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DA6A70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  <w:r w:rsidR="00625DE4">
        <w:rPr>
          <w:rFonts w:ascii="Times New Roman" w:hAnsi="Times New Roman"/>
          <w:b/>
          <w:sz w:val="24"/>
          <w:szCs w:val="24"/>
        </w:rPr>
        <w:t xml:space="preserve"> </w:t>
      </w:r>
      <w:r w:rsidR="00AB1F5F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FA376D" w:rsidRDefault="00EA0F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5D5C9A">
        <w:rPr>
          <w:rFonts w:ascii="Times New Roman" w:hAnsi="Times New Roman"/>
          <w:b/>
          <w:sz w:val="24"/>
          <w:szCs w:val="24"/>
        </w:rPr>
        <w:t>Муниципальном казенном учреждении</w:t>
      </w:r>
      <w:r w:rsidR="005D5C9A" w:rsidRPr="005D5C9A">
        <w:rPr>
          <w:rFonts w:ascii="Times New Roman" w:hAnsi="Times New Roman"/>
          <w:b/>
          <w:sz w:val="24"/>
          <w:szCs w:val="24"/>
        </w:rPr>
        <w:t xml:space="preserve"> "Многофункциональный центр предоставления государственных и муниципальных услуг в </w:t>
      </w:r>
      <w:proofErr w:type="spellStart"/>
      <w:r w:rsidR="005D5C9A" w:rsidRPr="005D5C9A">
        <w:rPr>
          <w:rFonts w:ascii="Times New Roman" w:hAnsi="Times New Roman"/>
          <w:b/>
          <w:sz w:val="24"/>
          <w:szCs w:val="24"/>
        </w:rPr>
        <w:t>Вытегорском</w:t>
      </w:r>
      <w:proofErr w:type="spellEnd"/>
      <w:r w:rsidR="005D5C9A" w:rsidRPr="005D5C9A">
        <w:rPr>
          <w:rFonts w:ascii="Times New Roman" w:hAnsi="Times New Roman"/>
          <w:b/>
          <w:sz w:val="24"/>
          <w:szCs w:val="24"/>
        </w:rPr>
        <w:t xml:space="preserve"> районе" </w:t>
      </w:r>
    </w:p>
    <w:p w:rsidR="0046744D" w:rsidRPr="00E40EDC" w:rsidRDefault="0046744D" w:rsidP="00DA6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5D5C9A" w:rsidRPr="005D5C9A">
        <w:rPr>
          <w:rFonts w:ascii="Times New Roman" w:hAnsi="Times New Roman"/>
          <w:sz w:val="24"/>
          <w:szCs w:val="24"/>
          <w:u w:val="single"/>
        </w:rPr>
        <w:t xml:space="preserve">«Аудит муниципальных закупок, осуществляемых   в целях обеспечения деятельности Муниципального казенного учреждения "Многофункциональный центр предоставления государственных и муниципальных услуг в </w:t>
      </w:r>
      <w:proofErr w:type="spellStart"/>
      <w:r w:rsidR="005D5C9A" w:rsidRPr="005D5C9A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5D5C9A" w:rsidRPr="005D5C9A">
        <w:rPr>
          <w:rFonts w:ascii="Times New Roman" w:hAnsi="Times New Roman"/>
          <w:sz w:val="24"/>
          <w:szCs w:val="24"/>
          <w:u w:val="single"/>
        </w:rPr>
        <w:t xml:space="preserve"> районе" 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5D5C9A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3C4706">
        <w:rPr>
          <w:szCs w:val="24"/>
          <w:u w:val="single"/>
        </w:rPr>
        <w:t>:</w:t>
      </w:r>
      <w:r w:rsidR="004C77C6" w:rsidRPr="003C4706">
        <w:rPr>
          <w:szCs w:val="24"/>
          <w:u w:val="single"/>
        </w:rPr>
        <w:t xml:space="preserve"> </w:t>
      </w:r>
      <w:r w:rsidR="005D5C9A" w:rsidRPr="005D5C9A">
        <w:rPr>
          <w:b w:val="0"/>
          <w:szCs w:val="24"/>
          <w:u w:val="single"/>
        </w:rPr>
        <w:t xml:space="preserve">пункт </w:t>
      </w:r>
      <w:proofErr w:type="gramStart"/>
      <w:r w:rsidR="005D5C9A" w:rsidRPr="005D5C9A">
        <w:rPr>
          <w:b w:val="0"/>
          <w:szCs w:val="24"/>
          <w:u w:val="single"/>
        </w:rPr>
        <w:t>8  раздела</w:t>
      </w:r>
      <w:proofErr w:type="gramEnd"/>
      <w:r w:rsidR="005D5C9A" w:rsidRPr="005D5C9A">
        <w:rPr>
          <w:b w:val="0"/>
          <w:szCs w:val="24"/>
          <w:u w:val="single"/>
        </w:rPr>
        <w:t xml:space="preserve"> II  плана работы Ревизионной комиссии ВМР на 2021 год, распоряжение № 26 от 10.09.2021 года.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5C9A" w:rsidRPr="005D5C9A">
        <w:rPr>
          <w:rFonts w:ascii="Times New Roman" w:hAnsi="Times New Roman"/>
          <w:sz w:val="24"/>
          <w:szCs w:val="24"/>
          <w:u w:val="single"/>
        </w:rPr>
        <w:t xml:space="preserve">осуществление анализа и оценки законности, результативности (эффективности и экономности) расходов на закупки 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76D" w:rsidRPr="007308C9" w:rsidRDefault="000104AF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7308C9">
        <w:rPr>
          <w:rFonts w:ascii="Times New Roman" w:hAnsi="Times New Roman"/>
          <w:u w:val="single"/>
        </w:rPr>
        <w:t>Муниципальное казенное учреждение</w:t>
      </w:r>
      <w:r w:rsidR="007308C9" w:rsidRPr="007308C9">
        <w:rPr>
          <w:rFonts w:ascii="Times New Roman" w:hAnsi="Times New Roman"/>
          <w:u w:val="single"/>
        </w:rPr>
        <w:t xml:space="preserve"> "Многофункциональный центр предоставления государственных и муниципальных услуг в </w:t>
      </w:r>
      <w:proofErr w:type="spellStart"/>
      <w:r w:rsidR="007308C9" w:rsidRPr="007308C9">
        <w:rPr>
          <w:rFonts w:ascii="Times New Roman" w:hAnsi="Times New Roman"/>
          <w:u w:val="single"/>
        </w:rPr>
        <w:t>Вытегорском</w:t>
      </w:r>
      <w:proofErr w:type="spellEnd"/>
      <w:r w:rsidR="007308C9" w:rsidRPr="007308C9">
        <w:rPr>
          <w:rFonts w:ascii="Times New Roman" w:hAnsi="Times New Roman"/>
          <w:u w:val="single"/>
        </w:rPr>
        <w:t xml:space="preserve"> районе"</w:t>
      </w:r>
    </w:p>
    <w:p w:rsidR="007308C9" w:rsidRDefault="007308C9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F5F">
        <w:rPr>
          <w:rFonts w:ascii="Times New Roman" w:hAnsi="Times New Roman" w:cs="Times New Roman"/>
          <w:sz w:val="24"/>
          <w:szCs w:val="24"/>
          <w:u w:val="single"/>
        </w:rPr>
        <w:t>2021 г.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A34E95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A34E95">
        <w:rPr>
          <w:b w:val="0"/>
          <w:szCs w:val="24"/>
          <w:u w:val="single"/>
        </w:rPr>
        <w:t>:</w:t>
      </w:r>
      <w:r w:rsidR="00766776" w:rsidRPr="00A34E95">
        <w:rPr>
          <w:b w:val="0"/>
          <w:u w:val="single"/>
        </w:rPr>
        <w:t xml:space="preserve">  </w:t>
      </w:r>
      <w:r w:rsidR="00977CF2" w:rsidRPr="00977CF2">
        <w:rPr>
          <w:b w:val="0"/>
          <w:u w:val="single"/>
        </w:rPr>
        <w:t>с</w:t>
      </w:r>
      <w:proofErr w:type="gramEnd"/>
      <w:r w:rsidR="00977CF2" w:rsidRPr="00977CF2">
        <w:rPr>
          <w:b w:val="0"/>
          <w:u w:val="single"/>
        </w:rPr>
        <w:t xml:space="preserve"> 20.09.2021 г.  по 22.10.2021 г.</w:t>
      </w:r>
      <w:r w:rsidR="00766776" w:rsidRPr="00A34E95">
        <w:rPr>
          <w:b w:val="0"/>
          <w:u w:val="single"/>
        </w:rPr>
        <w:t xml:space="preserve"> 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B6129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EB6129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977CF2" w:rsidRDefault="00977CF2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977CF2">
        <w:rPr>
          <w:rFonts w:ascii="Times New Roman" w:hAnsi="Times New Roman"/>
          <w:sz w:val="24"/>
          <w:szCs w:val="24"/>
          <w:u w:val="single"/>
        </w:rPr>
        <w:t>№ 20 от 22 октября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4A3A">
        <w:rPr>
          <w:rFonts w:ascii="Times New Roman" w:hAnsi="Times New Roman"/>
          <w:sz w:val="24"/>
          <w:szCs w:val="24"/>
          <w:u w:val="single"/>
        </w:rPr>
        <w:t>2021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4E95">
        <w:rPr>
          <w:rFonts w:ascii="Times New Roman" w:hAnsi="Times New Roman"/>
          <w:sz w:val="24"/>
          <w:szCs w:val="24"/>
          <w:u w:val="single"/>
        </w:rPr>
        <w:t xml:space="preserve">Руководителем </w:t>
      </w:r>
      <w:r w:rsidR="00977CF2" w:rsidRPr="00977CF2">
        <w:rPr>
          <w:rFonts w:ascii="Times New Roman" w:hAnsi="Times New Roman"/>
          <w:sz w:val="24"/>
          <w:szCs w:val="24"/>
          <w:u w:val="single"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="00977CF2" w:rsidRPr="00977CF2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977CF2" w:rsidRPr="00977CF2">
        <w:rPr>
          <w:rFonts w:ascii="Times New Roman" w:hAnsi="Times New Roman"/>
          <w:sz w:val="24"/>
          <w:szCs w:val="24"/>
          <w:u w:val="single"/>
        </w:rPr>
        <w:t xml:space="preserve"> районе» </w:t>
      </w:r>
      <w:r w:rsidR="00977CF2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EC3CCD">
        <w:rPr>
          <w:rFonts w:ascii="Times New Roman" w:hAnsi="Times New Roman"/>
          <w:sz w:val="24"/>
          <w:szCs w:val="24"/>
          <w:u w:val="single"/>
        </w:rPr>
        <w:t xml:space="preserve">Гл. 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A6A70">
        <w:rPr>
          <w:rFonts w:ascii="Times New Roman" w:hAnsi="Times New Roman"/>
          <w:sz w:val="24"/>
          <w:szCs w:val="24"/>
          <w:u w:val="single"/>
        </w:rPr>
        <w:t>районе»</w:t>
      </w:r>
      <w:r w:rsidR="00EC3CCD">
        <w:rPr>
          <w:rFonts w:ascii="Times New Roman" w:hAnsi="Times New Roman"/>
          <w:sz w:val="24"/>
          <w:szCs w:val="24"/>
          <w:u w:val="single"/>
        </w:rPr>
        <w:t>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77CF2" w:rsidRPr="00977CF2" w:rsidRDefault="00977CF2" w:rsidP="00977CF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977CF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Многофункциональный центр предоставления государственных и муниципальных услуг в </w:t>
      </w:r>
      <w:proofErr w:type="spellStart"/>
      <w:r w:rsidRPr="00977CF2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Вытегорском</w:t>
      </w:r>
      <w:proofErr w:type="spellEnd"/>
      <w:r w:rsidRPr="00977CF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районе</w:t>
      </w:r>
      <w:r w:rsidRPr="00977CF2">
        <w:rPr>
          <w:rFonts w:ascii="Times New Roman" w:eastAsia="Calibri" w:hAnsi="Times New Roman"/>
          <w:b/>
          <w:bCs/>
          <w:sz w:val="24"/>
          <w:szCs w:val="24"/>
          <w:lang w:eastAsia="ru-RU"/>
        </w:rPr>
        <w:t> — </w:t>
      </w:r>
      <w:r w:rsidRPr="00977CF2">
        <w:rPr>
          <w:rFonts w:ascii="Times New Roman" w:eastAsia="Calibri" w:hAnsi="Times New Roman"/>
          <w:bCs/>
          <w:sz w:val="24"/>
          <w:szCs w:val="24"/>
          <w:lang w:eastAsia="ru-RU"/>
        </w:rPr>
        <w:t>муниципальное казённое учреждение, уполномоченное на организацию предоставления государственных и муниципальных услуг, в том числе в электронной форме, по принципу «одного окна».</w:t>
      </w:r>
    </w:p>
    <w:p w:rsidR="00977CF2" w:rsidRPr="00977CF2" w:rsidRDefault="00977CF2" w:rsidP="00977C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C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Муниципальное казенное учреждение </w:t>
      </w:r>
      <w:r w:rsidRPr="00977CF2"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Pr="00977CF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в </w:t>
      </w:r>
      <w:proofErr w:type="spellStart"/>
      <w:r w:rsidRPr="00977CF2">
        <w:rPr>
          <w:rFonts w:ascii="Times New Roman" w:eastAsia="Calibri" w:hAnsi="Times New Roman"/>
          <w:bCs/>
          <w:sz w:val="24"/>
          <w:szCs w:val="24"/>
          <w:lang w:eastAsia="ru-RU"/>
        </w:rPr>
        <w:t>Вытегорском</w:t>
      </w:r>
      <w:proofErr w:type="spellEnd"/>
      <w:r w:rsidRPr="00977CF2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районе» (далее – Учреждение, МКУ «МФЦ») я</w:t>
      </w:r>
      <w:r w:rsidRPr="00977CF2">
        <w:rPr>
          <w:rFonts w:ascii="Times New Roman" w:hAnsi="Times New Roman"/>
          <w:sz w:val="24"/>
          <w:szCs w:val="24"/>
          <w:lang w:eastAsia="ru-RU"/>
        </w:rPr>
        <w:t xml:space="preserve">вляется унитарной некоммерческой организацией - муниципальным учреждением, тип – казенное учреждение, находится в ведении Администрации </w:t>
      </w:r>
      <w:proofErr w:type="spellStart"/>
      <w:r w:rsidRPr="00977CF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77CF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– Администрации района).</w:t>
      </w:r>
    </w:p>
    <w:p w:rsidR="00977CF2" w:rsidRPr="00977CF2" w:rsidRDefault="00977CF2" w:rsidP="00977C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977CF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Учреждение является юридическим лицом, имеет обособленное имущество на праве оперативного управления, самостоятельный баланс, сметы доходов и расходов, лицевые счета, печати, штампы, бланки со своим наименованием.  Учреждение не имеет филиалов и представительств.</w:t>
      </w:r>
    </w:p>
    <w:p w:rsidR="00977CF2" w:rsidRPr="00977CF2" w:rsidRDefault="00977CF2" w:rsidP="00977C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Учредителем и </w:t>
      </w:r>
      <w:r w:rsidRPr="00977CF2">
        <w:rPr>
          <w:rFonts w:ascii="Times New Roman" w:eastAsia="Calibri" w:hAnsi="Times New Roman"/>
          <w:color w:val="000000"/>
          <w:spacing w:val="1"/>
          <w:kern w:val="1"/>
          <w:sz w:val="24"/>
          <w:szCs w:val="24"/>
          <w:lang w:eastAsia="ar-SA"/>
        </w:rPr>
        <w:t xml:space="preserve">собственником имущества Учреждения является </w:t>
      </w:r>
      <w:proofErr w:type="spellStart"/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Вытегорский</w:t>
      </w:r>
      <w:proofErr w:type="spellEnd"/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муниципальный район. </w:t>
      </w:r>
    </w:p>
    <w:p w:rsidR="00977CF2" w:rsidRPr="00977CF2" w:rsidRDefault="00977CF2" w:rsidP="00977CF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Функции и полномочия учредителя Учреждения осуществляет Администрация </w:t>
      </w:r>
      <w:proofErr w:type="spellStart"/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Вытегорского</w:t>
      </w:r>
      <w:proofErr w:type="spellEnd"/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муниципального района (далее – Учредитель).</w:t>
      </w:r>
    </w:p>
    <w:p w:rsidR="00977CF2" w:rsidRPr="00977CF2" w:rsidRDefault="00977CF2" w:rsidP="00977CF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       Полномочия собственника имущества Учреждения осуществляет Комитет по управлению муниципальным имуществом </w:t>
      </w:r>
      <w:proofErr w:type="spellStart"/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Вытегорского</w:t>
      </w:r>
      <w:proofErr w:type="spellEnd"/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муниципального района. 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       Целями деятельности У</w:t>
      </w: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>чреждения являются: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>- упрощение процедур получения государственных и муниципальных услуг физическими и юридическими лицами за счет реализации принципа «одного окна»;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>- сокращения сроков предоставления услуг, количества взаимодействий заявителей с органами государственной власти и органами местного самоуправления;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>- повышение доступности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>- развитие и совершенствование форм межведомственного взаимодействия;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>- формирование полной и достоверной информации о деятельности органов местного самоуправления и организаций согласно заключенным договорам на обслуживание и их имущественном положении, необходимой внутренним пользователям бухгалтерской отчетности – руководителям, учредителям и собственникам имущества обслуживаемых организаций, а также внешним пользователям бухгалтерской отчетности;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>- организация деятельности по планированию закупок товаров, работ, услуг для государственных и муниципальных нужд обслуживаемых организаций, определения поставщиков для осуществления закупок товаров, работ, услуг для муниципальных или государственных нужд обслуживания;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 xml:space="preserve">- и др. 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  <w:t xml:space="preserve">       Органом управления Учреждения является руководитель Учреждения, назначаемый и освобождаемый Учредителем. </w:t>
      </w:r>
    </w:p>
    <w:p w:rsidR="00977CF2" w:rsidRPr="00977CF2" w:rsidRDefault="00977CF2" w:rsidP="00977C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pacing w:val="-2"/>
          <w:kern w:val="1"/>
          <w:sz w:val="24"/>
          <w:szCs w:val="24"/>
          <w:lang w:eastAsia="ar-SA"/>
        </w:rPr>
      </w:pPr>
      <w:r w:rsidRPr="00977CF2">
        <w:rPr>
          <w:rFonts w:ascii="Times New Roman" w:eastAsia="Calibri" w:hAnsi="Times New Roman"/>
          <w:bCs/>
          <w:color w:val="000000"/>
          <w:spacing w:val="-2"/>
          <w:kern w:val="1"/>
          <w:sz w:val="24"/>
          <w:szCs w:val="24"/>
          <w:lang w:eastAsia="ar-SA"/>
        </w:rPr>
        <w:t xml:space="preserve">       Финансовое обеспечение деятельности Учреждения осуществляется за счет средств бюджета района на основании бюджетной сметы, утвержденной Учредителем.  </w:t>
      </w:r>
    </w:p>
    <w:p w:rsidR="00EB6129" w:rsidRPr="00A34E95" w:rsidRDefault="00EB6129" w:rsidP="00A34E95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4E95" w:rsidRDefault="00A34E95" w:rsidP="00A34E9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1B8F">
        <w:rPr>
          <w:rFonts w:ascii="Times New Roman" w:eastAsiaTheme="minorHAnsi" w:hAnsi="Times New Roman"/>
          <w:b/>
          <w:sz w:val="24"/>
          <w:szCs w:val="24"/>
        </w:rPr>
        <w:t>Рез</w:t>
      </w:r>
      <w:r w:rsidR="00977CF2">
        <w:rPr>
          <w:rFonts w:ascii="Times New Roman" w:eastAsiaTheme="minorHAnsi" w:hAnsi="Times New Roman"/>
          <w:b/>
          <w:sz w:val="24"/>
          <w:szCs w:val="24"/>
        </w:rPr>
        <w:t>ультаты аудита</w:t>
      </w:r>
      <w:r w:rsidRPr="00AC1B8F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02066" w:rsidRDefault="005224F6" w:rsidP="00DA6A70">
      <w:p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77CF2" w:rsidRPr="00977CF2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     </w:t>
      </w:r>
    </w:p>
    <w:p w:rsidR="00802066" w:rsidRDefault="00977CF2" w:rsidP="002363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7CF2">
        <w:rPr>
          <w:rFonts w:ascii="Times New Roman" w:eastAsia="Calibri" w:hAnsi="Times New Roman"/>
          <w:sz w:val="24"/>
          <w:szCs w:val="24"/>
        </w:rPr>
        <w:t xml:space="preserve">         Расходы на закупки являются целесообразными, обоснованными, своевременными, эффективными и результативными. </w:t>
      </w:r>
    </w:p>
    <w:p w:rsidR="00802066" w:rsidRDefault="00977CF2" w:rsidP="00DA6A7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77CF2">
        <w:rPr>
          <w:rFonts w:ascii="Times New Roman" w:eastAsia="Calibri" w:hAnsi="Times New Roman"/>
          <w:sz w:val="24"/>
          <w:szCs w:val="24"/>
        </w:rPr>
        <w:t xml:space="preserve">         Фактов нецелевого использования бюджетных средств не установлено. </w:t>
      </w:r>
    </w:p>
    <w:p w:rsidR="00977CF2" w:rsidRPr="00977CF2" w:rsidRDefault="00977CF2" w:rsidP="00236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77CF2">
        <w:rPr>
          <w:rFonts w:ascii="Times New Roman" w:eastAsia="Calibri" w:hAnsi="Times New Roman"/>
          <w:sz w:val="24"/>
          <w:szCs w:val="24"/>
        </w:rPr>
        <w:t xml:space="preserve">   Выявлены нарушения </w:t>
      </w:r>
      <w:r w:rsidRPr="00977CF2">
        <w:rPr>
          <w:rFonts w:ascii="Times New Roman" w:eastAsia="Arial Unicode MS" w:hAnsi="Times New Roman"/>
          <w:sz w:val="24"/>
          <w:szCs w:val="24"/>
          <w:lang w:eastAsia="ru-RU"/>
        </w:rPr>
        <w:t>Федерального закона – 44- ФЗ:</w:t>
      </w:r>
    </w:p>
    <w:p w:rsidR="00977CF2" w:rsidRPr="00977CF2" w:rsidRDefault="00977CF2" w:rsidP="00236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77CF2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- не</w:t>
      </w:r>
      <w:r w:rsidR="0023634C" w:rsidRPr="0023634C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977CF2">
        <w:rPr>
          <w:rFonts w:ascii="Times New Roman" w:eastAsia="Arial Unicode MS" w:hAnsi="Times New Roman"/>
          <w:sz w:val="24"/>
          <w:szCs w:val="24"/>
          <w:lang w:eastAsia="ru-RU"/>
        </w:rPr>
        <w:t xml:space="preserve">включение обязательных условий в контракты (нарушение части 5 статьи 34 Федерального закона 44 – ФЗ), 8 контрактов на сумму </w:t>
      </w:r>
      <w:r w:rsidRPr="00977CF2">
        <w:rPr>
          <w:rFonts w:ascii="Times New Roman" w:eastAsia="Calibri" w:hAnsi="Times New Roman"/>
          <w:sz w:val="24"/>
          <w:szCs w:val="24"/>
          <w:lang w:eastAsia="ru-RU"/>
        </w:rPr>
        <w:t>1980,4 тыс. рублей;</w:t>
      </w:r>
    </w:p>
    <w:p w:rsidR="00802066" w:rsidRPr="005224F6" w:rsidRDefault="00977CF2" w:rsidP="005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977CF2">
        <w:rPr>
          <w:rFonts w:ascii="Times New Roman" w:eastAsia="Arial Unicode MS" w:hAnsi="Times New Roman"/>
          <w:sz w:val="24"/>
          <w:szCs w:val="24"/>
          <w:lang w:eastAsia="ru-RU"/>
        </w:rPr>
        <w:t xml:space="preserve">     </w:t>
      </w:r>
      <w:r w:rsidRPr="00977CF2">
        <w:rPr>
          <w:rFonts w:ascii="Times New Roman" w:hAnsi="Times New Roman" w:cs="Arial"/>
          <w:sz w:val="24"/>
          <w:szCs w:val="24"/>
        </w:rPr>
        <w:t xml:space="preserve">    - неприменение мер ответственности по контракту в части не взыскания неустоек с </w:t>
      </w:r>
      <w:proofErr w:type="gramStart"/>
      <w:r w:rsidRPr="00977CF2">
        <w:rPr>
          <w:rFonts w:ascii="Times New Roman" w:hAnsi="Times New Roman" w:cs="Arial"/>
          <w:sz w:val="24"/>
          <w:szCs w:val="24"/>
        </w:rPr>
        <w:t xml:space="preserve">поставщика </w:t>
      </w:r>
      <w:r w:rsidR="00802066">
        <w:rPr>
          <w:rFonts w:ascii="Times New Roman" w:hAnsi="Times New Roman" w:cs="Arial"/>
          <w:sz w:val="24"/>
          <w:szCs w:val="24"/>
        </w:rPr>
        <w:t xml:space="preserve"> 0</w:t>
      </w:r>
      <w:proofErr w:type="gramEnd"/>
      <w:r w:rsidR="00802066">
        <w:rPr>
          <w:rFonts w:ascii="Times New Roman" w:hAnsi="Times New Roman" w:cs="Arial"/>
          <w:sz w:val="24"/>
          <w:szCs w:val="24"/>
        </w:rPr>
        <w:t xml:space="preserve">,5 </w:t>
      </w:r>
      <w:proofErr w:type="spellStart"/>
      <w:r w:rsidR="00802066">
        <w:rPr>
          <w:rFonts w:ascii="Times New Roman" w:hAnsi="Times New Roman" w:cs="Arial"/>
          <w:sz w:val="24"/>
          <w:szCs w:val="24"/>
        </w:rPr>
        <w:t>тыс.рублей</w:t>
      </w:r>
      <w:proofErr w:type="spellEnd"/>
      <w:r w:rsidR="00802066">
        <w:rPr>
          <w:rFonts w:ascii="Times New Roman" w:hAnsi="Times New Roman" w:cs="Arial"/>
          <w:sz w:val="24"/>
          <w:szCs w:val="24"/>
        </w:rPr>
        <w:t xml:space="preserve"> </w:t>
      </w:r>
      <w:r w:rsidRPr="00977CF2">
        <w:rPr>
          <w:rFonts w:ascii="Times New Roman" w:hAnsi="Times New Roman" w:cs="Arial"/>
          <w:sz w:val="24"/>
          <w:szCs w:val="24"/>
        </w:rPr>
        <w:t>(</w:t>
      </w:r>
      <w:r w:rsidRPr="00977CF2">
        <w:rPr>
          <w:rFonts w:ascii="Times New Roman" w:eastAsia="Calibri" w:hAnsi="Times New Roman"/>
          <w:bCs/>
          <w:sz w:val="24"/>
          <w:szCs w:val="24"/>
        </w:rPr>
        <w:t>нарушение ч</w:t>
      </w:r>
      <w:r w:rsidRPr="00977CF2">
        <w:rPr>
          <w:rFonts w:ascii="Times New Roman" w:hAnsi="Times New Roman"/>
          <w:bCs/>
          <w:sz w:val="24"/>
          <w:szCs w:val="24"/>
          <w:lang w:eastAsia="ar-SA"/>
        </w:rPr>
        <w:t xml:space="preserve">асти 6 статьи 34, пункта 3 части 1 статьи 94 </w:t>
      </w:r>
      <w:r w:rsidRPr="00977CF2">
        <w:rPr>
          <w:rFonts w:ascii="Times New Roman" w:eastAsia="Calibri" w:hAnsi="Times New Roman"/>
          <w:sz w:val="24"/>
          <w:szCs w:val="24"/>
        </w:rPr>
        <w:t>Ф</w:t>
      </w:r>
      <w:r w:rsidRPr="00977CF2">
        <w:rPr>
          <w:rFonts w:ascii="Times New Roman" w:eastAsia="Arial Unicode MS" w:hAnsi="Times New Roman"/>
          <w:sz w:val="24"/>
          <w:szCs w:val="24"/>
          <w:lang w:eastAsia="ru-RU"/>
        </w:rPr>
        <w:t>едерального закона № 44 – ФЗ), 3 контракта на сумму 209,3 тыс. рублей.</w:t>
      </w:r>
      <w:r w:rsidRPr="00977C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0AEE" w:rsidRDefault="00977CF2" w:rsidP="002363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CF2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A5D2B" w:rsidRPr="00DA6A70" w:rsidRDefault="00977CF2" w:rsidP="00DA6A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CF2">
        <w:rPr>
          <w:rFonts w:ascii="Times New Roman" w:hAnsi="Times New Roman"/>
          <w:sz w:val="24"/>
          <w:szCs w:val="24"/>
          <w:lang w:eastAsia="ru-RU"/>
        </w:rPr>
        <w:t xml:space="preserve">  Выявлены отдельные недостатки при осуществлени</w:t>
      </w:r>
      <w:r w:rsidR="00802066">
        <w:rPr>
          <w:rFonts w:ascii="Times New Roman" w:hAnsi="Times New Roman"/>
          <w:sz w:val="24"/>
          <w:szCs w:val="24"/>
          <w:lang w:eastAsia="ru-RU"/>
        </w:rPr>
        <w:t>и муниципальных закупок – 3 факта в части обоснования НМЦК</w:t>
      </w:r>
      <w:r w:rsidRPr="00977C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43DE" w:rsidRPr="00084D08" w:rsidRDefault="00084D08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0B7312">
        <w:rPr>
          <w:rFonts w:ascii="Times New Roman" w:hAnsi="Times New Roman"/>
          <w:sz w:val="24"/>
          <w:szCs w:val="24"/>
        </w:rPr>
        <w:t>–</w:t>
      </w:r>
      <w:r w:rsidR="0023634C">
        <w:rPr>
          <w:rFonts w:ascii="Times New Roman" w:hAnsi="Times New Roman"/>
          <w:sz w:val="24"/>
          <w:szCs w:val="24"/>
        </w:rPr>
        <w:t xml:space="preserve"> 11854,0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  <w:r w:rsidR="000334F0" w:rsidRPr="0039766E">
        <w:rPr>
          <w:rFonts w:ascii="Times New Roman" w:hAnsi="Times New Roman"/>
          <w:sz w:val="24"/>
          <w:szCs w:val="24"/>
          <w:lang w:eastAsia="ru-RU"/>
        </w:rPr>
        <w:t xml:space="preserve">Сумма нарушений </w:t>
      </w:r>
      <w:proofErr w:type="gramStart"/>
      <w:r w:rsidR="000334F0" w:rsidRPr="0039766E">
        <w:rPr>
          <w:rFonts w:ascii="Times New Roman" w:hAnsi="Times New Roman"/>
          <w:sz w:val="24"/>
          <w:szCs w:val="24"/>
          <w:lang w:eastAsia="ru-RU"/>
        </w:rPr>
        <w:t>–</w:t>
      </w:r>
      <w:r w:rsidR="002363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96D" w:rsidRPr="003976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2066"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 w:rsidR="00802066">
        <w:rPr>
          <w:rFonts w:ascii="Times New Roman" w:hAnsi="Times New Roman"/>
          <w:sz w:val="24"/>
          <w:szCs w:val="24"/>
          <w:lang w:eastAsia="ru-RU"/>
        </w:rPr>
        <w:t xml:space="preserve">,5 </w:t>
      </w:r>
      <w:r w:rsidR="000B4E23" w:rsidRPr="0039766E">
        <w:rPr>
          <w:rFonts w:ascii="Times New Roman" w:hAnsi="Times New Roman"/>
          <w:sz w:val="24"/>
          <w:szCs w:val="24"/>
          <w:lang w:eastAsia="ru-RU"/>
        </w:rPr>
        <w:t>тыс.</w:t>
      </w:r>
      <w:r w:rsidR="00AC1B8F" w:rsidRPr="0039766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DF45E4">
        <w:rPr>
          <w:rFonts w:ascii="Times New Roman" w:hAnsi="Times New Roman"/>
          <w:sz w:val="24"/>
          <w:szCs w:val="24"/>
          <w:lang w:eastAsia="ru-RU"/>
        </w:rPr>
        <w:t>.</w:t>
      </w:r>
    </w:p>
    <w:p w:rsidR="003D10AA" w:rsidRDefault="003D10AA" w:rsidP="0073727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08C9" w:rsidRDefault="006A5D2B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</w:p>
    <w:p w:rsidR="005224F6" w:rsidRDefault="005224F6" w:rsidP="00730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08C9" w:rsidRDefault="007308C9" w:rsidP="00730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08C9">
        <w:rPr>
          <w:rFonts w:ascii="Times New Roman" w:hAnsi="Times New Roman"/>
          <w:sz w:val="24"/>
          <w:szCs w:val="24"/>
          <w:u w:val="single"/>
        </w:rPr>
        <w:t xml:space="preserve">Муниципальное казенное учреждение "Многофункциональный центр предоставления государственных и муниципальных услуг в </w:t>
      </w:r>
      <w:proofErr w:type="spellStart"/>
      <w:r w:rsidRPr="007308C9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Pr="007308C9">
        <w:rPr>
          <w:rFonts w:ascii="Times New Roman" w:hAnsi="Times New Roman"/>
          <w:sz w:val="24"/>
          <w:szCs w:val="24"/>
          <w:u w:val="single"/>
        </w:rPr>
        <w:t xml:space="preserve"> районе"</w:t>
      </w:r>
    </w:p>
    <w:p w:rsidR="00400AEE" w:rsidRDefault="00400AEE" w:rsidP="00730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08C9" w:rsidRDefault="007308C9" w:rsidP="007308C9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08C9">
        <w:rPr>
          <w:rFonts w:ascii="Times New Roman" w:hAnsi="Times New Roman"/>
          <w:sz w:val="24"/>
          <w:szCs w:val="24"/>
        </w:rPr>
        <w:t>Применить меры ответственности к Подрядчикам по контрактам, сроки исполнения которых нарушены Подрядчиком</w:t>
      </w:r>
      <w:r>
        <w:rPr>
          <w:rFonts w:ascii="Times New Roman" w:hAnsi="Times New Roman"/>
          <w:sz w:val="24"/>
          <w:szCs w:val="24"/>
        </w:rPr>
        <w:t xml:space="preserve"> (поставщиком)</w:t>
      </w:r>
      <w:r w:rsidRPr="007308C9">
        <w:rPr>
          <w:rFonts w:ascii="Times New Roman" w:hAnsi="Times New Roman"/>
          <w:sz w:val="24"/>
          <w:szCs w:val="24"/>
        </w:rPr>
        <w:t>. Принять меры по взысканию неустоек с Подрядчиков</w:t>
      </w:r>
      <w:r>
        <w:rPr>
          <w:rFonts w:ascii="Times New Roman" w:hAnsi="Times New Roman"/>
          <w:sz w:val="24"/>
          <w:szCs w:val="24"/>
        </w:rPr>
        <w:t xml:space="preserve"> (поставщиков)</w:t>
      </w:r>
      <w:r w:rsidRPr="007308C9">
        <w:rPr>
          <w:rFonts w:ascii="Times New Roman" w:hAnsi="Times New Roman"/>
          <w:sz w:val="24"/>
          <w:szCs w:val="24"/>
        </w:rPr>
        <w:t xml:space="preserve"> на сумму 0,5 тыс. рублей.</w:t>
      </w:r>
    </w:p>
    <w:p w:rsidR="007308C9" w:rsidRPr="007308C9" w:rsidRDefault="007308C9" w:rsidP="007308C9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08C9">
        <w:rPr>
          <w:rFonts w:ascii="Times New Roman" w:hAnsi="Times New Roman"/>
          <w:sz w:val="24"/>
          <w:szCs w:val="24"/>
        </w:rPr>
        <w:t>Принять меры по привлечению к ответственности лиц, допустивших нарушения Федерального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нужд».</w:t>
      </w:r>
    </w:p>
    <w:p w:rsidR="0045562F" w:rsidRDefault="0045562F" w:rsidP="004556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Default="001F0860" w:rsidP="001675DA">
      <w:pPr>
        <w:pStyle w:val="ae"/>
        <w:spacing w:after="0"/>
        <w:ind w:left="0" w:firstLine="567"/>
        <w:jc w:val="both"/>
        <w:rPr>
          <w:b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</w:p>
    <w:p w:rsidR="00827533" w:rsidRDefault="00827533" w:rsidP="007308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08C9" w:rsidRPr="00827533" w:rsidRDefault="007308C9" w:rsidP="007308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7533">
        <w:rPr>
          <w:rFonts w:ascii="Times New Roman" w:hAnsi="Times New Roman"/>
          <w:sz w:val="24"/>
          <w:szCs w:val="24"/>
          <w:u w:val="single"/>
        </w:rPr>
        <w:t xml:space="preserve">Муниципальное казенное учреждение "Многофункциональный центр предоставления государственных и муниципальных услуг в </w:t>
      </w:r>
      <w:proofErr w:type="spellStart"/>
      <w:r w:rsidRPr="00827533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Pr="00827533">
        <w:rPr>
          <w:rFonts w:ascii="Times New Roman" w:hAnsi="Times New Roman"/>
          <w:sz w:val="24"/>
          <w:szCs w:val="24"/>
          <w:u w:val="single"/>
        </w:rPr>
        <w:t xml:space="preserve"> районе"</w:t>
      </w:r>
    </w:p>
    <w:p w:rsidR="007308C9" w:rsidRDefault="007308C9" w:rsidP="001675DA">
      <w:pPr>
        <w:pStyle w:val="ae"/>
        <w:spacing w:after="0"/>
        <w:ind w:left="0" w:firstLine="567"/>
        <w:jc w:val="both"/>
        <w:rPr>
          <w:b/>
        </w:rPr>
      </w:pPr>
    </w:p>
    <w:p w:rsidR="007308C9" w:rsidRPr="007308C9" w:rsidRDefault="007308C9" w:rsidP="007308C9">
      <w:pPr>
        <w:pStyle w:val="ae"/>
        <w:spacing w:after="0"/>
        <w:ind w:firstLine="567"/>
        <w:jc w:val="both"/>
      </w:pPr>
      <w:r w:rsidRPr="007308C9">
        <w:t>1. В целях исключения рисков применения штрафных санкций за неисполнение условий муниципальных контрактов и договоров исключить нарушения положения Федерального Закона Российской Федерации № 44-ФЗ «О контрактной системе в сфере закупок товаров, работ, услуг для обеспечения государственных и муниципальных нужд»:</w:t>
      </w:r>
    </w:p>
    <w:p w:rsidR="007308C9" w:rsidRPr="007308C9" w:rsidRDefault="007308C9" w:rsidP="007308C9">
      <w:pPr>
        <w:pStyle w:val="ae"/>
        <w:spacing w:after="0"/>
        <w:ind w:firstLine="567"/>
        <w:jc w:val="both"/>
      </w:pPr>
      <w:r w:rsidRPr="007308C9">
        <w:t>- нарушение части 5 статьи 34 Федерального закона 44 – ФЗ) не включение о</w:t>
      </w:r>
      <w:r>
        <w:t>бязательных условий в контракты.</w:t>
      </w:r>
    </w:p>
    <w:p w:rsidR="003D5400" w:rsidRPr="007308C9" w:rsidRDefault="007308C9" w:rsidP="007308C9">
      <w:pPr>
        <w:pStyle w:val="ae"/>
        <w:spacing w:after="0"/>
        <w:ind w:left="0" w:firstLine="567"/>
        <w:jc w:val="both"/>
      </w:pPr>
      <w:r w:rsidRPr="007308C9">
        <w:t>- статьи 34, 94 и 96 – в части обязательного проведения претензионной работы сразу после нарушения подрядчиками условий муниципальных контрактов.</w:t>
      </w:r>
    </w:p>
    <w:p w:rsidR="007308C9" w:rsidRDefault="007308C9" w:rsidP="00236A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7CF2" w:rsidRDefault="00827533" w:rsidP="00236A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7533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 w:rsidRPr="00827533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827533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</w:p>
    <w:p w:rsidR="005224F6" w:rsidRDefault="005224F6" w:rsidP="00236A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7533" w:rsidRPr="00811391" w:rsidRDefault="00827533" w:rsidP="00811391">
      <w:pPr>
        <w:pStyle w:val="ab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1391">
        <w:rPr>
          <w:rFonts w:ascii="Times New Roman" w:hAnsi="Times New Roman"/>
          <w:sz w:val="24"/>
          <w:szCs w:val="24"/>
        </w:rPr>
        <w:t xml:space="preserve">В целях исключения нарушения норм статьи 19 Федерального закона 44 – ФЗ,  обеспечения органов местного самоуправления, структурных подразделений, подведомственных учреждений необходимыми нормативными актами о нормировании в сфере закупок товаров, работ и услуг, а также исключения рисков приобретения товаров, работ, услуг с избыточными потребительскими свойствами и неэффективного расходования бюджетных средств  </w:t>
      </w:r>
      <w:r w:rsidRPr="00811391">
        <w:rPr>
          <w:rFonts w:ascii="Times New Roman" w:hAnsi="Times New Roman"/>
          <w:sz w:val="24"/>
          <w:szCs w:val="24"/>
          <w:u w:val="single"/>
        </w:rPr>
        <w:t>УТВЕРДИТЬ требования</w:t>
      </w:r>
      <w:r w:rsidRPr="00811391">
        <w:rPr>
          <w:rFonts w:ascii="Times New Roman" w:hAnsi="Times New Roman"/>
          <w:sz w:val="24"/>
          <w:szCs w:val="24"/>
        </w:rPr>
        <w:t xml:space="preserve">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и подведомственных им казенных учреждений.</w:t>
      </w:r>
    </w:p>
    <w:p w:rsidR="00827533" w:rsidRPr="00827533" w:rsidRDefault="00827533" w:rsidP="00236AF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Pr="002272DF" w:rsidRDefault="00C61ABD" w:rsidP="002272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72DF">
        <w:rPr>
          <w:rFonts w:ascii="Times New Roman" w:hAnsi="Times New Roman"/>
          <w:sz w:val="24"/>
          <w:szCs w:val="24"/>
        </w:rPr>
        <w:t xml:space="preserve">Материалы проверки направить в прокуратуру </w:t>
      </w:r>
      <w:proofErr w:type="spellStart"/>
      <w:r w:rsidRPr="002272DF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2272DF">
        <w:rPr>
          <w:rFonts w:ascii="Times New Roman" w:hAnsi="Times New Roman"/>
          <w:sz w:val="24"/>
          <w:szCs w:val="24"/>
        </w:rPr>
        <w:t xml:space="preserve"> района для</w:t>
      </w:r>
      <w:r w:rsidR="001675DA" w:rsidRPr="002272DF">
        <w:rPr>
          <w:rFonts w:ascii="Times New Roman" w:hAnsi="Times New Roman"/>
          <w:sz w:val="24"/>
          <w:szCs w:val="24"/>
        </w:rPr>
        <w:t xml:space="preserve"> правовой оценки действий должностных лиц.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Pr="005224F6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5224F6" w:rsidRPr="005224F6">
        <w:rPr>
          <w:rFonts w:ascii="Times New Roman" w:hAnsi="Times New Roman"/>
          <w:sz w:val="24"/>
          <w:szCs w:val="24"/>
          <w:u w:val="single"/>
        </w:rPr>
        <w:t xml:space="preserve">представление на имя руководителя МКУ </w:t>
      </w:r>
      <w:proofErr w:type="gramStart"/>
      <w:r w:rsidR="005224F6" w:rsidRPr="005224F6">
        <w:rPr>
          <w:rFonts w:ascii="Times New Roman" w:hAnsi="Times New Roman"/>
          <w:sz w:val="24"/>
          <w:szCs w:val="24"/>
          <w:u w:val="single"/>
        </w:rPr>
        <w:t>МФЦ</w:t>
      </w:r>
      <w:r w:rsidR="005224F6">
        <w:rPr>
          <w:rFonts w:ascii="Times New Roman" w:hAnsi="Times New Roman"/>
          <w:sz w:val="24"/>
          <w:szCs w:val="24"/>
          <w:u w:val="single"/>
        </w:rPr>
        <w:t>,</w:t>
      </w:r>
      <w:r w:rsidR="005224F6" w:rsidRPr="005224F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248A5" w:rsidRPr="005224F6">
        <w:rPr>
          <w:rFonts w:ascii="Times New Roman" w:hAnsi="Times New Roman"/>
          <w:sz w:val="24"/>
          <w:szCs w:val="24"/>
          <w:u w:val="single"/>
        </w:rPr>
        <w:t>информационное</w:t>
      </w:r>
      <w:proofErr w:type="gramEnd"/>
      <w:r w:rsidR="007248A5" w:rsidRPr="005224F6">
        <w:rPr>
          <w:rFonts w:ascii="Times New Roman" w:hAnsi="Times New Roman"/>
          <w:sz w:val="24"/>
          <w:szCs w:val="24"/>
          <w:u w:val="single"/>
        </w:rPr>
        <w:t xml:space="preserve"> письмо Р</w:t>
      </w:r>
      <w:r w:rsidR="008D73EA" w:rsidRPr="005224F6">
        <w:rPr>
          <w:rFonts w:ascii="Times New Roman" w:hAnsi="Times New Roman"/>
          <w:sz w:val="24"/>
          <w:szCs w:val="24"/>
          <w:u w:val="single"/>
        </w:rPr>
        <w:t>уководителю Администрации ВМР</w:t>
      </w:r>
    </w:p>
    <w:p w:rsidR="00F361E6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72DF" w:rsidRPr="00C94FA3" w:rsidRDefault="002272D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DA6A7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2750AE"/>
    <w:multiLevelType w:val="hybridMultilevel"/>
    <w:tmpl w:val="961AD6D2"/>
    <w:lvl w:ilvl="0" w:tplc="EEE695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B5109"/>
    <w:multiLevelType w:val="hybridMultilevel"/>
    <w:tmpl w:val="99D6443A"/>
    <w:lvl w:ilvl="0" w:tplc="9CEE0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B53B6"/>
    <w:multiLevelType w:val="hybridMultilevel"/>
    <w:tmpl w:val="B4DC0180"/>
    <w:lvl w:ilvl="0" w:tplc="806E7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6053D"/>
    <w:multiLevelType w:val="hybridMultilevel"/>
    <w:tmpl w:val="BA74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0767"/>
    <w:multiLevelType w:val="hybridMultilevel"/>
    <w:tmpl w:val="F0C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E7A47"/>
    <w:multiLevelType w:val="hybridMultilevel"/>
    <w:tmpl w:val="374835BE"/>
    <w:lvl w:ilvl="0" w:tplc="CF00C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A707D"/>
    <w:multiLevelType w:val="hybridMultilevel"/>
    <w:tmpl w:val="D6EE1F32"/>
    <w:lvl w:ilvl="0" w:tplc="4C526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04695"/>
    <w:multiLevelType w:val="hybridMultilevel"/>
    <w:tmpl w:val="47FE3BAC"/>
    <w:lvl w:ilvl="0" w:tplc="6C0EE6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5CE9"/>
    <w:multiLevelType w:val="hybridMultilevel"/>
    <w:tmpl w:val="03F2A8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4"/>
  </w:num>
  <w:num w:numId="5">
    <w:abstractNumId w:val="4"/>
  </w:num>
  <w:num w:numId="6">
    <w:abstractNumId w:val="38"/>
  </w:num>
  <w:num w:numId="7">
    <w:abstractNumId w:val="17"/>
  </w:num>
  <w:num w:numId="8">
    <w:abstractNumId w:val="30"/>
  </w:num>
  <w:num w:numId="9">
    <w:abstractNumId w:val="33"/>
  </w:num>
  <w:num w:numId="10">
    <w:abstractNumId w:val="22"/>
  </w:num>
  <w:num w:numId="11">
    <w:abstractNumId w:val="5"/>
  </w:num>
  <w:num w:numId="12">
    <w:abstractNumId w:val="12"/>
  </w:num>
  <w:num w:numId="13">
    <w:abstractNumId w:val="41"/>
  </w:num>
  <w:num w:numId="14">
    <w:abstractNumId w:val="19"/>
  </w:num>
  <w:num w:numId="15">
    <w:abstractNumId w:val="18"/>
  </w:num>
  <w:num w:numId="16">
    <w:abstractNumId w:val="6"/>
  </w:num>
  <w:num w:numId="17">
    <w:abstractNumId w:val="8"/>
  </w:num>
  <w:num w:numId="18">
    <w:abstractNumId w:val="32"/>
  </w:num>
  <w:num w:numId="19">
    <w:abstractNumId w:val="24"/>
  </w:num>
  <w:num w:numId="20">
    <w:abstractNumId w:val="29"/>
  </w:num>
  <w:num w:numId="21">
    <w:abstractNumId w:val="21"/>
  </w:num>
  <w:num w:numId="22">
    <w:abstractNumId w:val="40"/>
  </w:num>
  <w:num w:numId="23">
    <w:abstractNumId w:val="16"/>
  </w:num>
  <w:num w:numId="24">
    <w:abstractNumId w:val="11"/>
  </w:num>
  <w:num w:numId="25">
    <w:abstractNumId w:val="23"/>
  </w:num>
  <w:num w:numId="26">
    <w:abstractNumId w:val="1"/>
  </w:num>
  <w:num w:numId="27">
    <w:abstractNumId w:val="37"/>
  </w:num>
  <w:num w:numId="28">
    <w:abstractNumId w:val="14"/>
  </w:num>
  <w:num w:numId="29">
    <w:abstractNumId w:val="28"/>
  </w:num>
  <w:num w:numId="30">
    <w:abstractNumId w:val="9"/>
  </w:num>
  <w:num w:numId="31">
    <w:abstractNumId w:val="35"/>
  </w:num>
  <w:num w:numId="32">
    <w:abstractNumId w:val="0"/>
  </w:num>
  <w:num w:numId="33">
    <w:abstractNumId w:val="36"/>
  </w:num>
  <w:num w:numId="34">
    <w:abstractNumId w:val="27"/>
  </w:num>
  <w:num w:numId="35">
    <w:abstractNumId w:val="31"/>
  </w:num>
  <w:num w:numId="36">
    <w:abstractNumId w:val="15"/>
  </w:num>
  <w:num w:numId="37">
    <w:abstractNumId w:val="26"/>
  </w:num>
  <w:num w:numId="38">
    <w:abstractNumId w:val="25"/>
  </w:num>
  <w:num w:numId="39">
    <w:abstractNumId w:val="2"/>
  </w:num>
  <w:num w:numId="40">
    <w:abstractNumId w:val="39"/>
  </w:num>
  <w:num w:numId="41">
    <w:abstractNumId w:val="13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16C11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B4E23"/>
    <w:rsid w:val="000B6723"/>
    <w:rsid w:val="000B7312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675DA"/>
    <w:rsid w:val="00172757"/>
    <w:rsid w:val="0017416B"/>
    <w:rsid w:val="00174ED0"/>
    <w:rsid w:val="00175C76"/>
    <w:rsid w:val="00177790"/>
    <w:rsid w:val="00182056"/>
    <w:rsid w:val="00182111"/>
    <w:rsid w:val="00182926"/>
    <w:rsid w:val="00185A90"/>
    <w:rsid w:val="00190E5B"/>
    <w:rsid w:val="001A0468"/>
    <w:rsid w:val="001A2DE4"/>
    <w:rsid w:val="001B25E5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272DF"/>
    <w:rsid w:val="0023634C"/>
    <w:rsid w:val="00236AFE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B7D84"/>
    <w:rsid w:val="002C1FC4"/>
    <w:rsid w:val="002E2935"/>
    <w:rsid w:val="002F1B64"/>
    <w:rsid w:val="003000EE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D5400"/>
    <w:rsid w:val="003E0F94"/>
    <w:rsid w:val="003E368F"/>
    <w:rsid w:val="003E3CF0"/>
    <w:rsid w:val="003E7F86"/>
    <w:rsid w:val="003F38AB"/>
    <w:rsid w:val="00400AEE"/>
    <w:rsid w:val="004031D6"/>
    <w:rsid w:val="00407837"/>
    <w:rsid w:val="004133F8"/>
    <w:rsid w:val="00413C00"/>
    <w:rsid w:val="004225C1"/>
    <w:rsid w:val="0043304E"/>
    <w:rsid w:val="00444F20"/>
    <w:rsid w:val="00445B90"/>
    <w:rsid w:val="0045116F"/>
    <w:rsid w:val="0045133D"/>
    <w:rsid w:val="0045562F"/>
    <w:rsid w:val="0045596A"/>
    <w:rsid w:val="00457024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24F6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4D73"/>
    <w:rsid w:val="005D5C9A"/>
    <w:rsid w:val="005E01A3"/>
    <w:rsid w:val="005E646A"/>
    <w:rsid w:val="005E66BB"/>
    <w:rsid w:val="005F0A3C"/>
    <w:rsid w:val="00603539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97D65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248A5"/>
    <w:rsid w:val="007308C9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2066"/>
    <w:rsid w:val="008040BD"/>
    <w:rsid w:val="00811391"/>
    <w:rsid w:val="00813A42"/>
    <w:rsid w:val="0082077C"/>
    <w:rsid w:val="00824BA1"/>
    <w:rsid w:val="00827533"/>
    <w:rsid w:val="00833649"/>
    <w:rsid w:val="008437A5"/>
    <w:rsid w:val="008566D5"/>
    <w:rsid w:val="00861CA2"/>
    <w:rsid w:val="00862308"/>
    <w:rsid w:val="00873692"/>
    <w:rsid w:val="0087625E"/>
    <w:rsid w:val="0087796D"/>
    <w:rsid w:val="008809BB"/>
    <w:rsid w:val="008D3B1D"/>
    <w:rsid w:val="008D73EA"/>
    <w:rsid w:val="008E1CB4"/>
    <w:rsid w:val="008F3B9D"/>
    <w:rsid w:val="008F4A63"/>
    <w:rsid w:val="009024EA"/>
    <w:rsid w:val="00902A32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77CF2"/>
    <w:rsid w:val="00980DBE"/>
    <w:rsid w:val="009946CB"/>
    <w:rsid w:val="00995C5A"/>
    <w:rsid w:val="009A0033"/>
    <w:rsid w:val="009A6B3F"/>
    <w:rsid w:val="009A7E4B"/>
    <w:rsid w:val="009A7F04"/>
    <w:rsid w:val="009B1731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34E95"/>
    <w:rsid w:val="00A427D9"/>
    <w:rsid w:val="00A62355"/>
    <w:rsid w:val="00A810BD"/>
    <w:rsid w:val="00A85C29"/>
    <w:rsid w:val="00A861B0"/>
    <w:rsid w:val="00A92F75"/>
    <w:rsid w:val="00AA0374"/>
    <w:rsid w:val="00AA4BF8"/>
    <w:rsid w:val="00AB1C9A"/>
    <w:rsid w:val="00AB1F5F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33FC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910"/>
    <w:rsid w:val="00C00AD6"/>
    <w:rsid w:val="00C01ACE"/>
    <w:rsid w:val="00C1126D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4A3A"/>
    <w:rsid w:val="00D975BC"/>
    <w:rsid w:val="00DA00BD"/>
    <w:rsid w:val="00DA2464"/>
    <w:rsid w:val="00DA6A70"/>
    <w:rsid w:val="00DC5CF9"/>
    <w:rsid w:val="00DC7CCB"/>
    <w:rsid w:val="00DF0C70"/>
    <w:rsid w:val="00DF45E4"/>
    <w:rsid w:val="00DF5F53"/>
    <w:rsid w:val="00E013EB"/>
    <w:rsid w:val="00E0221D"/>
    <w:rsid w:val="00E03FC2"/>
    <w:rsid w:val="00E0492A"/>
    <w:rsid w:val="00E12B82"/>
    <w:rsid w:val="00E15FB5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B6129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3776F"/>
    <w:rsid w:val="00F426C6"/>
    <w:rsid w:val="00F50A7B"/>
    <w:rsid w:val="00F536F9"/>
    <w:rsid w:val="00F732CE"/>
    <w:rsid w:val="00F747A9"/>
    <w:rsid w:val="00F77F40"/>
    <w:rsid w:val="00F80C21"/>
    <w:rsid w:val="00F83BEE"/>
    <w:rsid w:val="00F858F9"/>
    <w:rsid w:val="00F968DF"/>
    <w:rsid w:val="00FA0D42"/>
    <w:rsid w:val="00FA376D"/>
    <w:rsid w:val="00FB6B2E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A34E95"/>
  </w:style>
  <w:style w:type="character" w:customStyle="1" w:styleId="blk">
    <w:name w:val="blk"/>
    <w:rsid w:val="00A34E95"/>
  </w:style>
  <w:style w:type="numbering" w:customStyle="1" w:styleId="52">
    <w:name w:val="Нет списка5"/>
    <w:next w:val="a2"/>
    <w:uiPriority w:val="99"/>
    <w:semiHidden/>
    <w:unhideWhenUsed/>
    <w:rsid w:val="00AB1F5F"/>
  </w:style>
  <w:style w:type="character" w:styleId="aff0">
    <w:name w:val="Intense Emphasis"/>
    <w:basedOn w:val="a0"/>
    <w:uiPriority w:val="21"/>
    <w:qFormat/>
    <w:rsid w:val="00AB1F5F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AB1F5F"/>
    <w:rPr>
      <w:i/>
      <w:iCs/>
    </w:rPr>
  </w:style>
  <w:style w:type="paragraph" w:customStyle="1" w:styleId="Default">
    <w:name w:val="Default"/>
    <w:rsid w:val="00AB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EB6129"/>
  </w:style>
  <w:style w:type="paragraph" w:customStyle="1" w:styleId="28">
    <w:name w:val="Основной текст2"/>
    <w:basedOn w:val="a"/>
    <w:rsid w:val="00EB6129"/>
    <w:pPr>
      <w:widowControl w:val="0"/>
      <w:shd w:val="clear" w:color="auto" w:fill="FFFFFF"/>
      <w:spacing w:after="0" w:line="320" w:lineRule="exact"/>
      <w:ind w:firstLine="540"/>
      <w:jc w:val="both"/>
    </w:pPr>
    <w:rPr>
      <w:rFonts w:ascii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1F64-F817-48C6-AB7A-2E3ACDA8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2021-10-14T11:02:00Z</cp:lastPrinted>
  <dcterms:created xsi:type="dcterms:W3CDTF">2022-01-14T08:44:00Z</dcterms:created>
  <dcterms:modified xsi:type="dcterms:W3CDTF">2022-01-14T08:44:00Z</dcterms:modified>
</cp:coreProperties>
</file>