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BA764D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0549FF">
        <w:rPr>
          <w:rFonts w:ascii="Times New Roman" w:hAnsi="Times New Roman"/>
          <w:b/>
          <w:sz w:val="28"/>
          <w:szCs w:val="28"/>
        </w:rPr>
        <w:t>ципального района за 1 квартал 2020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CA6D82" w:rsidRDefault="000549FF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20.05.2020</w:t>
      </w:r>
      <w:r w:rsidR="009F52E0" w:rsidRPr="00CA6D82">
        <w:rPr>
          <w:rFonts w:ascii="Times New Roman" w:hAnsi="Times New Roman"/>
          <w:sz w:val="24"/>
          <w:szCs w:val="24"/>
        </w:rPr>
        <w:t xml:space="preserve"> г.                                                                  </w:t>
      </w:r>
      <w:r w:rsid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CA6D82">
        <w:rPr>
          <w:rFonts w:ascii="Times New Roman" w:hAnsi="Times New Roman"/>
          <w:sz w:val="24"/>
          <w:szCs w:val="24"/>
        </w:rPr>
        <w:t xml:space="preserve">                 г. Вытегра</w:t>
      </w:r>
    </w:p>
    <w:p w:rsidR="0031145F" w:rsidRPr="00CA6D82" w:rsidRDefault="0031145F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1B" w:rsidRPr="00CA6D82" w:rsidRDefault="009F52E0" w:rsidP="00CA6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82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</w:t>
      </w:r>
      <w:r w:rsidR="00BA764D" w:rsidRPr="00CA6D82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CA6D82">
        <w:rPr>
          <w:rFonts w:ascii="Times New Roman" w:hAnsi="Times New Roman"/>
          <w:sz w:val="24"/>
          <w:szCs w:val="24"/>
        </w:rPr>
        <w:t xml:space="preserve"> </w:t>
      </w:r>
      <w:r w:rsidR="00BA764D" w:rsidRPr="00CA6D82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proofErr w:type="spellStart"/>
      <w:r w:rsidR="00BA764D"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(далее </w:t>
      </w:r>
      <w:r w:rsidR="00E70966" w:rsidRPr="00CA6D82">
        <w:rPr>
          <w:rFonts w:ascii="Times New Roman" w:hAnsi="Times New Roman"/>
          <w:sz w:val="24"/>
          <w:szCs w:val="24"/>
        </w:rPr>
        <w:t>–</w:t>
      </w:r>
      <w:r w:rsidR="00930E5D" w:rsidRPr="00CA6D82">
        <w:rPr>
          <w:rFonts w:ascii="Times New Roman" w:hAnsi="Times New Roman"/>
          <w:sz w:val="24"/>
          <w:szCs w:val="24"/>
        </w:rPr>
        <w:t xml:space="preserve"> </w:t>
      </w:r>
      <w:r w:rsidR="000549FF"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 w:rsidR="000549FF">
        <w:rPr>
          <w:rFonts w:ascii="Times New Roman" w:hAnsi="Times New Roman"/>
          <w:sz w:val="24"/>
          <w:szCs w:val="24"/>
        </w:rPr>
        <w:t>бюджет)  за</w:t>
      </w:r>
      <w:proofErr w:type="gramEnd"/>
      <w:r w:rsidR="000549FF">
        <w:rPr>
          <w:rFonts w:ascii="Times New Roman" w:hAnsi="Times New Roman"/>
          <w:sz w:val="24"/>
          <w:szCs w:val="24"/>
        </w:rPr>
        <w:t xml:space="preserve"> 1 квартал</w:t>
      </w:r>
      <w:r w:rsidR="00A5220A">
        <w:rPr>
          <w:rFonts w:ascii="Times New Roman" w:hAnsi="Times New Roman"/>
          <w:sz w:val="24"/>
          <w:szCs w:val="24"/>
        </w:rPr>
        <w:t xml:space="preserve"> </w:t>
      </w:r>
      <w:r w:rsidR="00766C12" w:rsidRPr="00CA6D82">
        <w:rPr>
          <w:rFonts w:ascii="Times New Roman" w:hAnsi="Times New Roman"/>
          <w:sz w:val="24"/>
          <w:szCs w:val="24"/>
        </w:rPr>
        <w:t xml:space="preserve"> </w:t>
      </w:r>
      <w:r w:rsidR="000549FF">
        <w:rPr>
          <w:rFonts w:ascii="Times New Roman" w:hAnsi="Times New Roman"/>
          <w:sz w:val="24"/>
          <w:szCs w:val="24"/>
        </w:rPr>
        <w:t>2020</w:t>
      </w:r>
      <w:r w:rsidR="00BA764D" w:rsidRPr="00CA6D82">
        <w:rPr>
          <w:rFonts w:ascii="Times New Roman" w:hAnsi="Times New Roman"/>
          <w:sz w:val="24"/>
          <w:szCs w:val="24"/>
        </w:rPr>
        <w:t xml:space="preserve"> года </w:t>
      </w:r>
      <w:r w:rsidRPr="00CA6D82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CA6D82">
        <w:rPr>
          <w:rFonts w:ascii="Times New Roman" w:hAnsi="Times New Roman"/>
          <w:sz w:val="24"/>
          <w:szCs w:val="24"/>
        </w:rPr>
        <w:t>.</w:t>
      </w:r>
    </w:p>
    <w:p w:rsidR="00BA764D" w:rsidRPr="00CA6D82" w:rsidRDefault="00BA764D" w:rsidP="00CA6D8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BA764D" w:rsidRPr="00CA6D82" w:rsidRDefault="00BA764D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CA6D8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549FF">
        <w:rPr>
          <w:rFonts w:ascii="Times New Roman" w:hAnsi="Times New Roman"/>
          <w:sz w:val="24"/>
          <w:szCs w:val="24"/>
          <w:lang w:eastAsia="ru-RU"/>
        </w:rPr>
        <w:t>районного бюджета за 1 квартал 2020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</w:t>
      </w:r>
      <w:proofErr w:type="spellStart"/>
      <w:r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</w:t>
      </w:r>
      <w:r w:rsidR="00A522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9FF">
        <w:rPr>
          <w:rFonts w:ascii="Times New Roman" w:hAnsi="Times New Roman"/>
          <w:sz w:val="24"/>
          <w:szCs w:val="24"/>
          <w:lang w:eastAsia="ru-RU"/>
        </w:rPr>
        <w:t>20.04.2020 № 409</w:t>
      </w:r>
      <w:r w:rsidRPr="00CA6D82">
        <w:rPr>
          <w:rFonts w:ascii="Times New Roman" w:hAnsi="Times New Roman"/>
          <w:sz w:val="24"/>
          <w:szCs w:val="24"/>
          <w:lang w:eastAsia="ru-RU"/>
        </w:rPr>
        <w:t>.</w:t>
      </w:r>
    </w:p>
    <w:p w:rsidR="00342FA5" w:rsidRPr="00342FA5" w:rsidRDefault="000549FF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Районный бюджет на 2020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Представительного Собрания </w:t>
      </w:r>
      <w:proofErr w:type="spellStart"/>
      <w:r w:rsidR="00342FA5" w:rsidRPr="00342FA5">
        <w:rPr>
          <w:rFonts w:ascii="Times New Roman" w:hAnsi="Times New Roman"/>
          <w:sz w:val="24"/>
          <w:szCs w:val="24"/>
          <w:lang w:eastAsia="ru-RU"/>
        </w:rPr>
        <w:t>Вытегорс</w:t>
      </w:r>
      <w:r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11.12.2019 года № 276 «О районном бюджете на 2020 год и плановый период 2021 и 2022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го</w:t>
      </w:r>
      <w:r>
        <w:rPr>
          <w:rFonts w:ascii="Times New Roman" w:hAnsi="Times New Roman"/>
          <w:sz w:val="24"/>
          <w:szCs w:val="24"/>
          <w:lang w:eastAsia="ru-RU"/>
        </w:rPr>
        <w:t>дов» по доходам в сумме 969054,5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>
        <w:rPr>
          <w:rFonts w:ascii="Times New Roman" w:hAnsi="Times New Roman"/>
          <w:sz w:val="24"/>
          <w:szCs w:val="24"/>
          <w:lang w:eastAsia="ru-RU"/>
        </w:rPr>
        <w:t>ей, по расходам в сумме 969054,5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тыс. рублей. Бюджет утвержден бездефицитным. </w:t>
      </w:r>
    </w:p>
    <w:p w:rsidR="00342FA5" w:rsidRPr="00342FA5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FA5" w:rsidRPr="00CA6D82" w:rsidRDefault="00342FA5" w:rsidP="00342FA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342FA5" w:rsidRPr="00342FA5" w:rsidRDefault="00342FA5" w:rsidP="00342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0A" w:rsidRDefault="000549FF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отчетный период 2020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года в решение Представительного Собрания </w:t>
      </w:r>
      <w:proofErr w:type="spellStart"/>
      <w:r w:rsidR="00342FA5" w:rsidRPr="00342FA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11.12.2019 года № 276 «О районном бюджете на 2020 год и плановый период 2021 и 2022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одов» 1</w:t>
      </w:r>
      <w:r w:rsidR="00A5220A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342FA5">
        <w:rPr>
          <w:rFonts w:ascii="Times New Roman" w:hAnsi="Times New Roman"/>
          <w:sz w:val="24"/>
          <w:szCs w:val="24"/>
          <w:lang w:eastAsia="ru-RU"/>
        </w:rPr>
        <w:t xml:space="preserve"> внес</w:t>
      </w:r>
      <w:r w:rsidR="00342FA5" w:rsidRPr="00116022">
        <w:rPr>
          <w:rFonts w:ascii="Times New Roman" w:hAnsi="Times New Roman"/>
          <w:sz w:val="24"/>
          <w:szCs w:val="24"/>
          <w:lang w:eastAsia="ru-RU"/>
        </w:rPr>
        <w:t>ены изменения (ре</w:t>
      </w:r>
      <w:r>
        <w:rPr>
          <w:rFonts w:ascii="Times New Roman" w:hAnsi="Times New Roman"/>
          <w:sz w:val="24"/>
          <w:szCs w:val="24"/>
          <w:lang w:eastAsia="ru-RU"/>
        </w:rPr>
        <w:t xml:space="preserve">шением от </w:t>
      </w:r>
      <w:r w:rsidR="009664E6" w:rsidRPr="009664E6">
        <w:rPr>
          <w:rFonts w:ascii="Times New Roman" w:hAnsi="Times New Roman"/>
          <w:sz w:val="24"/>
          <w:szCs w:val="24"/>
          <w:lang w:eastAsia="ru-RU"/>
        </w:rPr>
        <w:t>29.01.2020 № 297</w:t>
      </w:r>
      <w:r w:rsidR="00342FA5" w:rsidRPr="009664E6">
        <w:rPr>
          <w:rFonts w:ascii="Times New Roman" w:hAnsi="Times New Roman"/>
          <w:sz w:val="24"/>
          <w:szCs w:val="24"/>
          <w:lang w:eastAsia="ru-RU"/>
        </w:rPr>
        <w:t>).</w:t>
      </w:r>
      <w:r w:rsidR="00342FA5" w:rsidRPr="001160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CA6D82" w:rsidRDefault="00A5220A" w:rsidP="00A52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изменений</w:t>
      </w:r>
      <w:r w:rsid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r w:rsidR="000549FF">
        <w:rPr>
          <w:rFonts w:ascii="Times New Roman" w:hAnsi="Times New Roman"/>
          <w:sz w:val="24"/>
          <w:szCs w:val="24"/>
          <w:lang w:eastAsia="ru-RU"/>
        </w:rPr>
        <w:t xml:space="preserve">и расходные 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>час</w:t>
      </w:r>
      <w:r w:rsidR="000549FF">
        <w:rPr>
          <w:rFonts w:ascii="Times New Roman" w:hAnsi="Times New Roman"/>
          <w:sz w:val="24"/>
          <w:szCs w:val="24"/>
          <w:lang w:eastAsia="ru-RU"/>
        </w:rPr>
        <w:t>ти</w:t>
      </w:r>
      <w:r w:rsidR="00116022">
        <w:rPr>
          <w:rFonts w:ascii="Times New Roman" w:hAnsi="Times New Roman"/>
          <w:sz w:val="24"/>
          <w:szCs w:val="24"/>
          <w:lang w:eastAsia="ru-RU"/>
        </w:rPr>
        <w:t xml:space="preserve"> райо</w:t>
      </w:r>
      <w:r>
        <w:rPr>
          <w:rFonts w:ascii="Times New Roman" w:hAnsi="Times New Roman"/>
          <w:sz w:val="24"/>
          <w:szCs w:val="24"/>
          <w:lang w:eastAsia="ru-RU"/>
        </w:rPr>
        <w:t xml:space="preserve">нного бюджета </w:t>
      </w:r>
      <w:r w:rsidR="000549FF">
        <w:rPr>
          <w:rFonts w:ascii="Times New Roman" w:hAnsi="Times New Roman"/>
          <w:sz w:val="24"/>
          <w:szCs w:val="24"/>
          <w:lang w:eastAsia="ru-RU"/>
        </w:rPr>
        <w:t>на 2020 год не изменились.</w:t>
      </w:r>
      <w:r w:rsidR="005F7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01.04.2020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166374,6</w:t>
            </w:r>
          </w:p>
        </w:tc>
        <w:tc>
          <w:tcPr>
            <w:tcW w:w="1842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969054,5</w:t>
            </w:r>
          </w:p>
        </w:tc>
        <w:tc>
          <w:tcPr>
            <w:tcW w:w="1595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180782,1</w:t>
            </w:r>
          </w:p>
        </w:tc>
        <w:tc>
          <w:tcPr>
            <w:tcW w:w="1595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18,7 %</w:t>
            </w:r>
          </w:p>
        </w:tc>
        <w:tc>
          <w:tcPr>
            <w:tcW w:w="1596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108,7 %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152924,3</w:t>
            </w:r>
          </w:p>
        </w:tc>
        <w:tc>
          <w:tcPr>
            <w:tcW w:w="1842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969054,5</w:t>
            </w:r>
          </w:p>
        </w:tc>
        <w:tc>
          <w:tcPr>
            <w:tcW w:w="1595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170298,1</w:t>
            </w:r>
          </w:p>
        </w:tc>
        <w:tc>
          <w:tcPr>
            <w:tcW w:w="1595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17,6 %</w:t>
            </w:r>
          </w:p>
        </w:tc>
        <w:tc>
          <w:tcPr>
            <w:tcW w:w="1596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111,4 %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13450,3</w:t>
            </w:r>
          </w:p>
        </w:tc>
        <w:tc>
          <w:tcPr>
            <w:tcW w:w="1842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5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10484,0</w:t>
            </w:r>
          </w:p>
        </w:tc>
        <w:tc>
          <w:tcPr>
            <w:tcW w:w="1595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CA6D82" w:rsidRDefault="000549FF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AC7376" w:rsidRDefault="0031145F" w:rsidP="00AC73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49FF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9FF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в доход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районного бюджета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766C12" w:rsidRPr="00AC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722DA">
        <w:rPr>
          <w:rFonts w:ascii="Times New Roman" w:hAnsi="Times New Roman"/>
          <w:bCs/>
          <w:sz w:val="24"/>
          <w:szCs w:val="24"/>
          <w:lang w:eastAsia="ru-RU"/>
        </w:rPr>
        <w:t>180782,</w:t>
      </w:r>
      <w:proofErr w:type="gramStart"/>
      <w:r w:rsidR="009722DA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766C12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>тыс.</w:t>
      </w:r>
      <w:proofErr w:type="gramEnd"/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 рублей, что составило </w:t>
      </w:r>
      <w:r w:rsidR="009722DA">
        <w:rPr>
          <w:rFonts w:ascii="Times New Roman" w:hAnsi="Times New Roman"/>
          <w:sz w:val="24"/>
          <w:szCs w:val="24"/>
          <w:lang w:eastAsia="ru-RU"/>
        </w:rPr>
        <w:t>18,7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 w:rsidR="006C548E" w:rsidRPr="00AC7376">
        <w:rPr>
          <w:rFonts w:ascii="Times New Roman" w:hAnsi="Times New Roman"/>
          <w:sz w:val="24"/>
          <w:szCs w:val="24"/>
          <w:lang w:eastAsia="ru-RU"/>
        </w:rPr>
        <w:t>год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ового прогнозного плана  и </w:t>
      </w:r>
      <w:r w:rsidR="009722DA">
        <w:rPr>
          <w:rFonts w:ascii="Times New Roman" w:hAnsi="Times New Roman"/>
          <w:sz w:val="24"/>
          <w:szCs w:val="24"/>
          <w:lang w:eastAsia="ru-RU"/>
        </w:rPr>
        <w:t>108,7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лнению </w:t>
      </w:r>
      <w:r w:rsidR="009722DA">
        <w:rPr>
          <w:rFonts w:ascii="Times New Roman" w:hAnsi="Times New Roman"/>
          <w:sz w:val="24"/>
          <w:szCs w:val="24"/>
          <w:lang w:eastAsia="ru-RU"/>
        </w:rPr>
        <w:t>аналогичного периода 2019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9722DA">
        <w:rPr>
          <w:rFonts w:ascii="Times New Roman" w:hAnsi="Times New Roman"/>
          <w:sz w:val="24"/>
          <w:szCs w:val="24"/>
          <w:lang w:eastAsia="ru-RU"/>
        </w:rPr>
        <w:t>17,6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9A72FE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9A72FE">
        <w:rPr>
          <w:rFonts w:ascii="Times New Roman" w:hAnsi="Times New Roman"/>
          <w:sz w:val="24"/>
          <w:szCs w:val="24"/>
          <w:lang w:eastAsia="ru-RU"/>
        </w:rPr>
        <w:t xml:space="preserve">составили  </w:t>
      </w:r>
      <w:r w:rsidR="009722DA">
        <w:rPr>
          <w:rFonts w:ascii="Times New Roman" w:hAnsi="Times New Roman"/>
          <w:sz w:val="24"/>
          <w:szCs w:val="24"/>
          <w:lang w:eastAsia="ru-RU"/>
        </w:rPr>
        <w:t>170298</w:t>
      </w:r>
      <w:proofErr w:type="gramEnd"/>
      <w:r w:rsidR="009722DA">
        <w:rPr>
          <w:rFonts w:ascii="Times New Roman" w:hAnsi="Times New Roman"/>
          <w:sz w:val="24"/>
          <w:szCs w:val="24"/>
          <w:lang w:eastAsia="ru-RU"/>
        </w:rPr>
        <w:t>,1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 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(</w:t>
      </w:r>
      <w:r w:rsidR="009722DA">
        <w:rPr>
          <w:rFonts w:ascii="Times New Roman" w:hAnsi="Times New Roman"/>
          <w:sz w:val="24"/>
          <w:szCs w:val="24"/>
          <w:lang w:eastAsia="ru-RU"/>
        </w:rPr>
        <w:t>111,4</w:t>
      </w:r>
      <w:r w:rsidR="000C67A3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лнению аналогичного</w:t>
      </w:r>
      <w:r w:rsidR="009722DA">
        <w:rPr>
          <w:rFonts w:ascii="Times New Roman" w:hAnsi="Times New Roman"/>
          <w:sz w:val="24"/>
          <w:szCs w:val="24"/>
          <w:lang w:eastAsia="ru-RU"/>
        </w:rPr>
        <w:t xml:space="preserve"> периода 2019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AC7376" w:rsidRDefault="006044B0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2DA">
        <w:rPr>
          <w:rFonts w:ascii="Times New Roman" w:hAnsi="Times New Roman"/>
          <w:sz w:val="24"/>
          <w:szCs w:val="24"/>
          <w:lang w:eastAsia="ru-RU"/>
        </w:rPr>
        <w:t>73952</w:t>
      </w:r>
      <w:proofErr w:type="gramEnd"/>
      <w:r w:rsidR="009722DA">
        <w:rPr>
          <w:rFonts w:ascii="Times New Roman" w:hAnsi="Times New Roman"/>
          <w:sz w:val="24"/>
          <w:szCs w:val="24"/>
          <w:lang w:eastAsia="ru-RU"/>
        </w:rPr>
        <w:t>,7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9722DA">
        <w:rPr>
          <w:rFonts w:ascii="Times New Roman" w:hAnsi="Times New Roman"/>
          <w:sz w:val="24"/>
          <w:szCs w:val="24"/>
          <w:lang w:eastAsia="ru-RU"/>
        </w:rPr>
        <w:t>20,7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9722DA">
        <w:rPr>
          <w:rFonts w:ascii="Times New Roman" w:hAnsi="Times New Roman"/>
          <w:sz w:val="24"/>
          <w:szCs w:val="24"/>
          <w:lang w:eastAsia="ru-RU"/>
        </w:rPr>
        <w:t>го периода 2019 года наблюдается сокращение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219" w:rsidRPr="00AC7376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налоговых</w:t>
      </w:r>
      <w:proofErr w:type="gramEnd"/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и неналоговых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722DA">
        <w:rPr>
          <w:rFonts w:ascii="Times New Roman" w:hAnsi="Times New Roman"/>
          <w:sz w:val="24"/>
          <w:szCs w:val="24"/>
          <w:lang w:eastAsia="ru-RU"/>
        </w:rPr>
        <w:t>7,5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2DA">
        <w:rPr>
          <w:rFonts w:ascii="Times New Roman" w:hAnsi="Times New Roman"/>
          <w:sz w:val="24"/>
          <w:szCs w:val="24"/>
          <w:lang w:eastAsia="ru-RU"/>
        </w:rPr>
        <w:t>процентных пункта или на 6021,6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24CA" w:rsidRDefault="004E510F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9722DA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FE7312">
        <w:rPr>
          <w:rFonts w:ascii="Times New Roman" w:hAnsi="Times New Roman"/>
          <w:sz w:val="24"/>
          <w:szCs w:val="24"/>
          <w:lang w:eastAsia="ru-RU"/>
        </w:rPr>
        <w:t>про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>фици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т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 районного бюджета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9722DA">
        <w:rPr>
          <w:rFonts w:ascii="Times New Roman" w:hAnsi="Times New Roman"/>
          <w:sz w:val="24"/>
          <w:szCs w:val="24"/>
          <w:lang w:eastAsia="ru-RU"/>
        </w:rPr>
        <w:t>10484,0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тыс. рублей при план</w:t>
      </w:r>
      <w:r w:rsidR="009722DA">
        <w:rPr>
          <w:rFonts w:ascii="Times New Roman" w:hAnsi="Times New Roman"/>
          <w:sz w:val="24"/>
          <w:szCs w:val="24"/>
          <w:lang w:eastAsia="ru-RU"/>
        </w:rPr>
        <w:t>овом показателе дефицита 0,0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E73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7312">
        <w:rPr>
          <w:rFonts w:ascii="Times New Roman" w:hAnsi="Times New Roman"/>
          <w:sz w:val="24"/>
          <w:szCs w:val="24"/>
          <w:lang w:eastAsia="ru-RU"/>
        </w:rPr>
        <w:t>.</w:t>
      </w:r>
    </w:p>
    <w:p w:rsidR="00FE7312" w:rsidRPr="00AC7376" w:rsidRDefault="00FE7312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37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Доходы бюджета района</w:t>
      </w:r>
    </w:p>
    <w:p w:rsidR="008D5406" w:rsidRPr="00AC7376" w:rsidRDefault="008D5406" w:rsidP="00AC73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0307" w:rsidRPr="00AC7376" w:rsidRDefault="008D5406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корректировка плановых показател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в бюджет </w:t>
      </w:r>
      <w:r w:rsidR="009722DA">
        <w:rPr>
          <w:rFonts w:ascii="Times New Roman" w:hAnsi="Times New Roman"/>
          <w:sz w:val="24"/>
          <w:szCs w:val="24"/>
          <w:lang w:eastAsia="ru-RU"/>
        </w:rPr>
        <w:t>не осуществлялась.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0307" w:rsidRPr="00AC7376" w:rsidRDefault="00BA764D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Анализ исполнения доходной части ра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йонного </w:t>
      </w:r>
      <w:proofErr w:type="gramStart"/>
      <w:r w:rsidR="004E510F" w:rsidRPr="00AC7376">
        <w:rPr>
          <w:rFonts w:ascii="Times New Roman" w:hAnsi="Times New Roman"/>
          <w:sz w:val="24"/>
          <w:szCs w:val="24"/>
          <w:lang w:eastAsia="ru-RU"/>
        </w:rPr>
        <w:t>бю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>джета  по</w:t>
      </w:r>
      <w:proofErr w:type="gramEnd"/>
      <w:r w:rsidR="009722DA">
        <w:rPr>
          <w:rFonts w:ascii="Times New Roman" w:hAnsi="Times New Roman"/>
          <w:sz w:val="24"/>
          <w:szCs w:val="24"/>
          <w:lang w:eastAsia="ru-RU"/>
        </w:rPr>
        <w:t xml:space="preserve"> состоянию на 1 апреля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2DA">
        <w:rPr>
          <w:rFonts w:ascii="Times New Roman" w:hAnsi="Times New Roman"/>
          <w:sz w:val="24"/>
          <w:szCs w:val="24"/>
          <w:lang w:eastAsia="ru-RU"/>
        </w:rPr>
        <w:t>2020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9722DA">
        <w:rPr>
          <w:rFonts w:ascii="Times New Roman" w:hAnsi="Times New Roman"/>
          <w:sz w:val="24"/>
          <w:szCs w:val="24"/>
          <w:lang w:eastAsia="ru-RU"/>
        </w:rPr>
        <w:t>с аналогичным периодом 2019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года представлен Приложении 1 к Заключению и </w:t>
      </w:r>
      <w:r w:rsidR="00FE7312" w:rsidRPr="00AC7376">
        <w:rPr>
          <w:rFonts w:ascii="Times New Roman" w:hAnsi="Times New Roman"/>
          <w:sz w:val="24"/>
          <w:szCs w:val="24"/>
          <w:lang w:eastAsia="ru-RU"/>
        </w:rPr>
        <w:t>в таблице</w:t>
      </w:r>
      <w:r w:rsidRPr="00AC7376">
        <w:rPr>
          <w:rFonts w:ascii="Times New Roman" w:hAnsi="Times New Roman"/>
          <w:sz w:val="24"/>
          <w:szCs w:val="24"/>
          <w:lang w:eastAsia="ru-RU"/>
        </w:rPr>
        <w:t>:</w:t>
      </w:r>
    </w:p>
    <w:p w:rsidR="00AC7376" w:rsidRDefault="00AC7376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722DA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2DA">
        <w:rPr>
          <w:rFonts w:ascii="Times New Roman" w:hAnsi="Times New Roman"/>
          <w:sz w:val="24"/>
          <w:szCs w:val="24"/>
          <w:lang w:eastAsia="ru-RU"/>
        </w:rPr>
        <w:t>2020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1134"/>
        <w:gridCol w:w="1004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FE7312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</w:t>
            </w:r>
            <w:r w:rsidR="00D7515E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BA764D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</w:p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9722DA">
              <w:rPr>
                <w:rFonts w:ascii="Times New Roman" w:hAnsi="Times New Roman"/>
                <w:sz w:val="16"/>
                <w:szCs w:val="16"/>
                <w:lang w:eastAsia="ru-RU"/>
              </w:rPr>
              <w:t>но на 01.04.2020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A85EF5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166374,6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969054,5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180782,1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108,7 %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79974,3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357859,0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73952,7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20,7 %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92,5 %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86400,3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611195,5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106829,4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722D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17,5 %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123,6 %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25488,3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214278,0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25965,6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12,1 %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101,9 %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60917,4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320214,7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66546,6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109,2 %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41707,1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10426,8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2F71E8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14995,7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3820,3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25,5 %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146,3 %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065A1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-1995,8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45AB" w:rsidRPr="006763D3" w:rsidTr="009722DA">
        <w:tc>
          <w:tcPr>
            <w:tcW w:w="395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7065A1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-645,0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9B1AB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Доходная часть рай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он</w:t>
      </w:r>
      <w:r w:rsidR="009B1ABF">
        <w:rPr>
          <w:rFonts w:ascii="Times New Roman" w:hAnsi="Times New Roman"/>
          <w:sz w:val="24"/>
          <w:szCs w:val="24"/>
          <w:lang w:eastAsia="ru-RU"/>
        </w:rPr>
        <w:t>ного бюджета за 1 квартал 2020</w:t>
      </w:r>
      <w:r w:rsidR="00EA6FAC" w:rsidRPr="005115C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9B1ABF">
        <w:rPr>
          <w:rFonts w:ascii="Times New Roman" w:hAnsi="Times New Roman"/>
          <w:sz w:val="24"/>
          <w:szCs w:val="24"/>
          <w:lang w:eastAsia="ru-RU"/>
        </w:rPr>
        <w:t>180782,1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ED7631">
        <w:rPr>
          <w:rFonts w:ascii="Times New Roman" w:hAnsi="Times New Roman"/>
          <w:sz w:val="24"/>
          <w:szCs w:val="24"/>
          <w:lang w:eastAsia="ru-RU"/>
        </w:rPr>
        <w:t>18,7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ED7631">
        <w:rPr>
          <w:rFonts w:ascii="Times New Roman" w:hAnsi="Times New Roman"/>
          <w:sz w:val="24"/>
          <w:szCs w:val="24"/>
          <w:lang w:eastAsia="ru-RU"/>
        </w:rPr>
        <w:t>108</w:t>
      </w:r>
      <w:proofErr w:type="gramEnd"/>
      <w:r w:rsidR="00ED7631">
        <w:rPr>
          <w:rFonts w:ascii="Times New Roman" w:hAnsi="Times New Roman"/>
          <w:sz w:val="24"/>
          <w:szCs w:val="24"/>
          <w:lang w:eastAsia="ru-RU"/>
        </w:rPr>
        <w:t>,7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ED7631">
        <w:rPr>
          <w:rFonts w:ascii="Times New Roman" w:hAnsi="Times New Roman"/>
          <w:sz w:val="24"/>
          <w:szCs w:val="24"/>
          <w:lang w:eastAsia="ru-RU"/>
        </w:rPr>
        <w:t>к уровню 2019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5115CC" w:rsidRDefault="002F71E8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ED7631">
        <w:rPr>
          <w:rFonts w:ascii="Times New Roman" w:hAnsi="Times New Roman"/>
          <w:sz w:val="24"/>
          <w:szCs w:val="24"/>
          <w:lang w:eastAsia="ru-RU"/>
        </w:rPr>
        <w:t>68884,6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631">
        <w:rPr>
          <w:rFonts w:ascii="Times New Roman" w:hAnsi="Times New Roman"/>
          <w:sz w:val="24"/>
          <w:szCs w:val="24"/>
          <w:lang w:eastAsia="ru-RU"/>
        </w:rPr>
        <w:t>93,1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FC48FF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доходов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 – 20,2</w:t>
      </w:r>
      <w:r w:rsidR="006044B0" w:rsidRPr="005115CC">
        <w:rPr>
          <w:rFonts w:ascii="Times New Roman" w:hAnsi="Times New Roman"/>
          <w:sz w:val="24"/>
          <w:szCs w:val="24"/>
          <w:lang w:eastAsia="ru-RU"/>
        </w:rPr>
        <w:t xml:space="preserve"> % к годовому плану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 (93,2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="00ED7631">
        <w:rPr>
          <w:rFonts w:ascii="Times New Roman" w:hAnsi="Times New Roman"/>
          <w:sz w:val="24"/>
          <w:szCs w:val="24"/>
          <w:lang w:eastAsia="ru-RU"/>
        </w:rPr>
        <w:t>уровню 2019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. Объем ненал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5068,1 </w:t>
      </w:r>
      <w:proofErr w:type="spellStart"/>
      <w:r w:rsidR="00ED763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7631">
        <w:rPr>
          <w:rFonts w:ascii="Times New Roman" w:hAnsi="Times New Roman"/>
          <w:sz w:val="24"/>
          <w:szCs w:val="24"/>
          <w:lang w:eastAsia="ru-RU"/>
        </w:rPr>
        <w:t>, или 29,3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годового прогнозного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>плана</w:t>
      </w:r>
      <w:r w:rsidR="00ED7631">
        <w:rPr>
          <w:rFonts w:ascii="Times New Roman" w:hAnsi="Times New Roman"/>
          <w:sz w:val="24"/>
          <w:szCs w:val="24"/>
          <w:lang w:eastAsia="ru-RU"/>
        </w:rPr>
        <w:t>,  (</w:t>
      </w:r>
      <w:proofErr w:type="gramEnd"/>
      <w:r w:rsidR="00ED7631">
        <w:rPr>
          <w:rFonts w:ascii="Times New Roman" w:hAnsi="Times New Roman"/>
          <w:sz w:val="24"/>
          <w:szCs w:val="24"/>
          <w:lang w:eastAsia="ru-RU"/>
        </w:rPr>
        <w:t>83,6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уровню 2</w:t>
      </w:r>
      <w:r w:rsidR="00ED7631">
        <w:rPr>
          <w:rFonts w:ascii="Times New Roman" w:hAnsi="Times New Roman"/>
          <w:sz w:val="24"/>
          <w:szCs w:val="24"/>
          <w:lang w:eastAsia="ru-RU"/>
        </w:rPr>
        <w:t>019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Доля </w:t>
      </w:r>
      <w:r w:rsidRPr="006D4BAB">
        <w:rPr>
          <w:rFonts w:ascii="Times New Roman" w:hAnsi="Times New Roman"/>
          <w:b/>
          <w:sz w:val="24"/>
          <w:szCs w:val="24"/>
          <w:lang w:eastAsia="ru-RU"/>
        </w:rPr>
        <w:t>налоговых и неналоговых доходов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в общем о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бъёме пос</w:t>
      </w:r>
      <w:r w:rsidR="00ED7631">
        <w:rPr>
          <w:rFonts w:ascii="Times New Roman" w:hAnsi="Times New Roman"/>
          <w:sz w:val="24"/>
          <w:szCs w:val="24"/>
          <w:lang w:eastAsia="ru-RU"/>
        </w:rPr>
        <w:t>туплений составила 40,9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. Об</w:t>
      </w:r>
      <w:r w:rsidR="0076774D">
        <w:rPr>
          <w:rFonts w:ascii="Times New Roman" w:hAnsi="Times New Roman"/>
          <w:sz w:val="24"/>
          <w:szCs w:val="24"/>
          <w:lang w:eastAsia="ru-RU"/>
        </w:rPr>
        <w:t>ъ</w:t>
      </w:r>
      <w:r w:rsidR="00ED7631">
        <w:rPr>
          <w:rFonts w:ascii="Times New Roman" w:hAnsi="Times New Roman"/>
          <w:sz w:val="24"/>
          <w:szCs w:val="24"/>
          <w:lang w:eastAsia="ru-RU"/>
        </w:rPr>
        <w:t>ем поступлений составил 73952,7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ты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с. рублей 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D7631">
        <w:rPr>
          <w:rFonts w:ascii="Times New Roman" w:hAnsi="Times New Roman"/>
          <w:sz w:val="24"/>
          <w:szCs w:val="24"/>
          <w:lang w:eastAsia="ru-RU"/>
        </w:rPr>
        <w:t>20,7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 (92,5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631">
        <w:rPr>
          <w:rFonts w:ascii="Times New Roman" w:hAnsi="Times New Roman"/>
          <w:sz w:val="24"/>
          <w:szCs w:val="24"/>
          <w:lang w:eastAsia="ru-RU"/>
        </w:rPr>
        <w:t>% к уровню 2019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510F" w:rsidRDefault="0084494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5115C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5115C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сложился:</w:t>
      </w:r>
    </w:p>
    <w:p w:rsidR="0030674B" w:rsidRDefault="00BA07BA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D7631" w:rsidRPr="00ED7631">
        <w:t xml:space="preserve"> </w:t>
      </w:r>
      <w:r w:rsidR="00ED7631">
        <w:t xml:space="preserve">по </w:t>
      </w:r>
      <w:r w:rsidR="00ED7631">
        <w:rPr>
          <w:rFonts w:ascii="Times New Roman" w:hAnsi="Times New Roman"/>
          <w:sz w:val="24"/>
          <w:szCs w:val="24"/>
          <w:lang w:eastAsia="ru-RU"/>
        </w:rPr>
        <w:t>н</w:t>
      </w:r>
      <w:r w:rsidR="00ED7631" w:rsidRPr="00ED7631">
        <w:rPr>
          <w:rFonts w:ascii="Times New Roman" w:hAnsi="Times New Roman"/>
          <w:sz w:val="24"/>
          <w:szCs w:val="24"/>
          <w:lang w:eastAsia="ru-RU"/>
        </w:rPr>
        <w:t>алог</w:t>
      </w:r>
      <w:r w:rsidR="00ED7631">
        <w:rPr>
          <w:rFonts w:ascii="Times New Roman" w:hAnsi="Times New Roman"/>
          <w:sz w:val="24"/>
          <w:szCs w:val="24"/>
          <w:lang w:eastAsia="ru-RU"/>
        </w:rPr>
        <w:t>у, взимаемому</w:t>
      </w:r>
      <w:r w:rsidR="00ED7631" w:rsidRPr="00ED7631"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упрощенной системы налогообложения </w:t>
      </w:r>
      <w:r w:rsidR="00ED7631">
        <w:rPr>
          <w:rFonts w:ascii="Times New Roman" w:hAnsi="Times New Roman"/>
          <w:sz w:val="24"/>
          <w:szCs w:val="24"/>
          <w:lang w:eastAsia="ru-RU"/>
        </w:rPr>
        <w:t>– 8,4 % годового плана или 1972,6</w:t>
      </w:r>
      <w:r w:rsidR="00ED7631" w:rsidRPr="00ED76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7631" w:rsidRPr="00ED763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7631">
        <w:rPr>
          <w:rFonts w:ascii="Times New Roman" w:hAnsi="Times New Roman"/>
          <w:sz w:val="24"/>
          <w:szCs w:val="24"/>
          <w:lang w:eastAsia="ru-RU"/>
        </w:rPr>
        <w:t>.</w:t>
      </w:r>
    </w:p>
    <w:p w:rsidR="00355C82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Высокий процент утвержденного годово</w:t>
      </w:r>
      <w:r w:rsidR="00C61307">
        <w:rPr>
          <w:rFonts w:ascii="Times New Roman" w:hAnsi="Times New Roman"/>
          <w:sz w:val="24"/>
          <w:szCs w:val="24"/>
          <w:lang w:eastAsia="ru-RU"/>
        </w:rPr>
        <w:t>го плана поступления достигнуто:</w:t>
      </w:r>
    </w:p>
    <w:p w:rsidR="00C61307" w:rsidRDefault="00C61307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платежам при пользо</w:t>
      </w:r>
      <w:r w:rsidR="0030674B">
        <w:rPr>
          <w:rFonts w:ascii="Times New Roman" w:hAnsi="Times New Roman"/>
          <w:sz w:val="24"/>
          <w:szCs w:val="24"/>
          <w:lang w:eastAsia="ru-RU"/>
        </w:rPr>
        <w:t>ван</w:t>
      </w:r>
      <w:r w:rsidR="00ED7631">
        <w:rPr>
          <w:rFonts w:ascii="Times New Roman" w:hAnsi="Times New Roman"/>
          <w:sz w:val="24"/>
          <w:szCs w:val="24"/>
          <w:lang w:eastAsia="ru-RU"/>
        </w:rPr>
        <w:t>ии природными ресурсами – 74,7 % или 1261,7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r w:rsidR="0030674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 плане посту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пления 1690,0 </w:t>
      </w:r>
      <w:proofErr w:type="spellStart"/>
      <w:r w:rsidR="00ED763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7631">
        <w:rPr>
          <w:rFonts w:ascii="Times New Roman" w:hAnsi="Times New Roman"/>
          <w:sz w:val="24"/>
          <w:szCs w:val="24"/>
          <w:lang w:eastAsia="ru-RU"/>
        </w:rPr>
        <w:t>.</w:t>
      </w:r>
    </w:p>
    <w:p w:rsidR="00984996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Налог на доходы физических лиц за отчетный </w:t>
      </w:r>
      <w:r>
        <w:rPr>
          <w:rFonts w:ascii="Times New Roman" w:hAnsi="Times New Roman"/>
          <w:sz w:val="24"/>
          <w:szCs w:val="24"/>
          <w:lang w:eastAsia="ru-RU"/>
        </w:rPr>
        <w:t>пе</w:t>
      </w:r>
      <w:r w:rsidR="00ED7631">
        <w:rPr>
          <w:rFonts w:ascii="Times New Roman" w:hAnsi="Times New Roman"/>
          <w:sz w:val="24"/>
          <w:szCs w:val="24"/>
          <w:lang w:eastAsia="ru-RU"/>
        </w:rPr>
        <w:t>риод поступил в объеме 56014,9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D7631">
        <w:rPr>
          <w:rFonts w:ascii="Times New Roman" w:hAnsi="Times New Roman"/>
          <w:sz w:val="24"/>
          <w:szCs w:val="24"/>
          <w:lang w:eastAsia="ru-RU"/>
        </w:rPr>
        <w:t>что составляет 20,5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ED7631">
        <w:rPr>
          <w:rFonts w:ascii="Times New Roman" w:hAnsi="Times New Roman"/>
          <w:sz w:val="24"/>
          <w:szCs w:val="24"/>
          <w:lang w:eastAsia="ru-RU"/>
        </w:rPr>
        <w:t>довых назначений и 91,6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ED7631" w:rsidRDefault="009621EE" w:rsidP="00ED7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Налог,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взимаемаемый</w:t>
      </w:r>
      <w:proofErr w:type="spellEnd"/>
      <w:r w:rsidR="00ED7631"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патентной системы налогообложения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составил 78,8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54,7 </w:t>
      </w:r>
      <w:r w:rsidR="00ED7631">
        <w:rPr>
          <w:rFonts w:ascii="Times New Roman" w:hAnsi="Times New Roman"/>
          <w:sz w:val="24"/>
          <w:szCs w:val="24"/>
          <w:lang w:eastAsia="ru-RU"/>
        </w:rPr>
        <w:t>% годо</w:t>
      </w:r>
      <w:r>
        <w:rPr>
          <w:rFonts w:ascii="Times New Roman" w:hAnsi="Times New Roman"/>
          <w:sz w:val="24"/>
          <w:szCs w:val="24"/>
          <w:lang w:eastAsia="ru-RU"/>
        </w:rPr>
        <w:t xml:space="preserve">вых плановых показателей и 210,1 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% к уровню </w:t>
      </w:r>
      <w:r>
        <w:rPr>
          <w:rFonts w:ascii="Times New Roman" w:hAnsi="Times New Roman"/>
          <w:sz w:val="24"/>
          <w:szCs w:val="24"/>
          <w:lang w:eastAsia="ru-RU"/>
        </w:rPr>
        <w:t>2019 года.</w:t>
      </w:r>
    </w:p>
    <w:p w:rsidR="00ED7631" w:rsidRPr="005115CC" w:rsidRDefault="009621EE" w:rsidP="00ED7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-Поступления</w:t>
      </w:r>
      <w:r w:rsidR="00ED7631" w:rsidRPr="005115CC">
        <w:rPr>
          <w:rFonts w:ascii="Times New Roman" w:hAnsi="Times New Roman"/>
          <w:sz w:val="24"/>
          <w:szCs w:val="24"/>
          <w:lang w:eastAsia="ru-RU"/>
        </w:rPr>
        <w:t xml:space="preserve"> единого налога на вмененный доход д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ля отдельных видов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составили 26,5</w:t>
      </w:r>
      <w:r w:rsidR="00ED7631"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 плановых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годовых показателей или 4534,7</w:t>
      </w:r>
      <w:r w:rsidR="00ED763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7631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7631"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ED7631" w:rsidRDefault="009621EE" w:rsidP="00ED7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Единый</w:t>
      </w:r>
      <w:r w:rsidR="00ED7631">
        <w:rPr>
          <w:rFonts w:ascii="Times New Roman" w:hAnsi="Times New Roman"/>
          <w:sz w:val="24"/>
          <w:szCs w:val="24"/>
          <w:lang w:eastAsia="ru-RU"/>
        </w:rPr>
        <w:t xml:space="preserve"> сельскохозя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йственный налог поступил в отчетном периоде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составил  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38,3 % годовых назначений.</w:t>
      </w: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Налоги на товары (работы, услуги), реализуемые на территории Российской Фе</w:t>
      </w:r>
      <w:r w:rsidR="001772E1">
        <w:rPr>
          <w:rFonts w:ascii="Times New Roman" w:hAnsi="Times New Roman"/>
          <w:sz w:val="24"/>
          <w:szCs w:val="24"/>
          <w:lang w:eastAsia="ru-RU"/>
        </w:rPr>
        <w:t>д</w:t>
      </w:r>
      <w:r w:rsidR="009621EE">
        <w:rPr>
          <w:rFonts w:ascii="Times New Roman" w:hAnsi="Times New Roman"/>
          <w:sz w:val="24"/>
          <w:szCs w:val="24"/>
          <w:lang w:eastAsia="ru-RU"/>
        </w:rPr>
        <w:t xml:space="preserve">ерации поступили в сумме 5438,6 </w:t>
      </w:r>
      <w:proofErr w:type="spellStart"/>
      <w:proofErr w:type="gramStart"/>
      <w:r w:rsidR="009621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621EE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9621EE">
        <w:rPr>
          <w:rFonts w:ascii="Times New Roman" w:hAnsi="Times New Roman"/>
          <w:sz w:val="24"/>
          <w:szCs w:val="24"/>
          <w:lang w:eastAsia="ru-RU"/>
        </w:rPr>
        <w:t>23,1</w:t>
      </w:r>
      <w:r w:rsidR="001772E1">
        <w:rPr>
          <w:rFonts w:ascii="Times New Roman" w:hAnsi="Times New Roman"/>
          <w:sz w:val="24"/>
          <w:szCs w:val="24"/>
          <w:lang w:eastAsia="ru-RU"/>
        </w:rPr>
        <w:t>% плана), что состав</w:t>
      </w:r>
      <w:r w:rsidR="00BD45FF">
        <w:rPr>
          <w:rFonts w:ascii="Times New Roman" w:hAnsi="Times New Roman"/>
          <w:sz w:val="24"/>
          <w:szCs w:val="24"/>
          <w:lang w:eastAsia="ru-RU"/>
        </w:rPr>
        <w:t>ил</w:t>
      </w:r>
      <w:r w:rsidR="009621EE">
        <w:rPr>
          <w:rFonts w:ascii="Times New Roman" w:hAnsi="Times New Roman"/>
          <w:sz w:val="24"/>
          <w:szCs w:val="24"/>
          <w:lang w:eastAsia="ru-RU"/>
        </w:rPr>
        <w:t>о 97,3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9621EE" w:rsidRDefault="009621EE" w:rsidP="00962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Поступления государственной пошлины составили – 33,5 % плановых назначений или 842,7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от использо</w:t>
      </w:r>
      <w:r w:rsidR="009621EE">
        <w:rPr>
          <w:rFonts w:ascii="Times New Roman" w:hAnsi="Times New Roman"/>
          <w:sz w:val="24"/>
          <w:szCs w:val="24"/>
          <w:lang w:eastAsia="ru-RU"/>
        </w:rPr>
        <w:t xml:space="preserve">вания имущества составили 1783,5 </w:t>
      </w:r>
      <w:proofErr w:type="spellStart"/>
      <w:r w:rsidR="009621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621EE">
        <w:rPr>
          <w:rFonts w:ascii="Times New Roman" w:hAnsi="Times New Roman"/>
          <w:sz w:val="24"/>
          <w:szCs w:val="24"/>
          <w:lang w:eastAsia="ru-RU"/>
        </w:rPr>
        <w:t>, что составляет 29,2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год</w:t>
      </w:r>
      <w:r w:rsidR="009621EE">
        <w:rPr>
          <w:rFonts w:ascii="Times New Roman" w:hAnsi="Times New Roman"/>
          <w:sz w:val="24"/>
          <w:szCs w:val="24"/>
          <w:lang w:eastAsia="ru-RU"/>
        </w:rPr>
        <w:t>овых плановых назначений и 85,9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BD45FF" w:rsidRDefault="00BD45FF" w:rsidP="00BD4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Доходы от оказания платных услуг (работ) и компенсации затрат государства </w:t>
      </w:r>
      <w:r w:rsidR="009621EE">
        <w:rPr>
          <w:rFonts w:ascii="Times New Roman" w:hAnsi="Times New Roman"/>
          <w:sz w:val="24"/>
          <w:szCs w:val="24"/>
          <w:lang w:eastAsia="ru-RU"/>
        </w:rPr>
        <w:t>поступили за 1 квартал 2020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5418">
        <w:rPr>
          <w:rFonts w:ascii="Times New Roman" w:hAnsi="Times New Roman"/>
          <w:sz w:val="24"/>
          <w:szCs w:val="24"/>
          <w:lang w:eastAsia="ru-RU"/>
        </w:rPr>
        <w:t xml:space="preserve">года в сумме 984,0 </w:t>
      </w:r>
      <w:proofErr w:type="spellStart"/>
      <w:r w:rsidR="000854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85418">
        <w:rPr>
          <w:rFonts w:ascii="Times New Roman" w:hAnsi="Times New Roman"/>
          <w:sz w:val="24"/>
          <w:szCs w:val="24"/>
          <w:lang w:eastAsia="ru-RU"/>
        </w:rPr>
        <w:t xml:space="preserve"> (19,3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г</w:t>
      </w:r>
      <w:r w:rsidR="00085418">
        <w:rPr>
          <w:rFonts w:ascii="Times New Roman" w:hAnsi="Times New Roman"/>
          <w:sz w:val="24"/>
          <w:szCs w:val="24"/>
          <w:lang w:eastAsia="ru-RU"/>
        </w:rPr>
        <w:t>одовых показателей), что на 40,6 процентных пункта меньше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прошлого года.</w:t>
      </w:r>
    </w:p>
    <w:p w:rsidR="0030674B" w:rsidRDefault="0030674B" w:rsidP="00306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4B" w:rsidRPr="005115CC" w:rsidRDefault="00BD45FF" w:rsidP="00306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Поступления доходов</w:t>
      </w:r>
      <w:r w:rsidR="0030674B" w:rsidRPr="005115CC">
        <w:rPr>
          <w:rFonts w:ascii="Times New Roman" w:hAnsi="Times New Roman"/>
          <w:sz w:val="24"/>
          <w:szCs w:val="24"/>
          <w:lang w:eastAsia="ru-RU"/>
        </w:rPr>
        <w:t xml:space="preserve"> от продажи материальны</w:t>
      </w:r>
      <w:r w:rsidR="0030674B">
        <w:rPr>
          <w:rFonts w:ascii="Times New Roman" w:hAnsi="Times New Roman"/>
          <w:sz w:val="24"/>
          <w:szCs w:val="24"/>
          <w:lang w:eastAsia="ru-RU"/>
        </w:rPr>
        <w:t>х и нематериальных актив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085418">
        <w:rPr>
          <w:rFonts w:ascii="Times New Roman" w:hAnsi="Times New Roman"/>
          <w:sz w:val="24"/>
          <w:szCs w:val="24"/>
          <w:lang w:eastAsia="ru-RU"/>
        </w:rPr>
        <w:t xml:space="preserve">в – 9,5 % годовых назначений или 307,1 </w:t>
      </w:r>
      <w:proofErr w:type="spellStart"/>
      <w:r w:rsidR="000854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85418">
        <w:rPr>
          <w:rFonts w:ascii="Times New Roman" w:hAnsi="Times New Roman"/>
          <w:sz w:val="24"/>
          <w:szCs w:val="24"/>
          <w:lang w:eastAsia="ru-RU"/>
        </w:rPr>
        <w:t xml:space="preserve"> (годовой план 3233,0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674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674B">
        <w:rPr>
          <w:rFonts w:ascii="Times New Roman" w:hAnsi="Times New Roman"/>
          <w:sz w:val="24"/>
          <w:szCs w:val="24"/>
          <w:lang w:eastAsia="ru-RU"/>
        </w:rPr>
        <w:t>).</w:t>
      </w:r>
    </w:p>
    <w:p w:rsidR="0030674B" w:rsidRDefault="0030674B" w:rsidP="00177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7D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по штрафам, санкциям, возмещению ущерба сост</w:t>
      </w:r>
      <w:r w:rsidR="00085418">
        <w:rPr>
          <w:rFonts w:ascii="Times New Roman" w:hAnsi="Times New Roman"/>
          <w:sz w:val="24"/>
          <w:szCs w:val="24"/>
          <w:lang w:eastAsia="ru-RU"/>
        </w:rPr>
        <w:t>авили 597,7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54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85418">
        <w:rPr>
          <w:rFonts w:ascii="Times New Roman" w:hAnsi="Times New Roman"/>
          <w:sz w:val="24"/>
          <w:szCs w:val="24"/>
          <w:lang w:eastAsia="ru-RU"/>
        </w:rPr>
        <w:t xml:space="preserve"> или 53,4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772E1">
        <w:rPr>
          <w:rFonts w:ascii="Times New Roman" w:hAnsi="Times New Roman"/>
          <w:sz w:val="24"/>
          <w:szCs w:val="24"/>
          <w:lang w:eastAsia="ru-RU"/>
        </w:rPr>
        <w:t>годовых п</w:t>
      </w:r>
      <w:r w:rsidR="00085418">
        <w:rPr>
          <w:rFonts w:ascii="Times New Roman" w:hAnsi="Times New Roman"/>
          <w:sz w:val="24"/>
          <w:szCs w:val="24"/>
          <w:lang w:eastAsia="ru-RU"/>
        </w:rPr>
        <w:t>лановых значений (меньше на 25,3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% аналогичного периода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прошлого года).</w:t>
      </w:r>
    </w:p>
    <w:p w:rsidR="0089560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Прочие неналогов</w:t>
      </w:r>
      <w:r w:rsidR="00327C08">
        <w:rPr>
          <w:rFonts w:ascii="Times New Roman" w:hAnsi="Times New Roman"/>
          <w:sz w:val="24"/>
          <w:szCs w:val="24"/>
          <w:lang w:eastAsia="ru-RU"/>
        </w:rPr>
        <w:t>ы</w:t>
      </w:r>
      <w:r w:rsidR="00085418">
        <w:rPr>
          <w:rFonts w:ascii="Times New Roman" w:hAnsi="Times New Roman"/>
          <w:sz w:val="24"/>
          <w:szCs w:val="24"/>
          <w:lang w:eastAsia="ru-RU"/>
        </w:rPr>
        <w:t>е доходы поступили в сумме 134,1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D45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D45FF">
        <w:rPr>
          <w:rFonts w:ascii="Times New Roman" w:hAnsi="Times New Roman"/>
          <w:sz w:val="24"/>
          <w:szCs w:val="24"/>
          <w:lang w:eastAsia="ru-RU"/>
        </w:rPr>
        <w:t>.</w:t>
      </w:r>
    </w:p>
    <w:p w:rsidR="002662E1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Default="00844941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54C" w:rsidRPr="006D4BAB">
        <w:rPr>
          <w:rFonts w:ascii="Times New Roman" w:hAnsi="Times New Roman"/>
          <w:b/>
          <w:sz w:val="24"/>
          <w:szCs w:val="24"/>
          <w:lang w:eastAsia="ru-RU"/>
        </w:rPr>
        <w:t>безвозм</w:t>
      </w:r>
      <w:r w:rsidR="00895609" w:rsidRPr="006D4BAB">
        <w:rPr>
          <w:rFonts w:ascii="Times New Roman" w:hAnsi="Times New Roman"/>
          <w:b/>
          <w:sz w:val="24"/>
          <w:szCs w:val="24"/>
          <w:lang w:eastAsia="ru-RU"/>
        </w:rPr>
        <w:t>ез</w:t>
      </w:r>
      <w:r w:rsidR="00327C08" w:rsidRPr="006D4BAB">
        <w:rPr>
          <w:rFonts w:ascii="Times New Roman" w:hAnsi="Times New Roman"/>
          <w:b/>
          <w:sz w:val="24"/>
          <w:szCs w:val="24"/>
          <w:lang w:eastAsia="ru-RU"/>
        </w:rPr>
        <w:t>дным поступлениям</w:t>
      </w:r>
      <w:r w:rsidR="00085418">
        <w:rPr>
          <w:rFonts w:ascii="Times New Roman" w:hAnsi="Times New Roman"/>
          <w:sz w:val="24"/>
          <w:szCs w:val="24"/>
          <w:lang w:eastAsia="ru-RU"/>
        </w:rPr>
        <w:t xml:space="preserve"> за 1 квартал 2020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 xml:space="preserve"> года выполнен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85418">
        <w:rPr>
          <w:rFonts w:ascii="Times New Roman" w:hAnsi="Times New Roman"/>
          <w:sz w:val="24"/>
          <w:szCs w:val="24"/>
          <w:lang w:eastAsia="ru-RU"/>
        </w:rPr>
        <w:t>17,5</w:t>
      </w:r>
      <w:r w:rsidR="00F03266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7E1A42">
        <w:rPr>
          <w:rFonts w:ascii="Times New Roman" w:hAnsi="Times New Roman"/>
          <w:sz w:val="24"/>
          <w:szCs w:val="24"/>
          <w:lang w:eastAsia="ru-RU"/>
        </w:rPr>
        <w:t xml:space="preserve">. Поступления </w:t>
      </w:r>
      <w:proofErr w:type="gramStart"/>
      <w:r w:rsidR="007E1A42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085418">
        <w:rPr>
          <w:rFonts w:ascii="Times New Roman" w:hAnsi="Times New Roman"/>
          <w:sz w:val="24"/>
          <w:szCs w:val="24"/>
          <w:lang w:eastAsia="ru-RU"/>
        </w:rPr>
        <w:t xml:space="preserve"> 106829</w:t>
      </w:r>
      <w:proofErr w:type="gramEnd"/>
      <w:r w:rsidR="00085418">
        <w:rPr>
          <w:rFonts w:ascii="Times New Roman" w:hAnsi="Times New Roman"/>
          <w:sz w:val="24"/>
          <w:szCs w:val="24"/>
          <w:lang w:eastAsia="ru-RU"/>
        </w:rPr>
        <w:t>,4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4E71" w:rsidRPr="005115CC">
        <w:rPr>
          <w:rFonts w:ascii="Times New Roman" w:hAnsi="Times New Roman"/>
          <w:sz w:val="24"/>
          <w:szCs w:val="24"/>
          <w:lang w:eastAsia="ru-RU"/>
        </w:rPr>
        <w:t>тыс.рубл</w:t>
      </w:r>
      <w:r w:rsidR="00505D83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="00505D83">
        <w:rPr>
          <w:rFonts w:ascii="Times New Roman" w:hAnsi="Times New Roman"/>
          <w:sz w:val="24"/>
          <w:szCs w:val="24"/>
          <w:lang w:eastAsia="ru-RU"/>
        </w:rPr>
        <w:t>).</w:t>
      </w:r>
    </w:p>
    <w:p w:rsidR="00505D83" w:rsidRDefault="00505D83" w:rsidP="00505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отации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бюджетам на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частичную компенсацию дополнительных расходов на повышение оплаты труда работников бюджетной сферы и иные цели поступили в сумме 10426,8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25,0 % плановых значений.</w:t>
      </w:r>
    </w:p>
    <w:p w:rsidR="006D4BAB" w:rsidRPr="005115CC" w:rsidRDefault="006D4BAB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Pr="005115CC" w:rsidRDefault="006D4BAB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F36539" w:rsidRPr="006D4BAB">
        <w:rPr>
          <w:rFonts w:ascii="Times New Roman" w:hAnsi="Times New Roman"/>
          <w:i/>
          <w:sz w:val="24"/>
          <w:szCs w:val="24"/>
          <w:lang w:eastAsia="ru-RU"/>
        </w:rPr>
        <w:t>о субсидиям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выполнение составило </w:t>
      </w:r>
      <w:r w:rsidR="00895CF1">
        <w:rPr>
          <w:rFonts w:ascii="Times New Roman" w:hAnsi="Times New Roman"/>
          <w:sz w:val="24"/>
          <w:szCs w:val="24"/>
          <w:lang w:eastAsia="ru-RU"/>
        </w:rPr>
        <w:t xml:space="preserve">12,1 </w:t>
      </w:r>
      <w:r w:rsidR="007E1A42">
        <w:rPr>
          <w:rFonts w:ascii="Times New Roman" w:hAnsi="Times New Roman"/>
          <w:sz w:val="24"/>
          <w:szCs w:val="24"/>
          <w:lang w:eastAsia="ru-RU"/>
        </w:rPr>
        <w:t>% ил</w:t>
      </w:r>
      <w:r w:rsidR="00895CF1">
        <w:rPr>
          <w:rFonts w:ascii="Times New Roman" w:hAnsi="Times New Roman"/>
          <w:sz w:val="24"/>
          <w:szCs w:val="24"/>
          <w:lang w:eastAsia="ru-RU"/>
        </w:rPr>
        <w:t>и 25965,</w:t>
      </w:r>
      <w:proofErr w:type="gramStart"/>
      <w:r w:rsidR="00895CF1">
        <w:rPr>
          <w:rFonts w:ascii="Times New Roman" w:hAnsi="Times New Roman"/>
          <w:sz w:val="24"/>
          <w:szCs w:val="24"/>
          <w:lang w:eastAsia="ru-RU"/>
        </w:rPr>
        <w:t>6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C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5CF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895CF1">
        <w:rPr>
          <w:rFonts w:ascii="Times New Roman" w:hAnsi="Times New Roman"/>
          <w:sz w:val="24"/>
          <w:szCs w:val="24"/>
          <w:lang w:eastAsia="ru-RU"/>
        </w:rPr>
        <w:t>. К уровню 2019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895CF1">
        <w:rPr>
          <w:rFonts w:ascii="Times New Roman" w:hAnsi="Times New Roman"/>
          <w:sz w:val="24"/>
          <w:szCs w:val="24"/>
          <w:lang w:eastAsia="ru-RU"/>
        </w:rPr>
        <w:t>– 101,9</w:t>
      </w:r>
      <w:r w:rsidR="002C00C1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2C00C1">
        <w:rPr>
          <w:rFonts w:ascii="Times New Roman" w:hAnsi="Times New Roman"/>
          <w:sz w:val="24"/>
          <w:szCs w:val="24"/>
          <w:lang w:eastAsia="ru-RU"/>
        </w:rPr>
        <w:t>:</w:t>
      </w:r>
    </w:p>
    <w:p w:rsidR="00895CF1" w:rsidRDefault="00895CF1" w:rsidP="00895C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-субсидии бюдж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етам муниципальных районов на обеспечение мероприятий по переселению граждан из аварийного жилищного фонда (за счет средств, поступивших от государственной корпорации – Фонда содействия реформированию жилищно-коммунального хозяйства) – 3036,0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( 100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,0 %); </w:t>
      </w:r>
    </w:p>
    <w:p w:rsidR="00895CF1" w:rsidRDefault="00895CF1" w:rsidP="00895C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E1A42">
        <w:rPr>
          <w:rFonts w:ascii="Times New Roman" w:eastAsiaTheme="minorHAnsi" w:hAnsi="Times New Roman"/>
          <w:bCs/>
          <w:sz w:val="24"/>
          <w:szCs w:val="24"/>
        </w:rPr>
        <w:t xml:space="preserve">-субсидии бюджетам муниципальных районов на обеспечение мероприятий по переселению граждан из аварийного жилищного фонда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(за счет средств бюджетов) – 126,5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(10,6 %);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 субсидии бюджетам муниципальных районов на реализацию мероприятий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по обеспечению жильем молодых с</w:t>
      </w:r>
      <w:r w:rsidR="00895CF1">
        <w:rPr>
          <w:rFonts w:ascii="Times New Roman" w:eastAsiaTheme="minorHAnsi" w:hAnsi="Times New Roman"/>
          <w:bCs/>
          <w:sz w:val="24"/>
          <w:szCs w:val="24"/>
        </w:rPr>
        <w:t>емей – 74,4</w:t>
      </w:r>
      <w:r w:rsidR="007E1A4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7E1A42">
        <w:rPr>
          <w:rFonts w:ascii="Times New Roman" w:eastAsiaTheme="minorHAnsi" w:hAnsi="Times New Roman"/>
          <w:bCs/>
          <w:sz w:val="24"/>
          <w:szCs w:val="24"/>
        </w:rPr>
        <w:t>тыс</w:t>
      </w:r>
      <w:r w:rsidR="00895CF1">
        <w:rPr>
          <w:rFonts w:ascii="Times New Roman" w:eastAsiaTheme="minorHAnsi" w:hAnsi="Times New Roman"/>
          <w:bCs/>
          <w:sz w:val="24"/>
          <w:szCs w:val="24"/>
        </w:rPr>
        <w:t>.рублей</w:t>
      </w:r>
      <w:proofErr w:type="spellEnd"/>
      <w:r w:rsidR="00895CF1">
        <w:rPr>
          <w:rFonts w:ascii="Times New Roman" w:eastAsiaTheme="minorHAnsi" w:hAnsi="Times New Roman"/>
          <w:bCs/>
          <w:sz w:val="24"/>
          <w:szCs w:val="24"/>
        </w:rPr>
        <w:t xml:space="preserve"> или 100,0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% плановых назначений;</w:t>
      </w:r>
    </w:p>
    <w:p w:rsidR="002C00C1" w:rsidRPr="002C00C1" w:rsidRDefault="002C00C1" w:rsidP="006D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 прочие субсидии бюдже</w:t>
      </w:r>
      <w:r w:rsidR="006D4BAB">
        <w:rPr>
          <w:rFonts w:ascii="Times New Roman" w:eastAsiaTheme="minorHAnsi" w:hAnsi="Times New Roman"/>
          <w:bCs/>
          <w:sz w:val="24"/>
          <w:szCs w:val="24"/>
        </w:rPr>
        <w:t>т</w:t>
      </w:r>
      <w:r w:rsidR="00146A6B">
        <w:rPr>
          <w:rFonts w:ascii="Times New Roman" w:eastAsiaTheme="minorHAnsi" w:hAnsi="Times New Roman"/>
          <w:bCs/>
          <w:sz w:val="24"/>
          <w:szCs w:val="24"/>
        </w:rPr>
        <w:t>а</w:t>
      </w:r>
      <w:r w:rsidR="00895CF1">
        <w:rPr>
          <w:rFonts w:ascii="Times New Roman" w:eastAsiaTheme="minorHAnsi" w:hAnsi="Times New Roman"/>
          <w:bCs/>
          <w:sz w:val="24"/>
          <w:szCs w:val="24"/>
        </w:rPr>
        <w:t xml:space="preserve">м муниципальных районов 22728,7 </w:t>
      </w:r>
      <w:proofErr w:type="spellStart"/>
      <w:r w:rsidR="00895CF1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 w:rsidR="00895CF1">
        <w:rPr>
          <w:rFonts w:ascii="Times New Roman" w:eastAsiaTheme="minorHAnsi" w:hAnsi="Times New Roman"/>
          <w:bCs/>
          <w:sz w:val="24"/>
          <w:szCs w:val="24"/>
        </w:rPr>
        <w:t xml:space="preserve"> (20,5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процентов плановых назначений).</w:t>
      </w:r>
    </w:p>
    <w:p w:rsidR="006D4BAB" w:rsidRDefault="006D4BA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BAB" w:rsidRDefault="00895CF1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2020</w:t>
      </w:r>
      <w:r w:rsidR="006D4BAB" w:rsidRPr="006D4BAB">
        <w:rPr>
          <w:rFonts w:ascii="Times New Roman" w:hAnsi="Times New Roman"/>
          <w:sz w:val="24"/>
          <w:szCs w:val="24"/>
          <w:lang w:eastAsia="ru-RU"/>
        </w:rPr>
        <w:t xml:space="preserve"> года по</w:t>
      </w:r>
      <w:r w:rsidR="006D4BAB" w:rsidRPr="006D4BAB">
        <w:rPr>
          <w:rFonts w:ascii="Times New Roman" w:hAnsi="Times New Roman"/>
          <w:i/>
          <w:sz w:val="24"/>
          <w:szCs w:val="24"/>
          <w:lang w:eastAsia="ru-RU"/>
        </w:rPr>
        <w:t xml:space="preserve"> субвенциям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BAB">
        <w:rPr>
          <w:rFonts w:ascii="Times New Roman" w:hAnsi="Times New Roman"/>
          <w:sz w:val="24"/>
          <w:szCs w:val="24"/>
          <w:lang w:eastAsia="ru-RU"/>
        </w:rPr>
        <w:t xml:space="preserve">план 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выполнен на </w:t>
      </w:r>
      <w:r w:rsidR="006A331D">
        <w:rPr>
          <w:rFonts w:ascii="Times New Roman" w:hAnsi="Times New Roman"/>
          <w:sz w:val="24"/>
          <w:szCs w:val="24"/>
          <w:lang w:eastAsia="ru-RU"/>
        </w:rPr>
        <w:t>20,8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D4BAB" w:rsidRPr="005115CC">
        <w:rPr>
          <w:rFonts w:ascii="Times New Roman" w:hAnsi="Times New Roman"/>
          <w:sz w:val="24"/>
          <w:szCs w:val="24"/>
          <w:lang w:eastAsia="ru-RU"/>
        </w:rPr>
        <w:t>%  годовых</w:t>
      </w:r>
      <w:proofErr w:type="gramEnd"/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назначений. Поступление составило </w:t>
      </w:r>
      <w:r w:rsidR="006A331D">
        <w:rPr>
          <w:rFonts w:ascii="Times New Roman" w:hAnsi="Times New Roman"/>
          <w:sz w:val="24"/>
          <w:szCs w:val="24"/>
          <w:lang w:eastAsia="ru-RU"/>
        </w:rPr>
        <w:t>66546,6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BAB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, что на </w:t>
      </w:r>
      <w:r w:rsidR="006A331D">
        <w:rPr>
          <w:rFonts w:ascii="Times New Roman" w:hAnsi="Times New Roman"/>
          <w:sz w:val="24"/>
          <w:szCs w:val="24"/>
          <w:lang w:eastAsia="ru-RU"/>
        </w:rPr>
        <w:t>9,2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BAB">
        <w:rPr>
          <w:rFonts w:ascii="Times New Roman" w:hAnsi="Times New Roman"/>
          <w:sz w:val="24"/>
          <w:szCs w:val="24"/>
          <w:lang w:eastAsia="ru-RU"/>
        </w:rPr>
        <w:t>процентных пункта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больше уровня ана</w:t>
      </w:r>
      <w:r w:rsidR="006D4BAB">
        <w:rPr>
          <w:rFonts w:ascii="Times New Roman" w:hAnsi="Times New Roman"/>
          <w:sz w:val="24"/>
          <w:szCs w:val="24"/>
          <w:lang w:eastAsia="ru-RU"/>
        </w:rPr>
        <w:t>логичного периода прошлого года.</w:t>
      </w:r>
    </w:p>
    <w:p w:rsidR="006D4BAB" w:rsidRPr="005115CC" w:rsidRDefault="006D4BA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440139">
        <w:rPr>
          <w:rFonts w:ascii="Times New Roman" w:hAnsi="Times New Roman"/>
          <w:sz w:val="24"/>
          <w:szCs w:val="24"/>
          <w:lang w:eastAsia="ru-RU"/>
        </w:rPr>
        <w:t xml:space="preserve"> плана составило:</w:t>
      </w:r>
    </w:p>
    <w:p w:rsidR="00440139" w:rsidRPr="002C00C1" w:rsidRDefault="00440139" w:rsidP="002C00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00C1">
        <w:rPr>
          <w:rFonts w:ascii="Times New Roman" w:hAnsi="Times New Roman"/>
          <w:bCs/>
          <w:sz w:val="24"/>
          <w:szCs w:val="24"/>
        </w:rPr>
        <w:t>- на выполнение передаваемых полномочий субъектов</w:t>
      </w:r>
      <w:r w:rsidR="006A331D">
        <w:rPr>
          <w:rFonts w:ascii="Times New Roman" w:hAnsi="Times New Roman"/>
          <w:bCs/>
          <w:sz w:val="24"/>
          <w:szCs w:val="24"/>
        </w:rPr>
        <w:t xml:space="preserve"> Российской Федерации – 66007,2 </w:t>
      </w:r>
      <w:proofErr w:type="spellStart"/>
      <w:r w:rsidR="006A331D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6A331D">
        <w:rPr>
          <w:rFonts w:ascii="Times New Roman" w:hAnsi="Times New Roman"/>
          <w:bCs/>
          <w:sz w:val="24"/>
          <w:szCs w:val="24"/>
        </w:rPr>
        <w:t xml:space="preserve"> (20,7</w:t>
      </w:r>
      <w:r w:rsidRPr="002C00C1">
        <w:rPr>
          <w:rFonts w:ascii="Times New Roman" w:hAnsi="Times New Roman"/>
          <w:bCs/>
          <w:sz w:val="24"/>
          <w:szCs w:val="24"/>
        </w:rPr>
        <w:t xml:space="preserve"> процентов плановых назначений),</w:t>
      </w:r>
    </w:p>
    <w:p w:rsidR="006A331D" w:rsidRDefault="006A331D" w:rsidP="006A33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единая субвенция бюджетам муниципальных районов поступила в сумме 539,3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26,2 % годовых плановых показателей.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Default="004401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139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2662E1" w:rsidRPr="00440139">
        <w:rPr>
          <w:rFonts w:ascii="Times New Roman" w:hAnsi="Times New Roman"/>
          <w:i/>
          <w:sz w:val="24"/>
          <w:szCs w:val="24"/>
          <w:lang w:eastAsia="ru-RU"/>
        </w:rPr>
        <w:t>ные м</w:t>
      </w:r>
      <w:r w:rsidR="00F36539" w:rsidRPr="00440139">
        <w:rPr>
          <w:rFonts w:ascii="Times New Roman" w:hAnsi="Times New Roman"/>
          <w:i/>
          <w:sz w:val="24"/>
          <w:szCs w:val="24"/>
          <w:lang w:eastAsia="ru-RU"/>
        </w:rPr>
        <w:t>ежбюджетные тра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нсферты</w:t>
      </w:r>
      <w:r w:rsidR="006A331D">
        <w:rPr>
          <w:rFonts w:ascii="Times New Roman" w:hAnsi="Times New Roman"/>
          <w:sz w:val="24"/>
          <w:szCs w:val="24"/>
          <w:lang w:eastAsia="ru-RU"/>
        </w:rPr>
        <w:t xml:space="preserve"> поступили в сумме 3820,3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A331D">
        <w:rPr>
          <w:rFonts w:ascii="Times New Roman" w:hAnsi="Times New Roman"/>
          <w:sz w:val="24"/>
          <w:szCs w:val="24"/>
          <w:lang w:eastAsia="ru-RU"/>
        </w:rPr>
        <w:t>25,5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</w:t>
      </w:r>
      <w:r w:rsidR="006A331D">
        <w:rPr>
          <w:rFonts w:ascii="Times New Roman" w:hAnsi="Times New Roman"/>
          <w:sz w:val="24"/>
          <w:szCs w:val="24"/>
          <w:lang w:eastAsia="ru-RU"/>
        </w:rPr>
        <w:t xml:space="preserve"> (146,3</w:t>
      </w:r>
      <w:r w:rsidR="00146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6EF">
        <w:rPr>
          <w:rFonts w:ascii="Times New Roman" w:hAnsi="Times New Roman"/>
          <w:sz w:val="24"/>
          <w:szCs w:val="24"/>
          <w:lang w:eastAsia="ru-RU"/>
        </w:rPr>
        <w:t>% к уровню прошлого года)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146A6B" w:rsidRPr="005115CC" w:rsidRDefault="00146A6B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486" w:rsidRPr="005115CC" w:rsidRDefault="003A248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486" w:rsidRDefault="003A248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31D">
        <w:rPr>
          <w:rFonts w:ascii="Times New Roman" w:hAnsi="Times New Roman"/>
          <w:sz w:val="24"/>
          <w:szCs w:val="24"/>
          <w:lang w:eastAsia="ru-RU"/>
        </w:rPr>
        <w:t>2020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31D">
        <w:rPr>
          <w:rFonts w:ascii="Times New Roman" w:hAnsi="Times New Roman"/>
          <w:sz w:val="24"/>
          <w:szCs w:val="24"/>
          <w:lang w:eastAsia="ru-RU"/>
        </w:rPr>
        <w:t>года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31D">
        <w:rPr>
          <w:rFonts w:ascii="Times New Roman" w:hAnsi="Times New Roman"/>
          <w:i/>
          <w:sz w:val="24"/>
          <w:szCs w:val="24"/>
          <w:lang w:eastAsia="ru-RU"/>
        </w:rPr>
        <w:t>прочие</w:t>
      </w:r>
      <w:r w:rsidR="005115CC"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 безвозм</w:t>
      </w:r>
      <w:r w:rsidR="006A331D">
        <w:rPr>
          <w:rFonts w:ascii="Times New Roman" w:hAnsi="Times New Roman"/>
          <w:i/>
          <w:sz w:val="24"/>
          <w:szCs w:val="24"/>
          <w:lang w:eastAsia="ru-RU"/>
        </w:rPr>
        <w:t xml:space="preserve">ездные доходы не поступали. 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15CC" w:rsidRPr="005115CC" w:rsidRDefault="00C206EF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6539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В отчетный период произведен 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>возврат остатков субсидий, субвенций и иных межбюджетных трансфертов,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 в сум</w:t>
      </w:r>
      <w:r w:rsidR="006A331D">
        <w:rPr>
          <w:rFonts w:ascii="Times New Roman" w:hAnsi="Times New Roman"/>
          <w:sz w:val="24"/>
          <w:szCs w:val="24"/>
          <w:lang w:eastAsia="ru-RU"/>
        </w:rPr>
        <w:t>ме 13,5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A73A02" w:rsidRPr="005115CC" w:rsidRDefault="00A73A0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доход районного бюджета поступили 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доходы от возврата бюджетами бюджетной системы Российской Федерации и организациями остатков </w:t>
      </w:r>
      <w:r w:rsidRPr="00A73A02">
        <w:rPr>
          <w:rFonts w:ascii="Times New Roman" w:hAnsi="Times New Roman"/>
          <w:sz w:val="24"/>
          <w:szCs w:val="24"/>
          <w:lang w:eastAsia="ru-RU"/>
        </w:rPr>
        <w:t>субсидий, субвенций и иных межбюджетных трансфертов, имеющих целевое назначение, прошлых лет</w:t>
      </w:r>
      <w:r w:rsidR="006A331D">
        <w:rPr>
          <w:rFonts w:ascii="Times New Roman" w:hAnsi="Times New Roman"/>
          <w:sz w:val="24"/>
          <w:szCs w:val="24"/>
          <w:lang w:eastAsia="ru-RU"/>
        </w:rPr>
        <w:t xml:space="preserve"> в сумме 83,6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26048" w:rsidRPr="00F36539" w:rsidRDefault="00E2604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5115CC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5CC">
        <w:rPr>
          <w:rFonts w:ascii="Times New Roman" w:hAnsi="Times New Roman"/>
          <w:b/>
          <w:bCs/>
          <w:sz w:val="24"/>
          <w:szCs w:val="24"/>
          <w:lang w:eastAsia="ru-RU"/>
        </w:rPr>
        <w:t>Дефицит районного бюджета.</w:t>
      </w:r>
    </w:p>
    <w:p w:rsidR="00BA764D" w:rsidRPr="005115CC" w:rsidRDefault="00BA764D" w:rsidP="00511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251" w:rsidRPr="005115CC" w:rsidRDefault="00665F2E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>В течение отчетного периода плановый показ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атель 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дефицита (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профицита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)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бюджета (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0,0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3042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рублей) 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решением Представительного Собр</w:t>
      </w:r>
      <w:r w:rsidR="00F7635C">
        <w:rPr>
          <w:rFonts w:ascii="Times New Roman" w:hAnsi="Times New Roman"/>
          <w:sz w:val="24"/>
          <w:szCs w:val="24"/>
          <w:lang w:eastAsia="ru-RU"/>
        </w:rPr>
        <w:t xml:space="preserve">ания ВМР </w:t>
      </w:r>
      <w:r w:rsidR="006A331D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F7635C">
        <w:rPr>
          <w:rFonts w:ascii="Times New Roman" w:hAnsi="Times New Roman"/>
          <w:sz w:val="24"/>
          <w:szCs w:val="24"/>
          <w:lang w:eastAsia="ru-RU"/>
        </w:rPr>
        <w:t>у</w:t>
      </w:r>
      <w:r w:rsidR="006A331D">
        <w:rPr>
          <w:rFonts w:ascii="Times New Roman" w:hAnsi="Times New Roman"/>
          <w:sz w:val="24"/>
          <w:szCs w:val="24"/>
          <w:lang w:eastAsia="ru-RU"/>
        </w:rPr>
        <w:t>точнялся.</w:t>
      </w:r>
      <w:r w:rsidR="003A24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15CC" w:rsidRDefault="009704A8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З</w:t>
      </w:r>
      <w:r w:rsidR="00C9445B" w:rsidRPr="005115CC">
        <w:rPr>
          <w:rFonts w:ascii="Times New Roman" w:hAnsi="Times New Roman"/>
          <w:sz w:val="24"/>
          <w:szCs w:val="24"/>
          <w:lang w:eastAsia="ru-RU"/>
        </w:rPr>
        <w:t>а</w:t>
      </w:r>
      <w:r w:rsidR="006A331D">
        <w:rPr>
          <w:rFonts w:ascii="Times New Roman" w:hAnsi="Times New Roman"/>
          <w:sz w:val="24"/>
          <w:szCs w:val="24"/>
          <w:lang w:eastAsia="ru-RU"/>
        </w:rPr>
        <w:t xml:space="preserve"> 1 квартал 2020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бюджет исполнен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с превышением </w:t>
      </w:r>
      <w:r w:rsidR="00F7635C">
        <w:rPr>
          <w:rFonts w:ascii="Times New Roman" w:hAnsi="Times New Roman"/>
          <w:sz w:val="24"/>
          <w:szCs w:val="24"/>
          <w:lang w:eastAsia="ru-RU"/>
        </w:rPr>
        <w:t>доходов над</w:t>
      </w:r>
      <w:r w:rsidR="00F7635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>расх</w:t>
      </w:r>
      <w:r w:rsidR="009B3857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7635C">
        <w:rPr>
          <w:rFonts w:ascii="Times New Roman" w:hAnsi="Times New Roman"/>
          <w:sz w:val="24"/>
          <w:szCs w:val="24"/>
          <w:lang w:eastAsia="ru-RU"/>
        </w:rPr>
        <w:t>дами (профицит)</w:t>
      </w:r>
      <w:r w:rsidR="002F1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31D">
        <w:rPr>
          <w:rFonts w:ascii="Times New Roman" w:hAnsi="Times New Roman"/>
          <w:sz w:val="24"/>
          <w:szCs w:val="24"/>
          <w:lang w:eastAsia="ru-RU"/>
        </w:rPr>
        <w:t>в сумме 10484,0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604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</w:rPr>
        <w:t>Источником</w:t>
      </w:r>
      <w:r w:rsidR="00665F2E" w:rsidRPr="005115CC">
        <w:rPr>
          <w:rFonts w:ascii="Times New Roman" w:hAnsi="Times New Roman"/>
          <w:sz w:val="24"/>
          <w:szCs w:val="24"/>
        </w:rPr>
        <w:t xml:space="preserve"> внутреннего финансирования дефи</w:t>
      </w:r>
      <w:r w:rsidR="00E26048" w:rsidRPr="005115CC">
        <w:rPr>
          <w:rFonts w:ascii="Times New Roman" w:hAnsi="Times New Roman"/>
          <w:sz w:val="24"/>
          <w:szCs w:val="24"/>
        </w:rPr>
        <w:t>цита является</w:t>
      </w:r>
      <w:r w:rsidR="00665F2E" w:rsidRPr="005115CC">
        <w:rPr>
          <w:rFonts w:ascii="Times New Roman" w:hAnsi="Times New Roman"/>
          <w:sz w:val="24"/>
          <w:szCs w:val="24"/>
        </w:rPr>
        <w:t xml:space="preserve"> изменение остатков средств на счетах бюджета. </w:t>
      </w:r>
    </w:p>
    <w:p w:rsidR="00A85EF5" w:rsidRDefault="00A85EF5" w:rsidP="00E6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EF5" w:rsidRPr="005115CC" w:rsidRDefault="00A85EF5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Расходы районного бюджета</w:t>
      </w:r>
    </w:p>
    <w:p w:rsidR="00963AAE" w:rsidRPr="00963AAE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7A6C" w:rsidRPr="0030488B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D07B3" w:rsidRPr="0030488B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="004D07B3" w:rsidRPr="00304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2254C" w:rsidRPr="0030488B">
        <w:rPr>
          <w:rFonts w:ascii="Times New Roman" w:hAnsi="Times New Roman"/>
          <w:sz w:val="24"/>
          <w:szCs w:val="24"/>
          <w:lang w:eastAsia="ru-RU"/>
        </w:rPr>
        <w:t xml:space="preserve">бюджета за отчетный период составили </w:t>
      </w:r>
      <w:r w:rsidR="00E93669">
        <w:rPr>
          <w:rFonts w:ascii="Times New Roman" w:hAnsi="Times New Roman"/>
          <w:sz w:val="24"/>
          <w:szCs w:val="24"/>
          <w:lang w:eastAsia="ru-RU"/>
        </w:rPr>
        <w:t>170298,1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>тыс. рублей, исполнение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от уточненных годовых назначений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 -  </w:t>
      </w:r>
      <w:r w:rsidR="00E93669">
        <w:rPr>
          <w:rFonts w:ascii="Times New Roman" w:hAnsi="Times New Roman"/>
          <w:sz w:val="24"/>
          <w:szCs w:val="24"/>
          <w:lang w:eastAsia="ru-RU"/>
        </w:rPr>
        <w:t>17,6%.  К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исполнению ана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>ло</w:t>
      </w:r>
      <w:r w:rsidR="00E93669">
        <w:rPr>
          <w:rFonts w:ascii="Times New Roman" w:hAnsi="Times New Roman"/>
          <w:sz w:val="24"/>
          <w:szCs w:val="24"/>
          <w:lang w:eastAsia="ru-RU"/>
        </w:rPr>
        <w:t>гичного периода 2019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93669">
        <w:rPr>
          <w:rFonts w:ascii="Times New Roman" w:hAnsi="Times New Roman"/>
          <w:sz w:val="24"/>
          <w:szCs w:val="24"/>
          <w:lang w:eastAsia="ru-RU"/>
        </w:rPr>
        <w:t>111,4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37C" w:rsidRPr="0030488B" w:rsidRDefault="00E93669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2020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решениями</w:t>
      </w:r>
      <w:proofErr w:type="gramEnd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Представительн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ого Собрания ВМР уточнение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>плановых показателей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осуществлялось. По состоянию на 1 апреля 2020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расходы районного бюджета утверждены в сумме </w:t>
      </w:r>
      <w:r>
        <w:rPr>
          <w:rFonts w:ascii="Times New Roman" w:hAnsi="Times New Roman"/>
          <w:sz w:val="24"/>
          <w:szCs w:val="24"/>
          <w:lang w:eastAsia="ru-RU"/>
        </w:rPr>
        <w:t>969054,5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6CC4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6CC4" w:rsidRPr="0030488B">
        <w:rPr>
          <w:rFonts w:ascii="Times New Roman" w:hAnsi="Times New Roman"/>
          <w:sz w:val="24"/>
          <w:szCs w:val="24"/>
          <w:lang w:eastAsia="ru-RU"/>
        </w:rPr>
        <w:t>.</w:t>
      </w:r>
    </w:p>
    <w:p w:rsidR="00D208E0" w:rsidRPr="0030488B" w:rsidRDefault="00D208E0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69B7" w:rsidRDefault="00E42270" w:rsidP="00E6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30488B">
        <w:rPr>
          <w:rFonts w:ascii="Times New Roman" w:hAnsi="Times New Roman"/>
          <w:sz w:val="24"/>
          <w:szCs w:val="24"/>
          <w:lang w:eastAsia="ru-RU"/>
        </w:rPr>
        <w:t>сс</w:t>
      </w:r>
      <w:r w:rsidR="00E93669">
        <w:rPr>
          <w:rFonts w:ascii="Times New Roman" w:hAnsi="Times New Roman"/>
          <w:sz w:val="24"/>
          <w:szCs w:val="24"/>
          <w:lang w:eastAsia="ru-RU"/>
        </w:rPr>
        <w:t>ификации расходов за 1 квартал 2020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2 к Заключению</w:t>
      </w:r>
      <w:r w:rsidR="00DB69B7">
        <w:rPr>
          <w:rFonts w:ascii="Times New Roman" w:hAnsi="Times New Roman"/>
          <w:sz w:val="24"/>
          <w:szCs w:val="24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B69B7" w:rsidRPr="00BA764D" w:rsidTr="00F745B4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01.04.2019  (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01.04.2020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  <w:r w:rsidR="00E93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152924,3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969054,5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170298,1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93669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111,4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10557,6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75192,6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4044,3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3571,8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117424,5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4008,5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1304,2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29056,8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8237,3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631,6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15700,0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95981,3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528118,2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93398,5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10112,6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125817,1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93669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34229,4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16715,1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4776,4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216,6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17206,9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14669,9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11564,4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41179,8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10936,3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13450,3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10484,0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0A2C43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10B5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A10B5E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98622F" w:rsidRPr="00A10B5E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0A2C43">
        <w:rPr>
          <w:rFonts w:ascii="Times New Roman" w:hAnsi="Times New Roman"/>
          <w:sz w:val="24"/>
          <w:szCs w:val="24"/>
          <w:lang w:eastAsia="ru-RU"/>
        </w:rPr>
        <w:t>16,2</w:t>
      </w:r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0A2C43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0A2C43">
        <w:rPr>
          <w:rFonts w:ascii="Times New Roman" w:hAnsi="Times New Roman"/>
          <w:sz w:val="24"/>
          <w:szCs w:val="24"/>
          <w:lang w:eastAsia="ru-RU"/>
        </w:rPr>
        <w:t xml:space="preserve"> 12200,4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C43">
        <w:rPr>
          <w:rFonts w:ascii="Times New Roman" w:hAnsi="Times New Roman"/>
          <w:sz w:val="24"/>
          <w:szCs w:val="24"/>
          <w:lang w:eastAsia="ru-RU"/>
        </w:rPr>
        <w:t>года исполнение составило 115,6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%. Доля расходов раздела в общих ра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0A2C43">
        <w:rPr>
          <w:rFonts w:ascii="Times New Roman" w:hAnsi="Times New Roman"/>
          <w:sz w:val="24"/>
          <w:szCs w:val="24"/>
          <w:lang w:eastAsia="ru-RU"/>
        </w:rPr>
        <w:t>– 7,2</w:t>
      </w:r>
      <w:r w:rsidR="007348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%.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proofErr w:type="gramStart"/>
      <w:r w:rsidRPr="00A10B5E">
        <w:rPr>
          <w:rFonts w:ascii="Times New Roman" w:hAnsi="Times New Roman"/>
          <w:sz w:val="24"/>
          <w:szCs w:val="24"/>
          <w:lang w:eastAsia="ru-RU"/>
        </w:rPr>
        <w:t>на :</w:t>
      </w:r>
      <w:proofErr w:type="gramEnd"/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0A2C43">
        <w:rPr>
          <w:rFonts w:ascii="Times New Roman" w:hAnsi="Times New Roman"/>
          <w:sz w:val="24"/>
          <w:szCs w:val="24"/>
          <w:lang w:eastAsia="ru-RU"/>
        </w:rPr>
        <w:t xml:space="preserve">подраздел 0102) составили 348,2 </w:t>
      </w:r>
      <w:proofErr w:type="spellStart"/>
      <w:r w:rsidR="000A2C4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A2C43">
        <w:rPr>
          <w:rFonts w:ascii="Times New Roman" w:hAnsi="Times New Roman"/>
          <w:sz w:val="24"/>
          <w:szCs w:val="24"/>
          <w:lang w:eastAsia="ru-RU"/>
        </w:rPr>
        <w:t xml:space="preserve"> или 18,0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0A2C43">
        <w:rPr>
          <w:rFonts w:ascii="Times New Roman" w:hAnsi="Times New Roman"/>
          <w:sz w:val="24"/>
          <w:szCs w:val="24"/>
          <w:lang w:eastAsia="ru-RU"/>
        </w:rPr>
        <w:t>подраздел 0103) составили 343,4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4C87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0A2C43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0A2C43">
        <w:rPr>
          <w:rFonts w:ascii="Times New Roman" w:hAnsi="Times New Roman"/>
          <w:sz w:val="24"/>
          <w:szCs w:val="24"/>
          <w:lang w:eastAsia="ru-RU"/>
        </w:rPr>
        <w:t xml:space="preserve"> или 12,8</w:t>
      </w:r>
      <w:r w:rsidR="009664E6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</w:t>
      </w:r>
      <w:r w:rsidR="000E743A">
        <w:rPr>
          <w:rFonts w:ascii="Times New Roman" w:hAnsi="Times New Roman"/>
          <w:sz w:val="24"/>
          <w:szCs w:val="24"/>
          <w:lang w:eastAsia="ru-RU"/>
        </w:rPr>
        <w:t>;</w:t>
      </w:r>
    </w:p>
    <w:p w:rsidR="00EB4C0D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0A2C43">
        <w:rPr>
          <w:rFonts w:ascii="Times New Roman" w:hAnsi="Times New Roman"/>
          <w:sz w:val="24"/>
          <w:szCs w:val="24"/>
          <w:lang w:eastAsia="ru-RU"/>
        </w:rPr>
        <w:t xml:space="preserve">одраздел 0104) составили 5438,0 </w:t>
      </w:r>
      <w:proofErr w:type="spellStart"/>
      <w:r w:rsidR="000A2C4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A2C43">
        <w:rPr>
          <w:rFonts w:ascii="Times New Roman" w:hAnsi="Times New Roman"/>
          <w:sz w:val="24"/>
          <w:szCs w:val="24"/>
          <w:lang w:eastAsia="ru-RU"/>
        </w:rPr>
        <w:t xml:space="preserve"> или 17,1</w:t>
      </w:r>
      <w:r w:rsidR="000E74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FE2554" w:rsidRPr="00A10B5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64C87">
        <w:rPr>
          <w:rFonts w:ascii="Times New Roman" w:hAnsi="Times New Roman"/>
          <w:sz w:val="24"/>
          <w:szCs w:val="24"/>
          <w:lang w:eastAsia="ru-RU"/>
        </w:rPr>
        <w:t>финансирование обеспечения</w:t>
      </w:r>
      <w:r w:rsidRPr="00FE2554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/>
          <w:sz w:val="24"/>
          <w:szCs w:val="24"/>
          <w:lang w:eastAsia="ru-RU"/>
        </w:rPr>
        <w:t>суде</w:t>
      </w:r>
      <w:r w:rsidR="00764C87">
        <w:rPr>
          <w:rFonts w:ascii="Times New Roman" w:hAnsi="Times New Roman"/>
          <w:sz w:val="24"/>
          <w:szCs w:val="24"/>
          <w:lang w:eastAsia="ru-RU"/>
        </w:rPr>
        <w:t>бной системы (подраздел 0105) не осуществлялось;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0106) </w:t>
      </w:r>
      <w:r w:rsidRPr="00A10B5E">
        <w:rPr>
          <w:rFonts w:ascii="Times New Roman" w:hAnsi="Times New Roman"/>
          <w:sz w:val="24"/>
          <w:szCs w:val="24"/>
          <w:lang w:eastAsia="ru-RU"/>
        </w:rPr>
        <w:t>составили</w:t>
      </w:r>
      <w:r w:rsidR="000A2C43">
        <w:rPr>
          <w:rFonts w:ascii="Times New Roman" w:hAnsi="Times New Roman"/>
          <w:sz w:val="24"/>
          <w:szCs w:val="24"/>
          <w:lang w:eastAsia="ru-RU"/>
        </w:rPr>
        <w:t xml:space="preserve"> 1562,6 </w:t>
      </w:r>
      <w:proofErr w:type="spellStart"/>
      <w:r w:rsidR="000A2C4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A2C43">
        <w:rPr>
          <w:rFonts w:ascii="Times New Roman" w:hAnsi="Times New Roman"/>
          <w:sz w:val="24"/>
          <w:szCs w:val="24"/>
          <w:lang w:eastAsia="ru-RU"/>
        </w:rPr>
        <w:t xml:space="preserve"> или 22,9</w:t>
      </w:r>
      <w:r w:rsidR="00DD5089">
        <w:rPr>
          <w:rFonts w:ascii="Times New Roman" w:hAnsi="Times New Roman"/>
          <w:sz w:val="24"/>
          <w:szCs w:val="24"/>
          <w:lang w:eastAsia="ru-RU"/>
        </w:rPr>
        <w:t xml:space="preserve"> % годового;</w:t>
      </w:r>
    </w:p>
    <w:p w:rsidR="001A42DB" w:rsidRPr="00A10B5E" w:rsidRDefault="00EB4C0D" w:rsidP="00A10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3F12F7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расходов из рез</w:t>
      </w:r>
      <w:r w:rsidR="005420F0" w:rsidRPr="00A10B5E">
        <w:rPr>
          <w:rFonts w:ascii="Times New Roman" w:hAnsi="Times New Roman"/>
          <w:sz w:val="24"/>
          <w:szCs w:val="24"/>
          <w:lang w:eastAsia="ru-RU"/>
        </w:rPr>
        <w:t>ервного</w:t>
      </w:r>
      <w:r w:rsidR="00160464" w:rsidRPr="00A10B5E">
        <w:rPr>
          <w:rFonts w:ascii="Times New Roman" w:hAnsi="Times New Roman"/>
          <w:sz w:val="24"/>
          <w:szCs w:val="24"/>
          <w:lang w:eastAsia="ru-RU"/>
        </w:rPr>
        <w:t xml:space="preserve"> фонда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0111)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не осуществлялось, о чем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1A42DB" w:rsidRPr="00A10B5E">
        <w:rPr>
          <w:rFonts w:ascii="Times New Roman" w:hAnsi="Times New Roman"/>
          <w:sz w:val="24"/>
          <w:szCs w:val="24"/>
          <w:lang w:eastAsia="ru-RU"/>
        </w:rPr>
        <w:t>нформация представлена к отчету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об исполнении бюджета в соответствии с требованиями Бюджетного кодекса РФ.</w:t>
      </w:r>
    </w:p>
    <w:p w:rsidR="00EB4C0D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Финансирование других общегосударст</w:t>
      </w:r>
      <w:r w:rsidR="005D56D2" w:rsidRPr="00A10B5E">
        <w:rPr>
          <w:rFonts w:ascii="Times New Roman" w:hAnsi="Times New Roman"/>
          <w:sz w:val="24"/>
          <w:szCs w:val="24"/>
          <w:lang w:eastAsia="ru-RU"/>
        </w:rPr>
        <w:t>в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>енных вопросов (</w:t>
      </w:r>
      <w:r w:rsidR="00523F10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3F12F7">
        <w:rPr>
          <w:rFonts w:ascii="Times New Roman" w:hAnsi="Times New Roman"/>
          <w:sz w:val="24"/>
          <w:szCs w:val="24"/>
          <w:lang w:eastAsia="ru-RU"/>
        </w:rPr>
        <w:t xml:space="preserve">одраздел 0113) составило 4508,2 </w:t>
      </w:r>
      <w:proofErr w:type="spellStart"/>
      <w:r w:rsidR="003F12F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F12F7">
        <w:rPr>
          <w:rFonts w:ascii="Times New Roman" w:hAnsi="Times New Roman"/>
          <w:sz w:val="24"/>
          <w:szCs w:val="24"/>
          <w:lang w:eastAsia="ru-RU"/>
        </w:rPr>
        <w:t xml:space="preserve"> или 15,6</w:t>
      </w:r>
      <w:r w:rsidR="00DD5089">
        <w:rPr>
          <w:rFonts w:ascii="Times New Roman" w:hAnsi="Times New Roman"/>
          <w:sz w:val="24"/>
          <w:szCs w:val="24"/>
          <w:lang w:eastAsia="ru-RU"/>
        </w:rPr>
        <w:t xml:space="preserve"> % от назначений</w:t>
      </w:r>
      <w:r w:rsidR="00DD5089" w:rsidRPr="00DD5089">
        <w:rPr>
          <w:rFonts w:ascii="Times New Roman" w:hAnsi="Times New Roman"/>
          <w:sz w:val="24"/>
          <w:szCs w:val="24"/>
          <w:lang w:eastAsia="ru-RU"/>
        </w:rPr>
        <w:t>.</w:t>
      </w:r>
    </w:p>
    <w:p w:rsidR="008C539E" w:rsidRDefault="008C539E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деятельность» 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 исполнение</w:t>
      </w:r>
      <w:proofErr w:type="gramEnd"/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годового план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>о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вого показ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>ателя состави</w:t>
      </w:r>
      <w:r w:rsidR="003F12F7">
        <w:rPr>
          <w:rFonts w:ascii="Times New Roman" w:hAnsi="Times New Roman"/>
          <w:sz w:val="24"/>
          <w:szCs w:val="24"/>
          <w:lang w:eastAsia="ru-RU"/>
        </w:rPr>
        <w:t xml:space="preserve">ло 12,3 </w:t>
      </w:r>
      <w:r w:rsidR="005D56D2" w:rsidRPr="006263AE">
        <w:rPr>
          <w:rFonts w:ascii="Times New Roman" w:hAnsi="Times New Roman"/>
          <w:sz w:val="24"/>
          <w:szCs w:val="24"/>
          <w:lang w:eastAsia="ru-RU"/>
        </w:rPr>
        <w:t>%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12F7">
        <w:rPr>
          <w:rFonts w:ascii="Times New Roman" w:hAnsi="Times New Roman"/>
          <w:sz w:val="24"/>
          <w:szCs w:val="24"/>
          <w:lang w:eastAsia="ru-RU"/>
        </w:rPr>
        <w:t xml:space="preserve"> или 498,2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776499" w:rsidRPr="006263AE">
        <w:rPr>
          <w:rFonts w:ascii="Times New Roman" w:hAnsi="Times New Roman"/>
          <w:sz w:val="24"/>
          <w:szCs w:val="24"/>
          <w:lang w:eastAsia="ru-RU"/>
        </w:rPr>
        <w:t>ыс. рублей, что со</w:t>
      </w:r>
      <w:r w:rsidR="00E42270" w:rsidRPr="006263AE">
        <w:rPr>
          <w:rFonts w:ascii="Times New Roman" w:hAnsi="Times New Roman"/>
          <w:sz w:val="24"/>
          <w:szCs w:val="24"/>
          <w:lang w:eastAsia="ru-RU"/>
        </w:rPr>
        <w:t>ст</w:t>
      </w:r>
      <w:r w:rsidR="005420F0" w:rsidRPr="006263AE">
        <w:rPr>
          <w:rFonts w:ascii="Times New Roman" w:hAnsi="Times New Roman"/>
          <w:sz w:val="24"/>
          <w:szCs w:val="24"/>
          <w:lang w:eastAsia="ru-RU"/>
        </w:rPr>
        <w:t xml:space="preserve">авляет </w:t>
      </w:r>
      <w:r w:rsidR="008E0CA7">
        <w:rPr>
          <w:rFonts w:ascii="Times New Roman" w:hAnsi="Times New Roman"/>
          <w:sz w:val="24"/>
          <w:szCs w:val="24"/>
          <w:lang w:eastAsia="ru-RU"/>
        </w:rPr>
        <w:t>118</w:t>
      </w:r>
      <w:r w:rsidR="003F12F7">
        <w:rPr>
          <w:rFonts w:ascii="Times New Roman" w:hAnsi="Times New Roman"/>
          <w:sz w:val="24"/>
          <w:szCs w:val="24"/>
          <w:lang w:eastAsia="ru-RU"/>
        </w:rPr>
        <w:t>,5 % к уровню 1 квартала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12F7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C87" w:rsidRDefault="00EB4C0D" w:rsidP="00764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Финансирование расходов осуществлялось</w:t>
      </w:r>
      <w:r w:rsidR="00764C87">
        <w:rPr>
          <w:rFonts w:ascii="Times New Roman" w:hAnsi="Times New Roman"/>
          <w:sz w:val="24"/>
          <w:szCs w:val="24"/>
          <w:lang w:eastAsia="ru-RU"/>
        </w:rPr>
        <w:t>: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C87" w:rsidRDefault="00764C87" w:rsidP="00764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B4C0D" w:rsidRPr="006263AE">
        <w:rPr>
          <w:rFonts w:ascii="Times New Roman" w:hAnsi="Times New Roman"/>
          <w:sz w:val="24"/>
          <w:szCs w:val="24"/>
          <w:lang w:eastAsia="ru-RU"/>
        </w:rPr>
        <w:t>по подразделу 09 «Защита населения и территории от чрезвычайных ситуаций природного и техногенного характера, гражданская оборона»</w:t>
      </w:r>
      <w:r w:rsidR="003F12F7">
        <w:rPr>
          <w:rFonts w:ascii="Times New Roman" w:hAnsi="Times New Roman"/>
          <w:sz w:val="24"/>
          <w:szCs w:val="24"/>
          <w:lang w:eastAsia="ru-RU"/>
        </w:rPr>
        <w:t xml:space="preserve"> в сумме 493,0 </w:t>
      </w:r>
      <w:proofErr w:type="spellStart"/>
      <w:r w:rsidR="003F12F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F12F7">
        <w:rPr>
          <w:rFonts w:ascii="Times New Roman" w:hAnsi="Times New Roman"/>
          <w:sz w:val="24"/>
          <w:szCs w:val="24"/>
          <w:lang w:eastAsia="ru-RU"/>
        </w:rPr>
        <w:t xml:space="preserve"> (18,9</w:t>
      </w:r>
      <w:r w:rsidR="007A7580" w:rsidRPr="006263AE">
        <w:rPr>
          <w:rFonts w:ascii="Times New Roman" w:hAnsi="Times New Roman"/>
          <w:sz w:val="24"/>
          <w:szCs w:val="24"/>
          <w:lang w:eastAsia="ru-RU"/>
        </w:rPr>
        <w:t xml:space="preserve"> % годового плана)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A764D" w:rsidRPr="006263AE" w:rsidRDefault="00764C87" w:rsidP="00764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о подразделу 14</w:t>
      </w:r>
      <w:r w:rsidR="0035018B" w:rsidRPr="006263AE">
        <w:rPr>
          <w:rFonts w:ascii="Times New Roman" w:hAnsi="Times New Roman"/>
          <w:sz w:val="24"/>
          <w:szCs w:val="24"/>
          <w:lang w:eastAsia="ru-RU"/>
        </w:rPr>
        <w:t xml:space="preserve"> «Другие вопросы в области 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национальной безопасности и правоохр</w:t>
      </w:r>
      <w:r w:rsidR="00A70496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анительной деятельности» - </w:t>
      </w:r>
      <w:r w:rsidR="003F12F7">
        <w:rPr>
          <w:rFonts w:ascii="Times New Roman" w:hAnsi="Times New Roman"/>
          <w:bCs/>
          <w:sz w:val="24"/>
          <w:szCs w:val="24"/>
          <w:lang w:eastAsia="ru-RU"/>
        </w:rPr>
        <w:t xml:space="preserve">5,2 </w:t>
      </w:r>
      <w:proofErr w:type="spellStart"/>
      <w:r w:rsidR="003F12F7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3F12F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F12F7">
        <w:rPr>
          <w:rFonts w:ascii="Times New Roman" w:hAnsi="Times New Roman"/>
          <w:bCs/>
          <w:sz w:val="24"/>
          <w:szCs w:val="24"/>
          <w:lang w:eastAsia="ru-RU"/>
        </w:rPr>
        <w:t>( 0</w:t>
      </w:r>
      <w:proofErr w:type="gramEnd"/>
      <w:r w:rsidR="003F12F7">
        <w:rPr>
          <w:rFonts w:ascii="Times New Roman" w:hAnsi="Times New Roman"/>
          <w:bCs/>
          <w:sz w:val="24"/>
          <w:szCs w:val="24"/>
          <w:lang w:eastAsia="ru-RU"/>
        </w:rPr>
        <w:t>,4</w:t>
      </w:r>
      <w:r w:rsidR="004438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7580" w:rsidRPr="006263AE">
        <w:rPr>
          <w:rFonts w:ascii="Times New Roman" w:hAnsi="Times New Roman"/>
          <w:bCs/>
          <w:sz w:val="24"/>
          <w:szCs w:val="24"/>
          <w:lang w:eastAsia="ru-RU"/>
        </w:rPr>
        <w:t>%)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D0EDF" w:rsidRDefault="007A7580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809">
        <w:rPr>
          <w:rFonts w:ascii="Times New Roman" w:hAnsi="Times New Roman"/>
          <w:bCs/>
          <w:sz w:val="24"/>
          <w:szCs w:val="24"/>
          <w:lang w:eastAsia="ru-RU"/>
        </w:rPr>
        <w:t xml:space="preserve">Финансирование было направлено на реализацию муниципальной программы </w:t>
      </w:r>
      <w:r w:rsidRPr="006D4809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  <w:proofErr w:type="spellStart"/>
      <w:r w:rsidRPr="006D480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D4809">
        <w:rPr>
          <w:rFonts w:ascii="Times New Roman" w:hAnsi="Times New Roman"/>
          <w:sz w:val="24"/>
          <w:szCs w:val="24"/>
        </w:rPr>
        <w:t xml:space="preserve"> муниципал</w:t>
      </w:r>
      <w:r w:rsidR="006263AE" w:rsidRPr="006D4809">
        <w:rPr>
          <w:rFonts w:ascii="Times New Roman" w:hAnsi="Times New Roman"/>
          <w:sz w:val="24"/>
          <w:szCs w:val="24"/>
        </w:rPr>
        <w:t>ьного района на 2014-2020 годы», в том числе на содержание Единой диспетчерской службы, на мероприятия по</w:t>
      </w:r>
      <w:r w:rsidR="000E4922">
        <w:rPr>
          <w:rFonts w:ascii="Times New Roman" w:hAnsi="Times New Roman"/>
          <w:sz w:val="24"/>
          <w:szCs w:val="24"/>
        </w:rPr>
        <w:t xml:space="preserve"> профилактике преступлений, правонарушений, терроризма и экстремизма</w:t>
      </w:r>
      <w:r w:rsidR="00ED5688" w:rsidRPr="001F2709">
        <w:rPr>
          <w:rFonts w:ascii="Times New Roman" w:hAnsi="Times New Roman"/>
          <w:sz w:val="24"/>
          <w:szCs w:val="24"/>
        </w:rPr>
        <w:t>.</w:t>
      </w:r>
    </w:p>
    <w:p w:rsidR="007A7580" w:rsidRPr="001F2709" w:rsidRDefault="00ED5688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09">
        <w:rPr>
          <w:rFonts w:ascii="Times New Roman" w:hAnsi="Times New Roman"/>
          <w:sz w:val="24"/>
          <w:szCs w:val="24"/>
        </w:rPr>
        <w:t xml:space="preserve"> Профинансированы основные мероприятия: </w:t>
      </w:r>
    </w:p>
    <w:p w:rsidR="00ED5688" w:rsidRPr="001F2709" w:rsidRDefault="00ED5688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09">
        <w:rPr>
          <w:rFonts w:ascii="Times New Roman" w:hAnsi="Times New Roman"/>
          <w:sz w:val="24"/>
          <w:szCs w:val="24"/>
        </w:rPr>
        <w:t>-</w:t>
      </w:r>
      <w:r w:rsidR="001F2709" w:rsidRPr="001F2709">
        <w:rPr>
          <w:rFonts w:ascii="Times New Roman" w:hAnsi="Times New Roman"/>
          <w:sz w:val="24"/>
          <w:szCs w:val="24"/>
        </w:rPr>
        <w:t xml:space="preserve"> с</w:t>
      </w:r>
      <w:r w:rsidR="0095551E" w:rsidRPr="001F2709">
        <w:rPr>
          <w:rFonts w:ascii="Times New Roman" w:hAnsi="Times New Roman"/>
          <w:sz w:val="24"/>
          <w:szCs w:val="24"/>
        </w:rPr>
        <w:t>оздание условий для подготовки специалистов и повышения уровня готовности необходимых сил и средств для защиты населения на территории р</w:t>
      </w:r>
      <w:r w:rsidR="001F2709" w:rsidRPr="001F2709">
        <w:rPr>
          <w:rFonts w:ascii="Times New Roman" w:hAnsi="Times New Roman"/>
          <w:sz w:val="24"/>
          <w:szCs w:val="24"/>
        </w:rPr>
        <w:t>айона о</w:t>
      </w:r>
      <w:r w:rsidR="003F12F7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3F12F7">
        <w:rPr>
          <w:rFonts w:ascii="Times New Roman" w:hAnsi="Times New Roman"/>
          <w:sz w:val="24"/>
          <w:szCs w:val="24"/>
        </w:rPr>
        <w:t>черезвычайных</w:t>
      </w:r>
      <w:proofErr w:type="spellEnd"/>
      <w:r w:rsidR="003F1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12F7">
        <w:rPr>
          <w:rFonts w:ascii="Times New Roman" w:hAnsi="Times New Roman"/>
          <w:sz w:val="24"/>
          <w:szCs w:val="24"/>
        </w:rPr>
        <w:t>ситуаций  493</w:t>
      </w:r>
      <w:proofErr w:type="gramEnd"/>
      <w:r w:rsidR="003F12F7">
        <w:rPr>
          <w:rFonts w:ascii="Times New Roman" w:hAnsi="Times New Roman"/>
          <w:sz w:val="24"/>
          <w:szCs w:val="24"/>
        </w:rPr>
        <w:t>,0</w:t>
      </w:r>
      <w:r w:rsidR="001F2709" w:rsidRPr="001F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709" w:rsidRPr="001F2709">
        <w:rPr>
          <w:rFonts w:ascii="Times New Roman" w:hAnsi="Times New Roman"/>
          <w:sz w:val="24"/>
          <w:szCs w:val="24"/>
        </w:rPr>
        <w:t>тыс</w:t>
      </w:r>
      <w:proofErr w:type="spellEnd"/>
      <w:r w:rsidR="001F2709" w:rsidRPr="001F2709">
        <w:rPr>
          <w:rFonts w:ascii="Times New Roman" w:hAnsi="Times New Roman"/>
          <w:sz w:val="24"/>
          <w:szCs w:val="24"/>
        </w:rPr>
        <w:t xml:space="preserve"> рублей, в том числе мероприятия по снижению рисков и смягчению последствий чрезвычайных ситуаций природно</w:t>
      </w:r>
      <w:r w:rsidR="003F12F7">
        <w:rPr>
          <w:rFonts w:ascii="Times New Roman" w:hAnsi="Times New Roman"/>
          <w:sz w:val="24"/>
          <w:szCs w:val="24"/>
        </w:rPr>
        <w:t>го и техногенного характера 3,1</w:t>
      </w:r>
      <w:r w:rsidR="001F2709" w:rsidRPr="001F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709" w:rsidRPr="001F27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F2709" w:rsidRPr="001F2709">
        <w:rPr>
          <w:rFonts w:ascii="Times New Roman" w:hAnsi="Times New Roman"/>
          <w:sz w:val="24"/>
          <w:szCs w:val="24"/>
        </w:rPr>
        <w:t>;</w:t>
      </w:r>
    </w:p>
    <w:p w:rsidR="001F2709" w:rsidRPr="001F2709" w:rsidRDefault="001F2709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709">
        <w:rPr>
          <w:rFonts w:ascii="Times New Roman" w:hAnsi="Times New Roman"/>
          <w:sz w:val="24"/>
          <w:szCs w:val="24"/>
        </w:rPr>
        <w:t xml:space="preserve">-профилактика преступности на территории </w:t>
      </w:r>
      <w:proofErr w:type="spellStart"/>
      <w:r w:rsidRPr="001F2709">
        <w:rPr>
          <w:rFonts w:ascii="Times New Roman" w:hAnsi="Times New Roman"/>
          <w:sz w:val="24"/>
          <w:szCs w:val="24"/>
        </w:rPr>
        <w:t>Вытегорск</w:t>
      </w:r>
      <w:r w:rsidR="000D0EDF">
        <w:rPr>
          <w:rFonts w:ascii="Times New Roman" w:hAnsi="Times New Roman"/>
          <w:sz w:val="24"/>
          <w:szCs w:val="24"/>
        </w:rPr>
        <w:t>ого</w:t>
      </w:r>
      <w:proofErr w:type="spellEnd"/>
      <w:r w:rsidR="000D0EDF">
        <w:rPr>
          <w:rFonts w:ascii="Times New Roman" w:hAnsi="Times New Roman"/>
          <w:sz w:val="24"/>
          <w:szCs w:val="24"/>
        </w:rPr>
        <w:t xml:space="preserve"> муниципального района 5,2 </w:t>
      </w:r>
      <w:proofErr w:type="spellStart"/>
      <w:r w:rsidRPr="001F27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2709">
        <w:rPr>
          <w:rFonts w:ascii="Times New Roman" w:hAnsi="Times New Roman"/>
          <w:sz w:val="24"/>
          <w:szCs w:val="24"/>
        </w:rPr>
        <w:t>.</w:t>
      </w:r>
    </w:p>
    <w:p w:rsidR="00EB4C0D" w:rsidRPr="00963AA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0D0EDF">
        <w:rPr>
          <w:rFonts w:ascii="Times New Roman" w:hAnsi="Times New Roman"/>
          <w:sz w:val="24"/>
          <w:szCs w:val="24"/>
          <w:lang w:eastAsia="ru-RU"/>
        </w:rPr>
        <w:t> исполнение составило 4008,5</w:t>
      </w:r>
      <w:r w:rsidR="0077649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0D0EDF">
        <w:rPr>
          <w:rFonts w:ascii="Times New Roman" w:hAnsi="Times New Roman"/>
          <w:sz w:val="24"/>
          <w:szCs w:val="24"/>
          <w:lang w:eastAsia="ru-RU"/>
        </w:rPr>
        <w:t>рублей или 3,4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7A7580" w:rsidRPr="00C4644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0D0EDF">
        <w:rPr>
          <w:rFonts w:ascii="Times New Roman" w:hAnsi="Times New Roman"/>
          <w:sz w:val="24"/>
          <w:szCs w:val="24"/>
          <w:lang w:eastAsia="ru-RU"/>
        </w:rPr>
        <w:t>исполнение составило 112,2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1BD0" w:rsidRDefault="004644B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Основную долю </w:t>
      </w:r>
      <w:r w:rsidR="000D0EDF">
        <w:rPr>
          <w:rFonts w:ascii="Times New Roman" w:hAnsi="Times New Roman"/>
          <w:sz w:val="24"/>
          <w:szCs w:val="24"/>
          <w:lang w:eastAsia="ru-RU"/>
        </w:rPr>
        <w:t>– 93,6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C46442">
        <w:rPr>
          <w:rFonts w:ascii="Times New Roman" w:hAnsi="Times New Roman"/>
          <w:sz w:val="24"/>
          <w:szCs w:val="24"/>
          <w:lang w:eastAsia="ru-RU"/>
        </w:rPr>
        <w:t>расходов составляют расходы на Дорожное хоз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C46442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0D0EDF">
        <w:rPr>
          <w:rFonts w:ascii="Times New Roman" w:hAnsi="Times New Roman"/>
          <w:sz w:val="24"/>
          <w:szCs w:val="24"/>
          <w:lang w:eastAsia="ru-RU"/>
        </w:rPr>
        <w:t>3751,9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D0EDF">
        <w:rPr>
          <w:rFonts w:ascii="Times New Roman" w:hAnsi="Times New Roman"/>
          <w:sz w:val="24"/>
          <w:szCs w:val="24"/>
          <w:lang w:eastAsia="ru-RU"/>
        </w:rPr>
        <w:t xml:space="preserve"> (15,1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FD2E27" w:rsidRPr="000E4922">
        <w:rPr>
          <w:rFonts w:ascii="Times New Roman" w:hAnsi="Times New Roman"/>
          <w:sz w:val="24"/>
          <w:szCs w:val="24"/>
          <w:lang w:eastAsia="ru-RU"/>
        </w:rPr>
        <w:t xml:space="preserve">плана). </w:t>
      </w:r>
      <w:r w:rsidR="002029C4" w:rsidRPr="000E4922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0D0EDF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F21BD0" w:rsidRPr="000E4922">
        <w:rPr>
          <w:rFonts w:ascii="Times New Roman" w:hAnsi="Times New Roman"/>
          <w:sz w:val="24"/>
          <w:szCs w:val="24"/>
          <w:lang w:eastAsia="ru-RU"/>
        </w:rPr>
        <w:t xml:space="preserve"> года профинансированы </w:t>
      </w:r>
      <w:r w:rsidR="00F21BD0" w:rsidRPr="00626E93">
        <w:rPr>
          <w:rFonts w:ascii="Times New Roman" w:hAnsi="Times New Roman"/>
          <w:sz w:val="24"/>
          <w:szCs w:val="24"/>
          <w:lang w:eastAsia="ru-RU"/>
        </w:rPr>
        <w:t>мероприятия:</w:t>
      </w:r>
    </w:p>
    <w:p w:rsidR="000E4922" w:rsidRPr="00154B51" w:rsidRDefault="000E4922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154B51"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B51">
        <w:rPr>
          <w:rFonts w:ascii="Times New Roman" w:hAnsi="Times New Roman"/>
          <w:sz w:val="24"/>
          <w:szCs w:val="24"/>
          <w:lang w:eastAsia="ru-RU"/>
        </w:rPr>
        <w:t xml:space="preserve">по ремонту автомобильных дорог местного </w:t>
      </w:r>
      <w:r w:rsidR="00154B51" w:rsidRPr="00154B51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0D0EDF" w:rsidRPr="00154B51">
        <w:rPr>
          <w:rFonts w:ascii="Times New Roman" w:hAnsi="Times New Roman"/>
          <w:sz w:val="24"/>
          <w:szCs w:val="24"/>
          <w:lang w:eastAsia="ru-RU"/>
        </w:rPr>
        <w:t>129,5</w:t>
      </w:r>
      <w:r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4B5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4B51">
        <w:rPr>
          <w:rFonts w:ascii="Times New Roman" w:hAnsi="Times New Roman"/>
          <w:sz w:val="24"/>
          <w:szCs w:val="24"/>
          <w:lang w:eastAsia="ru-RU"/>
        </w:rPr>
        <w:t>( и</w:t>
      </w:r>
      <w:r w:rsidR="008E0CA7" w:rsidRPr="00154B51">
        <w:rPr>
          <w:rFonts w:ascii="Times New Roman" w:hAnsi="Times New Roman"/>
          <w:sz w:val="24"/>
          <w:szCs w:val="24"/>
          <w:lang w:eastAsia="ru-RU"/>
        </w:rPr>
        <w:t>сполнение</w:t>
      </w:r>
      <w:proofErr w:type="gramEnd"/>
      <w:r w:rsidR="008E0CA7" w:rsidRPr="00154B51">
        <w:rPr>
          <w:rFonts w:ascii="Times New Roman" w:hAnsi="Times New Roman"/>
          <w:sz w:val="24"/>
          <w:szCs w:val="24"/>
          <w:lang w:eastAsia="ru-RU"/>
        </w:rPr>
        <w:t xml:space="preserve"> годовых назначений </w:t>
      </w:r>
      <w:r w:rsidR="000D0EDF" w:rsidRPr="00154B51">
        <w:rPr>
          <w:rFonts w:ascii="Times New Roman" w:hAnsi="Times New Roman"/>
          <w:sz w:val="24"/>
          <w:szCs w:val="24"/>
          <w:lang w:eastAsia="ru-RU"/>
        </w:rPr>
        <w:t>1,0</w:t>
      </w:r>
      <w:r w:rsidRPr="00154B51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154B51" w:rsidRPr="00154B51">
        <w:rPr>
          <w:rFonts w:ascii="Times New Roman" w:hAnsi="Times New Roman"/>
          <w:sz w:val="24"/>
          <w:szCs w:val="24"/>
          <w:lang w:eastAsia="ru-RU"/>
        </w:rPr>
        <w:t>:</w:t>
      </w:r>
    </w:p>
    <w:p w:rsidR="00154B51" w:rsidRPr="00154B51" w:rsidRDefault="00154B51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B51">
        <w:rPr>
          <w:rFonts w:ascii="Times New Roman" w:hAnsi="Times New Roman"/>
          <w:sz w:val="24"/>
          <w:szCs w:val="24"/>
          <w:lang w:eastAsia="ru-RU"/>
        </w:rPr>
        <w:t xml:space="preserve">       ремонт моста в п. Мирный 55,8 </w:t>
      </w:r>
      <w:proofErr w:type="spellStart"/>
      <w:r w:rsidRPr="00154B5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54B51">
        <w:rPr>
          <w:rFonts w:ascii="Times New Roman" w:hAnsi="Times New Roman"/>
          <w:sz w:val="24"/>
          <w:szCs w:val="24"/>
          <w:lang w:eastAsia="ru-RU"/>
        </w:rPr>
        <w:t xml:space="preserve"> (0,5 %),</w:t>
      </w:r>
    </w:p>
    <w:p w:rsidR="00B50406" w:rsidRPr="00154B51" w:rsidRDefault="00154B51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B51">
        <w:rPr>
          <w:rFonts w:ascii="Times New Roman" w:hAnsi="Times New Roman"/>
          <w:sz w:val="24"/>
          <w:szCs w:val="24"/>
          <w:lang w:eastAsia="ru-RU"/>
        </w:rPr>
        <w:t xml:space="preserve">       решение</w:t>
      </w:r>
      <w:r w:rsidR="009F53CD" w:rsidRPr="00154B51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 межмуниципального характера (</w:t>
      </w:r>
      <w:r w:rsidR="00B50406" w:rsidRPr="00154B51">
        <w:rPr>
          <w:rFonts w:ascii="Times New Roman" w:hAnsi="Times New Roman"/>
          <w:sz w:val="24"/>
          <w:szCs w:val="24"/>
          <w:lang w:eastAsia="ru-RU"/>
        </w:rPr>
        <w:t>межбюджетные тра</w:t>
      </w:r>
      <w:r w:rsidR="006D4809" w:rsidRPr="00154B51">
        <w:rPr>
          <w:rFonts w:ascii="Times New Roman" w:hAnsi="Times New Roman"/>
          <w:sz w:val="24"/>
          <w:szCs w:val="24"/>
          <w:lang w:eastAsia="ru-RU"/>
        </w:rPr>
        <w:t>н</w:t>
      </w:r>
      <w:r w:rsidR="00431B03" w:rsidRPr="00154B51">
        <w:rPr>
          <w:rFonts w:ascii="Times New Roman" w:hAnsi="Times New Roman"/>
          <w:sz w:val="24"/>
          <w:szCs w:val="24"/>
          <w:lang w:eastAsia="ru-RU"/>
        </w:rPr>
        <w:t>сферты сельским поселениям</w:t>
      </w:r>
      <w:r w:rsidR="009F53CD" w:rsidRPr="00154B51">
        <w:rPr>
          <w:rFonts w:ascii="Times New Roman" w:hAnsi="Times New Roman"/>
          <w:sz w:val="24"/>
          <w:szCs w:val="24"/>
          <w:lang w:eastAsia="ru-RU"/>
        </w:rPr>
        <w:t>)</w:t>
      </w:r>
      <w:r w:rsidR="008E0CA7"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EDF" w:rsidRPr="00154B51">
        <w:rPr>
          <w:rFonts w:ascii="Times New Roman" w:hAnsi="Times New Roman"/>
          <w:sz w:val="24"/>
          <w:szCs w:val="24"/>
          <w:lang w:eastAsia="ru-RU"/>
        </w:rPr>
        <w:t>73,6</w:t>
      </w:r>
      <w:r w:rsidR="00B50406"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0406" w:rsidRPr="00154B5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E0CA7"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0CA7" w:rsidRPr="00154B51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0D0EDF" w:rsidRPr="00154B51">
        <w:rPr>
          <w:rFonts w:ascii="Times New Roman" w:hAnsi="Times New Roman"/>
          <w:sz w:val="24"/>
          <w:szCs w:val="24"/>
          <w:lang w:eastAsia="ru-RU"/>
        </w:rPr>
        <w:t>16</w:t>
      </w:r>
      <w:proofErr w:type="gramEnd"/>
      <w:r w:rsidR="007D659A" w:rsidRPr="00154B51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показателей)</w:t>
      </w:r>
      <w:r w:rsidR="00B50406" w:rsidRPr="00154B51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626E93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B51">
        <w:rPr>
          <w:rFonts w:ascii="Times New Roman" w:hAnsi="Times New Roman"/>
          <w:sz w:val="24"/>
          <w:szCs w:val="24"/>
          <w:lang w:eastAsia="ru-RU"/>
        </w:rPr>
        <w:t>-по содержанию автомобильных дорог и искусственных сооружений муниципальных районов</w:t>
      </w:r>
      <w:r w:rsidR="00ED5688"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B51" w:rsidRPr="00154B51">
        <w:rPr>
          <w:rFonts w:ascii="Times New Roman" w:hAnsi="Times New Roman"/>
          <w:sz w:val="24"/>
          <w:szCs w:val="24"/>
          <w:lang w:eastAsia="ru-RU"/>
        </w:rPr>
        <w:t>3622,5</w:t>
      </w:r>
      <w:r w:rsidRPr="00154B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4B5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5688" w:rsidRPr="00154B5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54B51" w:rsidRPr="00154B51">
        <w:rPr>
          <w:rFonts w:ascii="Times New Roman" w:hAnsi="Times New Roman"/>
          <w:sz w:val="24"/>
          <w:szCs w:val="24"/>
          <w:lang w:eastAsia="ru-RU"/>
        </w:rPr>
        <w:t xml:space="preserve">29,9 </w:t>
      </w:r>
      <w:r w:rsidR="00626E93" w:rsidRPr="00154B51">
        <w:rPr>
          <w:rFonts w:ascii="Times New Roman" w:hAnsi="Times New Roman"/>
          <w:sz w:val="24"/>
          <w:szCs w:val="24"/>
          <w:lang w:eastAsia="ru-RU"/>
        </w:rPr>
        <w:t>% годовых назначений)</w:t>
      </w:r>
      <w:r w:rsidR="00ED5688" w:rsidRPr="00154B51">
        <w:rPr>
          <w:rFonts w:ascii="Times New Roman" w:hAnsi="Times New Roman"/>
          <w:sz w:val="24"/>
          <w:szCs w:val="24"/>
          <w:lang w:eastAsia="ru-RU"/>
        </w:rPr>
        <w:t>.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406" w:rsidRPr="00C46442" w:rsidRDefault="00FD2E27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88D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="00AE388D" w:rsidRPr="00AE388D">
        <w:rPr>
          <w:rFonts w:ascii="Times New Roman" w:hAnsi="Times New Roman"/>
          <w:sz w:val="24"/>
          <w:szCs w:val="24"/>
          <w:lang w:eastAsia="ru-RU"/>
        </w:rPr>
        <w:t>мероприятий по подразделу</w:t>
      </w:r>
      <w:r w:rsidRPr="00AE388D">
        <w:rPr>
          <w:rFonts w:ascii="Times New Roman" w:hAnsi="Times New Roman"/>
          <w:sz w:val="24"/>
          <w:szCs w:val="24"/>
          <w:lang w:eastAsia="ru-RU"/>
        </w:rPr>
        <w:t xml:space="preserve"> 08 «Транспорт</w:t>
      </w:r>
      <w:r w:rsidR="00B32A1B" w:rsidRPr="00AE388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D5688" w:rsidRPr="00AE388D">
        <w:rPr>
          <w:rFonts w:ascii="Times New Roman" w:hAnsi="Times New Roman"/>
          <w:sz w:val="24"/>
          <w:szCs w:val="24"/>
          <w:lang w:eastAsia="ru-RU"/>
        </w:rPr>
        <w:t xml:space="preserve">в отчетном периоде </w:t>
      </w:r>
      <w:r w:rsidR="00AE388D" w:rsidRPr="00AE388D">
        <w:rPr>
          <w:rFonts w:ascii="Times New Roman" w:hAnsi="Times New Roman"/>
          <w:sz w:val="24"/>
          <w:szCs w:val="24"/>
          <w:lang w:eastAsia="ru-RU"/>
        </w:rPr>
        <w:t>2020</w:t>
      </w:r>
      <w:r w:rsidR="007D659A" w:rsidRPr="00AE388D">
        <w:rPr>
          <w:rFonts w:ascii="Times New Roman" w:hAnsi="Times New Roman"/>
          <w:sz w:val="24"/>
          <w:szCs w:val="24"/>
          <w:lang w:eastAsia="ru-RU"/>
        </w:rPr>
        <w:t xml:space="preserve"> года не осуществлялось.</w:t>
      </w:r>
    </w:p>
    <w:p w:rsidR="00B50406" w:rsidRPr="00C46442" w:rsidRDefault="00B50406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8DF" w:rsidRDefault="00FD2E27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 Расходы подраздела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12 «Другие вопросы в области национальной экономики» сос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>тави</w:t>
      </w:r>
      <w:r w:rsidR="00AE388D">
        <w:rPr>
          <w:rFonts w:ascii="Times New Roman" w:hAnsi="Times New Roman"/>
          <w:sz w:val="24"/>
          <w:szCs w:val="24"/>
          <w:lang w:eastAsia="ru-RU"/>
        </w:rPr>
        <w:t xml:space="preserve">ли за отчетный период 256,0 </w:t>
      </w:r>
      <w:proofErr w:type="spellStart"/>
      <w:r w:rsidR="00AE388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E388D">
        <w:rPr>
          <w:rFonts w:ascii="Times New Roman" w:hAnsi="Times New Roman"/>
          <w:sz w:val="24"/>
          <w:szCs w:val="24"/>
          <w:lang w:eastAsia="ru-RU"/>
        </w:rPr>
        <w:t xml:space="preserve"> или 0,3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обеспечения функций органов местного самоуправления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и</w:t>
      </w:r>
      <w:r w:rsidR="00B32A1B" w:rsidRP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содержания и о</w:t>
      </w:r>
      <w:r w:rsidR="004F5DAF">
        <w:rPr>
          <w:rFonts w:ascii="Times New Roman" w:hAnsi="Times New Roman"/>
          <w:sz w:val="24"/>
          <w:szCs w:val="24"/>
          <w:lang w:eastAsia="ru-RU"/>
        </w:rPr>
        <w:t xml:space="preserve">бслуживания </w:t>
      </w:r>
      <w:r w:rsidR="00F745B4">
        <w:rPr>
          <w:rFonts w:ascii="Times New Roman" w:hAnsi="Times New Roman"/>
          <w:sz w:val="24"/>
          <w:szCs w:val="24"/>
          <w:lang w:eastAsia="ru-RU"/>
        </w:rPr>
        <w:t>муниципальной казны, из них</w:t>
      </w:r>
      <w:r w:rsidR="004F5DAF">
        <w:rPr>
          <w:rFonts w:ascii="Times New Roman" w:hAnsi="Times New Roman"/>
          <w:sz w:val="24"/>
          <w:szCs w:val="24"/>
          <w:lang w:eastAsia="ru-RU"/>
        </w:rPr>
        <w:t>:</w:t>
      </w:r>
    </w:p>
    <w:p w:rsidR="004F5DAF" w:rsidRDefault="00AE388D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- 133,5</w:t>
      </w:r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5DAF"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мероприятий </w:t>
      </w:r>
      <w:r w:rsidRPr="00643E76">
        <w:rPr>
          <w:rFonts w:ascii="Times New Roman" w:hAnsi="Times New Roman"/>
          <w:sz w:val="24"/>
          <w:szCs w:val="24"/>
          <w:lang w:eastAsia="ru-RU"/>
        </w:rPr>
        <w:t xml:space="preserve">"Проведение рекламно-информационной кампании и формирование позитивного образа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 xml:space="preserve"> района, как края, благоприятного для развития туризма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="004F5DAF" w:rsidRPr="00643E76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 районе на 2018-2020 годы"</w:t>
      </w:r>
    </w:p>
    <w:p w:rsidR="00AE388D" w:rsidRPr="00643E76" w:rsidRDefault="00AE388D" w:rsidP="00AE38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-2,5</w:t>
      </w:r>
      <w:r w:rsidRPr="00643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 xml:space="preserve"> на мероприятия подпрограммы «Поддержка и развитие малого и среднего предпринимательства в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 xml:space="preserve"> муниципа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льном районе на 2014-2020 годы» (членские взносы в Вологодской торгово-промышленной палате), </w:t>
      </w:r>
    </w:p>
    <w:p w:rsidR="00F745B4" w:rsidRPr="00643E76" w:rsidRDefault="00AE388D" w:rsidP="00AE3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-120,6</w:t>
      </w:r>
      <w:r w:rsidR="00F745B4" w:rsidRPr="00643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45B4"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745B4" w:rsidRPr="00643E76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муниципальных функций, связанных с </w:t>
      </w:r>
      <w:r w:rsidR="00643E76" w:rsidRPr="00643E76">
        <w:rPr>
          <w:rFonts w:ascii="Times New Roman" w:hAnsi="Times New Roman"/>
          <w:sz w:val="24"/>
          <w:szCs w:val="24"/>
          <w:lang w:eastAsia="ru-RU"/>
        </w:rPr>
        <w:t>общегосударственным управлением (содержание и о</w:t>
      </w:r>
      <w:r>
        <w:rPr>
          <w:rFonts w:ascii="Times New Roman" w:hAnsi="Times New Roman"/>
          <w:sz w:val="24"/>
          <w:szCs w:val="24"/>
          <w:lang w:eastAsia="ru-RU"/>
        </w:rPr>
        <w:t>бслуживание муниципальной казны).</w:t>
      </w:r>
    </w:p>
    <w:p w:rsidR="00EE640C" w:rsidRPr="00C46442" w:rsidRDefault="00EE640C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9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35018B" w:rsidRPr="00C46442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AE388D">
        <w:rPr>
          <w:rFonts w:ascii="Times New Roman" w:hAnsi="Times New Roman"/>
          <w:sz w:val="24"/>
          <w:szCs w:val="24"/>
          <w:lang w:eastAsia="ru-RU"/>
        </w:rPr>
        <w:t>28,3 % или 8237,3</w:t>
      </w:r>
      <w:r w:rsidR="00F745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г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о</w:t>
      </w:r>
      <w:r w:rsidR="00204B6E">
        <w:rPr>
          <w:rFonts w:ascii="Times New Roman" w:hAnsi="Times New Roman"/>
          <w:sz w:val="24"/>
          <w:szCs w:val="24"/>
          <w:lang w:eastAsia="ru-RU"/>
        </w:rPr>
        <w:t>да значительный рост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>.</w:t>
      </w:r>
    </w:p>
    <w:p w:rsidR="00204B6E" w:rsidRDefault="00CB639D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финансирова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ние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01 «Жилищ</w:t>
      </w:r>
      <w:r w:rsidR="005D56D2" w:rsidRPr="00C46442">
        <w:rPr>
          <w:rFonts w:ascii="Times New Roman" w:hAnsi="Times New Roman"/>
          <w:sz w:val="24"/>
          <w:szCs w:val="24"/>
          <w:lang w:eastAsia="ru-RU"/>
        </w:rPr>
        <w:t>ное хозяйст</w:t>
      </w:r>
      <w:r w:rsidRPr="00C46442">
        <w:rPr>
          <w:rFonts w:ascii="Times New Roman" w:hAnsi="Times New Roman"/>
          <w:sz w:val="24"/>
          <w:szCs w:val="24"/>
          <w:lang w:eastAsia="ru-RU"/>
        </w:rPr>
        <w:t>во»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204B6E">
        <w:rPr>
          <w:rFonts w:ascii="Times New Roman" w:hAnsi="Times New Roman"/>
          <w:sz w:val="24"/>
          <w:szCs w:val="24"/>
          <w:lang w:eastAsia="ru-RU"/>
        </w:rPr>
        <w:t>о 5295,8</w:t>
      </w:r>
      <w:r w:rsidR="00B02E8B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2E8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4B6E">
        <w:rPr>
          <w:rFonts w:ascii="Times New Roman" w:hAnsi="Times New Roman"/>
          <w:sz w:val="24"/>
          <w:szCs w:val="24"/>
          <w:lang w:eastAsia="ru-RU"/>
        </w:rPr>
        <w:t>, что составляет 51,1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утвержденных годовых плановых назначений.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300D04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="008661E0" w:rsidRPr="00300D04"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r w:rsidR="00F745B4" w:rsidRPr="00300D0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04B6E">
        <w:rPr>
          <w:rFonts w:ascii="Times New Roman" w:hAnsi="Times New Roman"/>
          <w:sz w:val="24"/>
          <w:szCs w:val="24"/>
          <w:lang w:eastAsia="ru-RU"/>
        </w:rPr>
        <w:t>реализацию мероприятий:</w:t>
      </w:r>
    </w:p>
    <w:p w:rsidR="00204B6E" w:rsidRDefault="00204B6E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подпрограммы</w:t>
      </w:r>
      <w:r w:rsidRPr="00204B6E">
        <w:rPr>
          <w:rFonts w:ascii="Times New Roman" w:hAnsi="Times New Roman"/>
          <w:sz w:val="24"/>
          <w:szCs w:val="24"/>
          <w:lang w:eastAsia="ru-RU"/>
        </w:rPr>
        <w:t xml:space="preserve"> " 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204B6E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204B6E">
        <w:rPr>
          <w:rFonts w:ascii="Times New Roman" w:hAnsi="Times New Roman"/>
          <w:sz w:val="24"/>
          <w:szCs w:val="24"/>
          <w:lang w:eastAsia="ru-RU"/>
        </w:rPr>
        <w:t xml:space="preserve"> района на 2014-2020 годы"</w:t>
      </w:r>
      <w:r>
        <w:rPr>
          <w:rFonts w:ascii="Times New Roman" w:hAnsi="Times New Roman"/>
          <w:sz w:val="24"/>
          <w:szCs w:val="24"/>
          <w:lang w:eastAsia="ru-RU"/>
        </w:rPr>
        <w:t xml:space="preserve"> – 815,4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22232A" w:rsidRDefault="00204B6E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подпрограммы</w:t>
      </w:r>
      <w:r w:rsidRPr="00204B6E">
        <w:rPr>
          <w:rFonts w:ascii="Times New Roman" w:hAnsi="Times New Roman"/>
          <w:sz w:val="24"/>
          <w:szCs w:val="24"/>
          <w:lang w:eastAsia="ru-RU"/>
        </w:rPr>
        <w:t xml:space="preserve"> "Переселение граждан из аварийного жилищного фонда в </w:t>
      </w:r>
      <w:proofErr w:type="spellStart"/>
      <w:r w:rsidRPr="00204B6E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204B6E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годы"</w:t>
      </w:r>
      <w:r>
        <w:rPr>
          <w:rFonts w:ascii="Times New Roman" w:hAnsi="Times New Roman"/>
          <w:sz w:val="24"/>
          <w:szCs w:val="24"/>
          <w:lang w:eastAsia="ru-RU"/>
        </w:rPr>
        <w:t xml:space="preserve"> 4480,5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</w:p>
    <w:p w:rsidR="0022232A" w:rsidRDefault="0022232A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204B6E" w:rsidRPr="00204B6E">
        <w:rPr>
          <w:rFonts w:ascii="Times New Roman" w:hAnsi="Times New Roman"/>
          <w:sz w:val="24"/>
          <w:szCs w:val="24"/>
          <w:lang w:eastAsia="ru-RU"/>
        </w:rPr>
        <w:t>Основное мероприятие " Строительство и приобретение жилых помещений для переселения граждан из ветхого аварийного жилья"</w:t>
      </w:r>
      <w:r w:rsidR="00204B6E">
        <w:rPr>
          <w:rFonts w:ascii="Times New Roman" w:hAnsi="Times New Roman"/>
          <w:sz w:val="24"/>
          <w:szCs w:val="24"/>
          <w:lang w:eastAsia="ru-RU"/>
        </w:rPr>
        <w:t xml:space="preserve"> – 795,5 </w:t>
      </w:r>
      <w:proofErr w:type="spellStart"/>
      <w:r w:rsidR="00204B6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4B6E">
        <w:rPr>
          <w:rFonts w:ascii="Times New Roman" w:hAnsi="Times New Roman"/>
          <w:sz w:val="24"/>
          <w:szCs w:val="24"/>
          <w:lang w:eastAsia="ru-RU"/>
        </w:rPr>
        <w:t>,</w:t>
      </w:r>
    </w:p>
    <w:p w:rsidR="0022232A" w:rsidRDefault="0022232A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204B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32A">
        <w:rPr>
          <w:rFonts w:ascii="Times New Roman" w:hAnsi="Times New Roman"/>
          <w:sz w:val="24"/>
          <w:szCs w:val="24"/>
          <w:lang w:eastAsia="ru-RU"/>
        </w:rPr>
        <w:t>Основное мероприятие "Ликвидация многоквартирных домов, признанных до 01.01.2012 года в установленном порядке аварийными и подлежащими сносу в связи с физическим износом в процессе их эксплуатации"</w:t>
      </w:r>
      <w:r>
        <w:rPr>
          <w:rFonts w:ascii="Times New Roman" w:hAnsi="Times New Roman"/>
          <w:sz w:val="24"/>
          <w:szCs w:val="24"/>
          <w:lang w:eastAsia="ru-RU"/>
        </w:rPr>
        <w:t xml:space="preserve">- 522,0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04B6E" w:rsidRDefault="0022232A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2232A">
        <w:rPr>
          <w:rFonts w:ascii="Times New Roman" w:hAnsi="Times New Roman"/>
          <w:sz w:val="24"/>
          <w:szCs w:val="24"/>
          <w:lang w:eastAsia="ru-RU"/>
        </w:rPr>
        <w:t>Основное мероприятие "Реализация регионального проекта "Обеспечение устойчивого сокращения непригодного для проживания жилищного фонда"</w:t>
      </w:r>
      <w:r>
        <w:rPr>
          <w:rFonts w:ascii="Times New Roman" w:hAnsi="Times New Roman"/>
          <w:sz w:val="24"/>
          <w:szCs w:val="24"/>
          <w:lang w:eastAsia="ru-RU"/>
        </w:rPr>
        <w:t xml:space="preserve">- 3162,5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–капитальные вложения в объекты муниципальной собственности. </w:t>
      </w:r>
    </w:p>
    <w:p w:rsidR="00FD194D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32A" w:rsidRDefault="00FD194D" w:rsidP="00222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подраздела 02 «Коммунальное хо</w:t>
      </w:r>
      <w:r w:rsidR="008661E0">
        <w:rPr>
          <w:rFonts w:ascii="Times New Roman" w:hAnsi="Times New Roman"/>
          <w:sz w:val="24"/>
          <w:szCs w:val="24"/>
          <w:lang w:eastAsia="ru-RU"/>
        </w:rPr>
        <w:t>з</w:t>
      </w:r>
      <w:r w:rsidR="0022232A">
        <w:rPr>
          <w:rFonts w:ascii="Times New Roman" w:hAnsi="Times New Roman"/>
          <w:sz w:val="24"/>
          <w:szCs w:val="24"/>
          <w:lang w:eastAsia="ru-RU"/>
        </w:rPr>
        <w:t>яйство» профинансированы на 22,5 % плановых значений или 2167,2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D194D">
        <w:t xml:space="preserve"> </w:t>
      </w:r>
      <w:r w:rsidRPr="00FD194D">
        <w:rPr>
          <w:rFonts w:ascii="Times New Roman" w:hAnsi="Times New Roman"/>
          <w:sz w:val="24"/>
          <w:szCs w:val="24"/>
        </w:rPr>
        <w:t xml:space="preserve">Средства направлены на </w:t>
      </w:r>
      <w:r w:rsidR="0022232A">
        <w:rPr>
          <w:rFonts w:ascii="Times New Roman" w:hAnsi="Times New Roman"/>
          <w:sz w:val="24"/>
          <w:szCs w:val="24"/>
        </w:rPr>
        <w:t>реализацию мероприятий по</w:t>
      </w:r>
    </w:p>
    <w:p w:rsidR="00CB639D" w:rsidRPr="005208AE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94D">
        <w:rPr>
          <w:rFonts w:ascii="Times New Roman" w:hAnsi="Times New Roman"/>
          <w:sz w:val="24"/>
          <w:szCs w:val="24"/>
          <w:lang w:eastAsia="ru-RU"/>
        </w:rPr>
        <w:t>органи</w:t>
      </w:r>
      <w:r w:rsidR="0022232A">
        <w:rPr>
          <w:rFonts w:ascii="Times New Roman" w:hAnsi="Times New Roman"/>
          <w:sz w:val="24"/>
          <w:szCs w:val="24"/>
          <w:lang w:eastAsia="ru-RU"/>
        </w:rPr>
        <w:t>зации</w:t>
      </w:r>
      <w:r w:rsidRPr="00FD194D">
        <w:rPr>
          <w:rFonts w:ascii="Times New Roman" w:hAnsi="Times New Roman"/>
          <w:sz w:val="24"/>
          <w:szCs w:val="24"/>
          <w:lang w:eastAsia="ru-RU"/>
        </w:rPr>
        <w:t xml:space="preserve"> в границах поселения электро-, тепло-, газо- и водоснабжения населения, водоотведения в пределах полномочий, </w:t>
      </w:r>
      <w:r w:rsidRPr="005208AE">
        <w:rPr>
          <w:rFonts w:ascii="Times New Roman" w:hAnsi="Times New Roman"/>
          <w:sz w:val="24"/>
          <w:szCs w:val="24"/>
          <w:lang w:eastAsia="ru-RU"/>
        </w:rPr>
        <w:t>установленных законод</w:t>
      </w:r>
      <w:r w:rsidR="008661E0" w:rsidRPr="005208AE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 в том числе:</w:t>
      </w:r>
    </w:p>
    <w:p w:rsidR="008661E0" w:rsidRPr="005208AE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E">
        <w:rPr>
          <w:rFonts w:ascii="Times New Roman" w:hAnsi="Times New Roman"/>
          <w:sz w:val="24"/>
          <w:szCs w:val="24"/>
          <w:lang w:eastAsia="ru-RU"/>
        </w:rPr>
        <w:t>-организация обеспечения жителе</w:t>
      </w:r>
      <w:r w:rsidR="0022232A">
        <w:rPr>
          <w:rFonts w:ascii="Times New Roman" w:hAnsi="Times New Roman"/>
          <w:sz w:val="24"/>
          <w:szCs w:val="24"/>
          <w:lang w:eastAsia="ru-RU"/>
        </w:rPr>
        <w:t>й района теплоснабжением – 218,0</w:t>
      </w:r>
      <w:r w:rsidRPr="005208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208AE"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Pr="005208AE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E">
        <w:rPr>
          <w:rFonts w:ascii="Times New Roman" w:hAnsi="Times New Roman"/>
          <w:sz w:val="24"/>
          <w:szCs w:val="24"/>
          <w:lang w:eastAsia="ru-RU"/>
        </w:rPr>
        <w:t>-организация обеспечения жителей района водосна</w:t>
      </w:r>
      <w:r w:rsidR="00300D04" w:rsidRPr="005208AE">
        <w:rPr>
          <w:rFonts w:ascii="Times New Roman" w:hAnsi="Times New Roman"/>
          <w:sz w:val="24"/>
          <w:szCs w:val="24"/>
          <w:lang w:eastAsia="ru-RU"/>
        </w:rPr>
        <w:t>б</w:t>
      </w:r>
      <w:r w:rsidR="0022232A">
        <w:rPr>
          <w:rFonts w:ascii="Times New Roman" w:hAnsi="Times New Roman"/>
          <w:sz w:val="24"/>
          <w:szCs w:val="24"/>
          <w:lang w:eastAsia="ru-RU"/>
        </w:rPr>
        <w:t>жением и водоотведением – 1949,3</w:t>
      </w:r>
      <w:r w:rsidRPr="005208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08AE">
        <w:rPr>
          <w:rFonts w:ascii="Times New Roman" w:hAnsi="Times New Roman"/>
          <w:sz w:val="24"/>
          <w:szCs w:val="24"/>
          <w:lang w:eastAsia="ru-RU"/>
        </w:rPr>
        <w:t>тыс.руб</w:t>
      </w:r>
      <w:r w:rsidR="00300D04" w:rsidRPr="005208AE">
        <w:rPr>
          <w:rFonts w:ascii="Times New Roman" w:hAnsi="Times New Roman"/>
          <w:sz w:val="24"/>
          <w:szCs w:val="24"/>
          <w:lang w:eastAsia="ru-RU"/>
        </w:rPr>
        <w:t>лей</w:t>
      </w:r>
      <w:proofErr w:type="spellEnd"/>
      <w:r w:rsidR="00300D04" w:rsidRPr="005208AE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="005208AE" w:rsidRPr="005208AE">
        <w:rPr>
          <w:rFonts w:ascii="Times New Roman" w:hAnsi="Times New Roman"/>
          <w:sz w:val="24"/>
          <w:szCs w:val="24"/>
          <w:lang w:eastAsia="ru-RU"/>
        </w:rPr>
        <w:t>на обеспечение деятел</w:t>
      </w:r>
      <w:r w:rsidR="0022232A">
        <w:rPr>
          <w:rFonts w:ascii="Times New Roman" w:hAnsi="Times New Roman"/>
          <w:sz w:val="24"/>
          <w:szCs w:val="24"/>
          <w:lang w:eastAsia="ru-RU"/>
        </w:rPr>
        <w:t>ьности муниципальных учреждений.</w:t>
      </w:r>
    </w:p>
    <w:p w:rsidR="008661E0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1E0" w:rsidRDefault="008661E0" w:rsidP="00520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E">
        <w:rPr>
          <w:rFonts w:ascii="Times New Roman" w:hAnsi="Times New Roman"/>
          <w:sz w:val="24"/>
          <w:szCs w:val="24"/>
          <w:lang w:eastAsia="ru-RU"/>
        </w:rPr>
        <w:t xml:space="preserve">Расходы подраздела 03 «Благоустройство» </w:t>
      </w:r>
      <w:r w:rsidR="00ED5688" w:rsidRPr="005208AE">
        <w:rPr>
          <w:rFonts w:ascii="Times New Roman" w:hAnsi="Times New Roman"/>
          <w:sz w:val="24"/>
          <w:szCs w:val="24"/>
          <w:lang w:eastAsia="ru-RU"/>
        </w:rPr>
        <w:t xml:space="preserve">в отчетном периоде </w:t>
      </w:r>
      <w:r w:rsidR="0022232A">
        <w:rPr>
          <w:rFonts w:ascii="Times New Roman" w:hAnsi="Times New Roman"/>
          <w:sz w:val="24"/>
          <w:szCs w:val="24"/>
          <w:lang w:eastAsia="ru-RU"/>
        </w:rPr>
        <w:t xml:space="preserve">не осуществлялись. </w:t>
      </w:r>
    </w:p>
    <w:p w:rsidR="008661E0" w:rsidRPr="008661E0" w:rsidRDefault="008661E0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4AF6" w:rsidRPr="00A212BA" w:rsidRDefault="008661E0" w:rsidP="00DC4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1E0">
        <w:rPr>
          <w:rFonts w:ascii="Times New Roman" w:hAnsi="Times New Roman"/>
          <w:sz w:val="24"/>
          <w:szCs w:val="24"/>
          <w:lang w:eastAsia="ru-RU"/>
        </w:rPr>
        <w:t xml:space="preserve">Расходы подраздела 05 «Другие вопросы в области жилищно-коммунального хозяйства»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22232A">
        <w:rPr>
          <w:rFonts w:ascii="Times New Roman" w:hAnsi="Times New Roman"/>
          <w:sz w:val="24"/>
          <w:szCs w:val="24"/>
          <w:lang w:eastAsia="ru-RU"/>
        </w:rPr>
        <w:t xml:space="preserve">тчетном периоде составили 774,3 </w:t>
      </w:r>
      <w:proofErr w:type="spellStart"/>
      <w:r w:rsidR="0022232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2232A">
        <w:rPr>
          <w:rFonts w:ascii="Times New Roman" w:hAnsi="Times New Roman"/>
          <w:sz w:val="24"/>
          <w:szCs w:val="24"/>
          <w:lang w:eastAsia="ru-RU"/>
        </w:rPr>
        <w:t xml:space="preserve"> или 18,8</w:t>
      </w:r>
      <w:r w:rsidRPr="008661E0">
        <w:rPr>
          <w:rFonts w:ascii="Times New Roman" w:hAnsi="Times New Roman"/>
          <w:sz w:val="24"/>
          <w:szCs w:val="24"/>
          <w:lang w:eastAsia="ru-RU"/>
        </w:rPr>
        <w:t>% к годовым назначениям, в том числе</w:t>
      </w:r>
      <w:r w:rsidR="0022232A">
        <w:rPr>
          <w:rFonts w:ascii="Times New Roman" w:hAnsi="Times New Roman"/>
          <w:sz w:val="24"/>
          <w:szCs w:val="24"/>
          <w:lang w:eastAsia="ru-RU"/>
        </w:rPr>
        <w:t xml:space="preserve"> на расходы по обеспечению</w:t>
      </w:r>
      <w:r w:rsidRPr="00A212BA">
        <w:rPr>
          <w:rFonts w:ascii="Times New Roman" w:hAnsi="Times New Roman"/>
          <w:sz w:val="24"/>
          <w:szCs w:val="24"/>
          <w:lang w:eastAsia="ru-RU"/>
        </w:rPr>
        <w:t xml:space="preserve"> функций органо</w:t>
      </w:r>
      <w:r w:rsidR="00621C0C">
        <w:rPr>
          <w:rFonts w:ascii="Times New Roman" w:hAnsi="Times New Roman"/>
          <w:sz w:val="24"/>
          <w:szCs w:val="24"/>
          <w:lang w:eastAsia="ru-RU"/>
        </w:rPr>
        <w:t>в местного самоуправления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, из них на </w:t>
      </w:r>
      <w:r w:rsidR="005208AE" w:rsidRPr="00A212BA">
        <w:rPr>
          <w:rFonts w:ascii="Times New Roman" w:hAnsi="Times New Roman"/>
          <w:sz w:val="24"/>
          <w:szCs w:val="24"/>
          <w:lang w:eastAsia="ru-RU"/>
        </w:rPr>
        <w:t>опла</w:t>
      </w:r>
      <w:r w:rsidR="0022232A">
        <w:rPr>
          <w:rFonts w:ascii="Times New Roman" w:hAnsi="Times New Roman"/>
          <w:sz w:val="24"/>
          <w:szCs w:val="24"/>
          <w:lang w:eastAsia="ru-RU"/>
        </w:rPr>
        <w:t>ту труда 517,5</w:t>
      </w:r>
      <w:r w:rsidR="005208AE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08AE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208AE" w:rsidRPr="00A212BA">
        <w:rPr>
          <w:rFonts w:ascii="Times New Roman" w:hAnsi="Times New Roman"/>
          <w:sz w:val="24"/>
          <w:szCs w:val="24"/>
          <w:lang w:eastAsia="ru-RU"/>
        </w:rPr>
        <w:t>, на опл</w:t>
      </w:r>
      <w:r w:rsidR="0022232A">
        <w:rPr>
          <w:rFonts w:ascii="Times New Roman" w:hAnsi="Times New Roman"/>
          <w:sz w:val="24"/>
          <w:szCs w:val="24"/>
          <w:lang w:eastAsia="ru-RU"/>
        </w:rPr>
        <w:t xml:space="preserve">ату товаров работ и </w:t>
      </w:r>
      <w:proofErr w:type="gramStart"/>
      <w:r w:rsidR="0022232A">
        <w:rPr>
          <w:rFonts w:ascii="Times New Roman" w:hAnsi="Times New Roman"/>
          <w:sz w:val="24"/>
          <w:szCs w:val="24"/>
          <w:lang w:eastAsia="ru-RU"/>
        </w:rPr>
        <w:t>услуг  35</w:t>
      </w:r>
      <w:proofErr w:type="gramEnd"/>
      <w:r w:rsidR="0022232A">
        <w:rPr>
          <w:rFonts w:ascii="Times New Roman" w:hAnsi="Times New Roman"/>
          <w:sz w:val="24"/>
          <w:szCs w:val="24"/>
          <w:lang w:eastAsia="ru-RU"/>
        </w:rPr>
        <w:t>,9</w:t>
      </w:r>
      <w:r w:rsidR="005208AE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08AE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208AE" w:rsidRPr="00A212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>уплата налог</w:t>
      </w:r>
      <w:r w:rsidR="0022232A">
        <w:rPr>
          <w:rFonts w:ascii="Times New Roman" w:hAnsi="Times New Roman"/>
          <w:sz w:val="24"/>
          <w:szCs w:val="24"/>
          <w:lang w:eastAsia="ru-RU"/>
        </w:rPr>
        <w:t>ов, сборов и иных платежей 114,2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4AF6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(из них расходы</w:t>
      </w:r>
      <w:r w:rsidR="00222935" w:rsidRPr="00A212BA">
        <w:rPr>
          <w:rFonts w:ascii="Times New Roman" w:hAnsi="Times New Roman"/>
          <w:sz w:val="24"/>
          <w:szCs w:val="24"/>
          <w:lang w:eastAsia="ru-RU"/>
        </w:rPr>
        <w:t>,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не отвечающие принципу эффективности и экономности</w:t>
      </w:r>
      <w:r w:rsidR="00222935" w:rsidRPr="00A212BA">
        <w:rPr>
          <w:rFonts w:ascii="Times New Roman" w:hAnsi="Times New Roman"/>
          <w:sz w:val="24"/>
          <w:szCs w:val="24"/>
          <w:lang w:eastAsia="ru-RU"/>
        </w:rPr>
        <w:t xml:space="preserve"> (штрафы, пени)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– 100,0 </w:t>
      </w:r>
      <w:proofErr w:type="spellStart"/>
      <w:r w:rsidR="00DC4AF6" w:rsidRPr="00A212BA">
        <w:rPr>
          <w:rFonts w:ascii="Times New Roman" w:hAnsi="Times New Roman"/>
          <w:sz w:val="24"/>
          <w:szCs w:val="24"/>
          <w:lang w:eastAsia="ru-RU"/>
        </w:rPr>
        <w:t>тыс</w:t>
      </w:r>
      <w:r w:rsidR="00222935" w:rsidRPr="00A212BA">
        <w:rPr>
          <w:rFonts w:ascii="Times New Roman" w:hAnsi="Times New Roman"/>
          <w:sz w:val="24"/>
          <w:szCs w:val="24"/>
          <w:lang w:eastAsia="ru-RU"/>
        </w:rPr>
        <w:t>.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8661E0" w:rsidRPr="00A212BA" w:rsidRDefault="00DC4AF6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1E0" w:rsidRPr="00A212BA">
        <w:rPr>
          <w:rFonts w:ascii="Times New Roman" w:hAnsi="Times New Roman"/>
          <w:sz w:val="24"/>
          <w:szCs w:val="24"/>
          <w:lang w:eastAsia="ru-RU"/>
        </w:rPr>
        <w:t>расходы на содержание работников органов местного самоуправления, не являющих</w:t>
      </w:r>
      <w:r w:rsidR="00621C0C">
        <w:rPr>
          <w:rFonts w:ascii="Times New Roman" w:hAnsi="Times New Roman"/>
          <w:sz w:val="24"/>
          <w:szCs w:val="24"/>
          <w:lang w:eastAsia="ru-RU"/>
        </w:rPr>
        <w:t>ся муниципальными служащими 21,6</w:t>
      </w:r>
      <w:r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A212BA"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Pr="00A212BA" w:rsidRDefault="00DC4AF6" w:rsidP="00DC4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>-</w:t>
      </w:r>
      <w:r w:rsidR="000C6B0C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2BA">
        <w:rPr>
          <w:rFonts w:ascii="Times New Roman" w:hAnsi="Times New Roman"/>
          <w:sz w:val="24"/>
          <w:szCs w:val="24"/>
          <w:lang w:eastAsia="ru-RU"/>
        </w:rPr>
        <w:t>на осуществление</w:t>
      </w:r>
      <w:r w:rsidR="00621C0C">
        <w:rPr>
          <w:rFonts w:ascii="Times New Roman" w:hAnsi="Times New Roman"/>
          <w:sz w:val="24"/>
          <w:szCs w:val="24"/>
          <w:lang w:eastAsia="ru-RU"/>
        </w:rPr>
        <w:t xml:space="preserve"> других полномочий </w:t>
      </w:r>
      <w:r w:rsidRPr="00A212BA">
        <w:rPr>
          <w:rFonts w:ascii="Times New Roman" w:hAnsi="Times New Roman"/>
          <w:sz w:val="24"/>
          <w:szCs w:val="24"/>
          <w:lang w:eastAsia="ru-RU"/>
        </w:rPr>
        <w:t>по реше</w:t>
      </w:r>
      <w:r w:rsidR="00621C0C">
        <w:rPr>
          <w:rFonts w:ascii="Times New Roman" w:hAnsi="Times New Roman"/>
          <w:sz w:val="24"/>
          <w:szCs w:val="24"/>
          <w:lang w:eastAsia="ru-RU"/>
        </w:rPr>
        <w:t>нию вопросов местного значения – 85,1</w:t>
      </w:r>
      <w:r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A212BA">
        <w:rPr>
          <w:rFonts w:ascii="Times New Roman" w:hAnsi="Times New Roman"/>
          <w:sz w:val="24"/>
          <w:szCs w:val="24"/>
          <w:lang w:eastAsia="ru-RU"/>
        </w:rPr>
        <w:t>.</w:t>
      </w:r>
    </w:p>
    <w:p w:rsidR="00DC4AF6" w:rsidRPr="00BA764D" w:rsidRDefault="00DC4AF6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212BA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 </w:t>
      </w:r>
      <w:r w:rsidR="00ED5688">
        <w:rPr>
          <w:rFonts w:ascii="Times New Roman" w:hAnsi="Times New Roman"/>
          <w:sz w:val="24"/>
          <w:szCs w:val="24"/>
          <w:lang w:eastAsia="ru-RU"/>
        </w:rPr>
        <w:t>финансирование в о</w:t>
      </w:r>
      <w:r w:rsidR="00621C0C">
        <w:rPr>
          <w:rFonts w:ascii="Times New Roman" w:hAnsi="Times New Roman"/>
          <w:sz w:val="24"/>
          <w:szCs w:val="24"/>
          <w:lang w:eastAsia="ru-RU"/>
        </w:rPr>
        <w:t xml:space="preserve">тчетном периоде составило 79,2 </w:t>
      </w:r>
      <w:proofErr w:type="spellStart"/>
      <w:r w:rsidR="00621C0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21C0C">
        <w:rPr>
          <w:rFonts w:ascii="Times New Roman" w:hAnsi="Times New Roman"/>
          <w:sz w:val="24"/>
          <w:szCs w:val="24"/>
          <w:lang w:eastAsia="ru-RU"/>
        </w:rPr>
        <w:t xml:space="preserve"> или 0,5</w:t>
      </w:r>
      <w:r w:rsidR="00ED5688">
        <w:rPr>
          <w:rFonts w:ascii="Times New Roman" w:hAnsi="Times New Roman"/>
          <w:sz w:val="24"/>
          <w:szCs w:val="24"/>
          <w:lang w:eastAsia="ru-RU"/>
        </w:rPr>
        <w:t xml:space="preserve"> % годовых плановых назначений. Средства были направлены на финансирование мероприятий муниципальной </w:t>
      </w:r>
      <w:r w:rsidR="00ED5688" w:rsidRPr="00A212BA">
        <w:rPr>
          <w:rFonts w:ascii="Times New Roman" w:hAnsi="Times New Roman"/>
          <w:sz w:val="24"/>
          <w:szCs w:val="24"/>
          <w:lang w:eastAsia="ru-RU"/>
        </w:rPr>
        <w:t>программы «Охрана окружающей среды, воспроизводство и рациональное использование природных ресурсов на 2014-2020 годы»</w:t>
      </w:r>
      <w:r w:rsidR="00353CAC" w:rsidRPr="00A212BA">
        <w:rPr>
          <w:rFonts w:ascii="Times New Roman" w:hAnsi="Times New Roman"/>
          <w:sz w:val="24"/>
          <w:szCs w:val="24"/>
          <w:lang w:eastAsia="ru-RU"/>
        </w:rPr>
        <w:t>:</w:t>
      </w:r>
    </w:p>
    <w:p w:rsidR="00353CAC" w:rsidRPr="00A212BA" w:rsidRDefault="00353CAC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>-</w:t>
      </w:r>
      <w:r w:rsidR="00A212BA" w:rsidRPr="00A212BA">
        <w:t xml:space="preserve"> 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>по формированию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</w:t>
      </w:r>
      <w:r w:rsidR="00621C0C">
        <w:rPr>
          <w:rFonts w:ascii="Times New Roman" w:hAnsi="Times New Roman"/>
          <w:sz w:val="24"/>
          <w:szCs w:val="24"/>
          <w:lang w:eastAsia="ru-RU"/>
        </w:rPr>
        <w:t>ого природопользования" 18,6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212BA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212BA" w:rsidRPr="00A212BA">
        <w:rPr>
          <w:rFonts w:ascii="Times New Roman" w:hAnsi="Times New Roman"/>
          <w:sz w:val="24"/>
          <w:szCs w:val="24"/>
          <w:lang w:eastAsia="ru-RU"/>
        </w:rPr>
        <w:t>;</w:t>
      </w:r>
    </w:p>
    <w:p w:rsidR="00353CAC" w:rsidRPr="00A212BA" w:rsidRDefault="00353CAC" w:rsidP="00A212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>-</w:t>
      </w:r>
      <w:r w:rsidR="00A212BA" w:rsidRPr="00A212BA">
        <w:t xml:space="preserve"> 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>на развитие инфраструктуры безоп</w:t>
      </w:r>
      <w:r w:rsidR="00621C0C">
        <w:rPr>
          <w:rFonts w:ascii="Times New Roman" w:hAnsi="Times New Roman"/>
          <w:sz w:val="24"/>
          <w:szCs w:val="24"/>
          <w:lang w:eastAsia="ru-RU"/>
        </w:rPr>
        <w:t>асного размещения отходов 60,5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212BA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212BA" w:rsidRPr="00A212BA">
        <w:rPr>
          <w:rFonts w:ascii="Times New Roman" w:hAnsi="Times New Roman"/>
          <w:sz w:val="24"/>
          <w:szCs w:val="24"/>
          <w:lang w:eastAsia="ru-RU"/>
        </w:rPr>
        <w:t>.</w:t>
      </w:r>
    </w:p>
    <w:p w:rsidR="00FD2E27" w:rsidRPr="00BA764D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  исполнены</w:t>
      </w:r>
      <w:proofErr w:type="gramEnd"/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21C0C">
        <w:rPr>
          <w:rFonts w:ascii="Times New Roman" w:hAnsi="Times New Roman"/>
          <w:sz w:val="24"/>
          <w:szCs w:val="24"/>
          <w:lang w:eastAsia="ru-RU"/>
        </w:rPr>
        <w:t>17,7</w:t>
      </w:r>
      <w:r w:rsidR="000C67A3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от пла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>н</w:t>
      </w:r>
      <w:r w:rsidR="00621C0C">
        <w:rPr>
          <w:rFonts w:ascii="Times New Roman" w:hAnsi="Times New Roman"/>
          <w:sz w:val="24"/>
          <w:szCs w:val="24"/>
          <w:lang w:eastAsia="ru-RU"/>
        </w:rPr>
        <w:t>а, исполнение составило 93398,5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рублей. В обще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м объеме расходов </w:t>
      </w:r>
      <w:r w:rsidR="00F234F0" w:rsidRPr="002536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621C0C">
        <w:rPr>
          <w:rFonts w:ascii="Times New Roman" w:hAnsi="Times New Roman"/>
          <w:sz w:val="24"/>
          <w:szCs w:val="24"/>
          <w:lang w:eastAsia="ru-RU"/>
        </w:rPr>
        <w:t>составляет – 54,8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</w:t>
      </w:r>
      <w:r w:rsidR="009C0993" w:rsidRPr="002536E9">
        <w:rPr>
          <w:rFonts w:ascii="Times New Roman" w:hAnsi="Times New Roman"/>
          <w:sz w:val="24"/>
          <w:szCs w:val="24"/>
          <w:lang w:eastAsia="ru-RU"/>
        </w:rPr>
        <w:t>года исполнение составило</w:t>
      </w:r>
      <w:r w:rsidR="00621C0C">
        <w:rPr>
          <w:rFonts w:ascii="Times New Roman" w:hAnsi="Times New Roman"/>
          <w:sz w:val="24"/>
          <w:szCs w:val="24"/>
          <w:lang w:eastAsia="ru-RU"/>
        </w:rPr>
        <w:t xml:space="preserve"> 97,3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>%.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6B0C" w:rsidRDefault="00BA764D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>Основную долю</w:t>
      </w:r>
      <w:r w:rsidR="00621C0C">
        <w:rPr>
          <w:rFonts w:ascii="Times New Roman" w:hAnsi="Times New Roman"/>
          <w:sz w:val="24"/>
          <w:szCs w:val="24"/>
          <w:lang w:eastAsia="ru-RU"/>
        </w:rPr>
        <w:t xml:space="preserve"> – 54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расходов составляют расход</w:t>
      </w:r>
      <w:r w:rsidR="004644B3" w:rsidRPr="002536E9">
        <w:rPr>
          <w:rFonts w:ascii="Times New Roman" w:hAnsi="Times New Roman"/>
          <w:sz w:val="24"/>
          <w:szCs w:val="24"/>
          <w:lang w:eastAsia="ru-RU"/>
        </w:rPr>
        <w:t>ы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B0C">
        <w:rPr>
          <w:rFonts w:ascii="Times New Roman" w:hAnsi="Times New Roman"/>
          <w:sz w:val="24"/>
          <w:szCs w:val="24"/>
          <w:lang w:eastAsia="ru-RU"/>
        </w:rPr>
        <w:t>подраздела 0</w:t>
      </w:r>
      <w:r w:rsidR="00621C0C">
        <w:rPr>
          <w:rFonts w:ascii="Times New Roman" w:hAnsi="Times New Roman"/>
          <w:sz w:val="24"/>
          <w:szCs w:val="24"/>
          <w:lang w:eastAsia="ru-RU"/>
        </w:rPr>
        <w:t>2 «Общее образование» – 50606,8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1C0C">
        <w:rPr>
          <w:rFonts w:ascii="Times New Roman" w:hAnsi="Times New Roman"/>
          <w:sz w:val="24"/>
          <w:szCs w:val="24"/>
          <w:lang w:eastAsia="ru-RU"/>
        </w:rPr>
        <w:t xml:space="preserve"> (15,0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>% годового плана)</w:t>
      </w:r>
      <w:r w:rsidRPr="002536E9">
        <w:rPr>
          <w:rFonts w:ascii="Times New Roman" w:hAnsi="Times New Roman"/>
          <w:sz w:val="24"/>
          <w:szCs w:val="24"/>
          <w:lang w:eastAsia="ru-RU"/>
        </w:rPr>
        <w:t>.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 К уровню прошлого года </w:t>
      </w:r>
      <w:r w:rsidR="00621C0C">
        <w:rPr>
          <w:rFonts w:ascii="Times New Roman" w:hAnsi="Times New Roman"/>
          <w:sz w:val="24"/>
          <w:szCs w:val="24"/>
          <w:lang w:eastAsia="ru-RU"/>
        </w:rPr>
        <w:t>сокращение расходов составило 14,9 процента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0C6B0C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2536E9">
        <w:rPr>
          <w:rFonts w:ascii="Times New Roman" w:hAnsi="Times New Roman"/>
          <w:sz w:val="24"/>
          <w:szCs w:val="24"/>
          <w:lang w:eastAsia="ru-RU"/>
        </w:rPr>
        <w:t>подразделу  01</w:t>
      </w:r>
      <w:proofErr w:type="gram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«Дошкольное образовани</w:t>
      </w:r>
      <w:r w:rsidR="00621C0C">
        <w:rPr>
          <w:rFonts w:ascii="Times New Roman" w:hAnsi="Times New Roman"/>
          <w:sz w:val="24"/>
          <w:szCs w:val="24"/>
          <w:lang w:eastAsia="ru-RU"/>
        </w:rPr>
        <w:t>е» финансирование составило 19,4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21C0C">
        <w:rPr>
          <w:rFonts w:ascii="Times New Roman" w:hAnsi="Times New Roman"/>
          <w:sz w:val="24"/>
          <w:szCs w:val="24"/>
          <w:lang w:eastAsia="ru-RU"/>
        </w:rPr>
        <w:t xml:space="preserve">годового плана или 24711,1 </w:t>
      </w:r>
      <w:proofErr w:type="spellStart"/>
      <w:r w:rsidR="00621C0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21C0C">
        <w:rPr>
          <w:rFonts w:ascii="Times New Roman" w:hAnsi="Times New Roman"/>
          <w:sz w:val="24"/>
          <w:szCs w:val="24"/>
          <w:lang w:eastAsia="ru-RU"/>
        </w:rPr>
        <w:t>, что на 2,2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0C">
        <w:rPr>
          <w:rFonts w:ascii="Times New Roman" w:hAnsi="Times New Roman"/>
          <w:sz w:val="24"/>
          <w:szCs w:val="24"/>
          <w:lang w:eastAsia="ru-RU"/>
        </w:rPr>
        <w:t>% меньше уровня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0C6B0C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>Финансирование подраздела 07 03 «Дополнительное образование детей» в отчетном пе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иоде 2020 года составило 6807,9 </w:t>
      </w:r>
      <w:proofErr w:type="spellStart"/>
      <w:r w:rsidR="00B551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51AE">
        <w:rPr>
          <w:rFonts w:ascii="Times New Roman" w:hAnsi="Times New Roman"/>
          <w:sz w:val="24"/>
          <w:szCs w:val="24"/>
          <w:lang w:eastAsia="ru-RU"/>
        </w:rPr>
        <w:t xml:space="preserve"> или 21,5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пл</w:t>
      </w:r>
      <w:r w:rsidR="00B551AE">
        <w:rPr>
          <w:rFonts w:ascii="Times New Roman" w:hAnsi="Times New Roman"/>
          <w:sz w:val="24"/>
          <w:szCs w:val="24"/>
          <w:lang w:eastAsia="ru-RU"/>
        </w:rPr>
        <w:t>ановых назначений (123,4</w:t>
      </w:r>
      <w:r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года).</w:t>
      </w:r>
    </w:p>
    <w:p w:rsidR="00A212BA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353CAC">
        <w:rPr>
          <w:rFonts w:ascii="Times New Roman" w:hAnsi="Times New Roman"/>
          <w:sz w:val="24"/>
          <w:szCs w:val="24"/>
          <w:lang w:eastAsia="ru-RU"/>
        </w:rPr>
        <w:t>сполнение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>по подраздел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у 07 «Молодежная </w:t>
      </w:r>
      <w:proofErr w:type="gramStart"/>
      <w:r w:rsidR="00353CAC">
        <w:rPr>
          <w:rFonts w:ascii="Times New Roman" w:hAnsi="Times New Roman"/>
          <w:sz w:val="24"/>
          <w:szCs w:val="24"/>
          <w:lang w:eastAsia="ru-RU"/>
        </w:rPr>
        <w:t xml:space="preserve">политика»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1AE">
        <w:rPr>
          <w:rFonts w:ascii="Times New Roman" w:hAnsi="Times New Roman"/>
          <w:sz w:val="24"/>
          <w:szCs w:val="24"/>
          <w:lang w:eastAsia="ru-RU"/>
        </w:rPr>
        <w:t>составило</w:t>
      </w:r>
      <w:proofErr w:type="gramEnd"/>
      <w:r w:rsidR="00B551AE">
        <w:rPr>
          <w:rFonts w:ascii="Times New Roman" w:hAnsi="Times New Roman"/>
          <w:sz w:val="24"/>
          <w:szCs w:val="24"/>
          <w:lang w:eastAsia="ru-RU"/>
        </w:rPr>
        <w:t xml:space="preserve">  352,3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423F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51AE">
        <w:rPr>
          <w:rFonts w:ascii="Times New Roman" w:hAnsi="Times New Roman"/>
          <w:sz w:val="24"/>
          <w:szCs w:val="24"/>
          <w:lang w:eastAsia="ru-RU"/>
        </w:rPr>
        <w:t xml:space="preserve"> или 12,8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 и 127,9</w:t>
      </w:r>
      <w:r>
        <w:rPr>
          <w:rFonts w:ascii="Times New Roman" w:hAnsi="Times New Roman"/>
          <w:sz w:val="24"/>
          <w:szCs w:val="24"/>
          <w:lang w:eastAsia="ru-RU"/>
        </w:rPr>
        <w:t xml:space="preserve"> к уровню прошлого года.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 Профинансированы мероприятия </w:t>
      </w:r>
      <w:r w:rsidR="00A212B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 xml:space="preserve">"Реализация молодежной политики в </w:t>
      </w:r>
      <w:proofErr w:type="spellStart"/>
      <w:r w:rsidR="00A212BA" w:rsidRPr="00A212BA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A212BA" w:rsidRPr="00A212BA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 (в том числе 345,3</w:t>
      </w:r>
      <w:r w:rsid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212BA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 xml:space="preserve"> обеспечения деятел</w:t>
      </w:r>
      <w:r w:rsidR="00A212BA">
        <w:rPr>
          <w:rFonts w:ascii="Times New Roman" w:hAnsi="Times New Roman"/>
          <w:sz w:val="24"/>
          <w:szCs w:val="24"/>
          <w:lang w:eastAsia="ru-RU"/>
        </w:rPr>
        <w:t>ьности МКУ ВР МЦ "Альтернатива").</w:t>
      </w:r>
    </w:p>
    <w:p w:rsidR="00A212BA" w:rsidRDefault="00A212BA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6B0C" w:rsidRDefault="00757525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EA0" w:rsidRPr="002536E9">
        <w:rPr>
          <w:rFonts w:ascii="Times New Roman" w:hAnsi="Times New Roman"/>
          <w:sz w:val="24"/>
          <w:szCs w:val="24"/>
          <w:lang w:eastAsia="ru-RU"/>
        </w:rPr>
        <w:t>09 «Другие вопр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>осы в области образо</w:t>
      </w:r>
      <w:r w:rsidR="00B551AE">
        <w:rPr>
          <w:rFonts w:ascii="Times New Roman" w:hAnsi="Times New Roman"/>
          <w:sz w:val="24"/>
          <w:szCs w:val="24"/>
          <w:lang w:eastAsia="ru-RU"/>
        </w:rPr>
        <w:t>вания» 37,3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или </w:t>
      </w:r>
      <w:r w:rsidR="00B551AE">
        <w:rPr>
          <w:rFonts w:ascii="Times New Roman" w:hAnsi="Times New Roman"/>
          <w:sz w:val="24"/>
          <w:szCs w:val="24"/>
          <w:lang w:eastAsia="ru-RU"/>
        </w:rPr>
        <w:t>10920,4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EA0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EA0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64F67">
        <w:rPr>
          <w:rFonts w:ascii="Times New Roman" w:hAnsi="Times New Roman"/>
          <w:sz w:val="24"/>
          <w:szCs w:val="24"/>
          <w:lang w:eastAsia="ru-RU"/>
        </w:rPr>
        <w:t>Средства направлены:</w:t>
      </w:r>
    </w:p>
    <w:p w:rsidR="00C64F67" w:rsidRDefault="00C64F67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4F67">
        <w:t xml:space="preserve"> </w:t>
      </w:r>
      <w: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64F67">
        <w:rPr>
          <w:rFonts w:ascii="Times New Roman" w:hAnsi="Times New Roman"/>
          <w:sz w:val="24"/>
          <w:szCs w:val="24"/>
          <w:lang w:eastAsia="ru-RU"/>
        </w:rPr>
        <w:t>существление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</w:t>
      </w:r>
      <w:proofErr w:type="gramStart"/>
      <w:r w:rsidRPr="00C64F67">
        <w:rPr>
          <w:rFonts w:ascii="Times New Roman" w:hAnsi="Times New Roman"/>
          <w:sz w:val="24"/>
          <w:szCs w:val="24"/>
          <w:lang w:eastAsia="ru-RU"/>
        </w:rPr>
        <w:t>"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  2468</w:t>
      </w:r>
      <w:proofErr w:type="gramEnd"/>
      <w:r w:rsidR="00B551AE">
        <w:rPr>
          <w:rFonts w:ascii="Times New Roman" w:hAnsi="Times New Roman"/>
          <w:sz w:val="24"/>
          <w:szCs w:val="24"/>
          <w:lang w:eastAsia="ru-RU"/>
        </w:rPr>
        <w:t>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64F67" w:rsidRDefault="00C64F67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реализацию мероприятий подпрограммы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 "Кадровое обеспечение системы образования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» 180,0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64F67" w:rsidRPr="007F6532" w:rsidRDefault="00C64F67" w:rsidP="00C64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532">
        <w:rPr>
          <w:rFonts w:ascii="Times New Roman" w:hAnsi="Times New Roman"/>
          <w:sz w:val="24"/>
          <w:szCs w:val="24"/>
          <w:lang w:eastAsia="ru-RU"/>
        </w:rPr>
        <w:t>-</w:t>
      </w:r>
      <w:r w:rsidRPr="007F6532">
        <w:rPr>
          <w:rFonts w:ascii="Times New Roman" w:hAnsi="Times New Roman"/>
          <w:sz w:val="24"/>
          <w:szCs w:val="24"/>
        </w:rPr>
        <w:t xml:space="preserve"> на реализацию мероприятий </w:t>
      </w:r>
      <w:r w:rsidRPr="007F6532">
        <w:rPr>
          <w:rFonts w:ascii="Times New Roman" w:hAnsi="Times New Roman"/>
          <w:sz w:val="24"/>
          <w:szCs w:val="24"/>
          <w:lang w:eastAsia="ru-RU"/>
        </w:rPr>
        <w:t>подпрограммы "Обеспечение реализации программы, прочие мероприятия в области образования"</w:t>
      </w:r>
      <w:r w:rsidR="00B551AE" w:rsidRPr="007F6532">
        <w:rPr>
          <w:rFonts w:ascii="Times New Roman" w:hAnsi="Times New Roman"/>
          <w:sz w:val="24"/>
          <w:szCs w:val="24"/>
          <w:lang w:eastAsia="ru-RU"/>
        </w:rPr>
        <w:t xml:space="preserve"> 8271,7</w:t>
      </w:r>
      <w:r w:rsidRPr="007F65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65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F6532">
        <w:rPr>
          <w:rFonts w:ascii="Times New Roman" w:hAnsi="Times New Roman"/>
          <w:sz w:val="24"/>
          <w:szCs w:val="24"/>
          <w:lang w:eastAsia="ru-RU"/>
        </w:rPr>
        <w:t xml:space="preserve"> из них на обеспечение деятельности Управления образования района и общеоб</w:t>
      </w:r>
      <w:r w:rsidR="00B551AE" w:rsidRPr="007F6532">
        <w:rPr>
          <w:rFonts w:ascii="Times New Roman" w:hAnsi="Times New Roman"/>
          <w:sz w:val="24"/>
          <w:szCs w:val="24"/>
          <w:lang w:eastAsia="ru-RU"/>
        </w:rPr>
        <w:t>разовательных организаций 7543,8</w:t>
      </w:r>
      <w:r w:rsidRPr="007F65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65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F6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664E6">
        <w:rPr>
          <w:rFonts w:ascii="Times New Roman" w:hAnsi="Times New Roman"/>
          <w:sz w:val="24"/>
          <w:szCs w:val="24"/>
          <w:lang w:eastAsia="ru-RU"/>
        </w:rPr>
        <w:t>на представление мер социальной поддержки родителям (законным представителям) детей, посещающ</w:t>
      </w:r>
      <w:r w:rsidR="00FD13ED" w:rsidRPr="009664E6">
        <w:rPr>
          <w:rFonts w:ascii="Times New Roman" w:hAnsi="Times New Roman"/>
          <w:sz w:val="24"/>
          <w:szCs w:val="24"/>
          <w:lang w:eastAsia="ru-RU"/>
        </w:rPr>
        <w:t xml:space="preserve">их образовательные организации </w:t>
      </w:r>
      <w:r w:rsidR="00B551AE" w:rsidRPr="009664E6">
        <w:rPr>
          <w:rFonts w:ascii="Times New Roman" w:hAnsi="Times New Roman"/>
          <w:sz w:val="24"/>
          <w:szCs w:val="24"/>
          <w:lang w:eastAsia="ru-RU"/>
        </w:rPr>
        <w:t>727,9</w:t>
      </w:r>
      <w:r w:rsidRPr="009664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64E6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Pr="009664E6">
        <w:rPr>
          <w:rFonts w:ascii="Times New Roman" w:hAnsi="Times New Roman"/>
          <w:sz w:val="24"/>
          <w:szCs w:val="24"/>
          <w:lang w:eastAsia="ru-RU"/>
        </w:rPr>
        <w:t>.</w:t>
      </w:r>
    </w:p>
    <w:p w:rsidR="00C64F67" w:rsidRDefault="00C64F67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306F" w:rsidRPr="00C64F67" w:rsidRDefault="000F306F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67">
        <w:rPr>
          <w:rFonts w:ascii="Times New Roman" w:hAnsi="Times New Roman"/>
          <w:sz w:val="24"/>
          <w:szCs w:val="24"/>
          <w:lang w:eastAsia="ru-RU"/>
        </w:rPr>
        <w:t>Финансирование</w:t>
      </w:r>
      <w:r w:rsidR="005C5A73" w:rsidRPr="00C64F67">
        <w:rPr>
          <w:rFonts w:ascii="Times New Roman" w:hAnsi="Times New Roman"/>
          <w:sz w:val="24"/>
          <w:szCs w:val="24"/>
          <w:lang w:eastAsia="ru-RU"/>
        </w:rPr>
        <w:t xml:space="preserve"> по разделу 07 «Образование»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 было направлено на ре</w:t>
      </w:r>
      <w:r w:rsidR="00AB0F43" w:rsidRPr="00C64F67">
        <w:rPr>
          <w:rFonts w:ascii="Times New Roman" w:hAnsi="Times New Roman"/>
          <w:sz w:val="24"/>
          <w:szCs w:val="24"/>
          <w:lang w:eastAsia="ru-RU"/>
        </w:rPr>
        <w:t>ализацию муниципальных программ</w:t>
      </w:r>
      <w:r w:rsidR="00E05573" w:rsidRPr="00C64F6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"Развитие образования </w:t>
      </w:r>
      <w:proofErr w:type="spellStart"/>
      <w:r w:rsidRPr="00C64F67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64F6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2014-2016 годы</w:t>
      </w:r>
      <w:proofErr w:type="gramStart"/>
      <w:r w:rsidRPr="00C64F67">
        <w:rPr>
          <w:rFonts w:ascii="Times New Roman" w:hAnsi="Times New Roman"/>
          <w:sz w:val="24"/>
          <w:szCs w:val="24"/>
          <w:lang w:eastAsia="ru-RU"/>
        </w:rPr>
        <w:t>"</w:t>
      </w:r>
      <w:r w:rsidR="00311E91" w:rsidRPr="00C64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23F" w:rsidRPr="00C64F67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E05573" w:rsidRPr="00C64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6E9" w:rsidRPr="00C64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"Совершенствование социальной политики в </w:t>
      </w:r>
      <w:proofErr w:type="spellStart"/>
      <w:r w:rsidRPr="00C64F67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C64F67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AB0F43" w:rsidRPr="00C64F67">
        <w:rPr>
          <w:rFonts w:ascii="Times New Roman" w:hAnsi="Times New Roman"/>
          <w:sz w:val="24"/>
          <w:szCs w:val="24"/>
          <w:lang w:eastAsia="ru-RU"/>
        </w:rPr>
        <w:t>.</w:t>
      </w:r>
    </w:p>
    <w:p w:rsidR="000F306F" w:rsidRPr="00BA764D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8A16CF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B551AE">
        <w:rPr>
          <w:rFonts w:ascii="Times New Roman" w:hAnsi="Times New Roman"/>
          <w:sz w:val="24"/>
          <w:szCs w:val="24"/>
          <w:lang w:eastAsia="ru-RU"/>
        </w:rPr>
        <w:t>период  2020</w:t>
      </w:r>
      <w:r w:rsidR="005B23AA" w:rsidRPr="008A16C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="00B551AE">
        <w:rPr>
          <w:rFonts w:ascii="Times New Roman" w:hAnsi="Times New Roman"/>
          <w:sz w:val="24"/>
          <w:szCs w:val="24"/>
          <w:lang w:eastAsia="ru-RU"/>
        </w:rPr>
        <w:t>составило 27,2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E05573">
        <w:rPr>
          <w:rFonts w:ascii="Times New Roman" w:hAnsi="Times New Roman"/>
          <w:sz w:val="24"/>
          <w:szCs w:val="24"/>
          <w:lang w:eastAsia="ru-RU"/>
        </w:rPr>
        <w:t>годовых назначений ил</w:t>
      </w:r>
      <w:r w:rsidR="00B551AE">
        <w:rPr>
          <w:rFonts w:ascii="Times New Roman" w:hAnsi="Times New Roman"/>
          <w:sz w:val="24"/>
          <w:szCs w:val="24"/>
          <w:lang w:eastAsia="ru-RU"/>
        </w:rPr>
        <w:t>и 34229,4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B551AE">
        <w:rPr>
          <w:rFonts w:ascii="Times New Roman" w:hAnsi="Times New Roman"/>
          <w:sz w:val="24"/>
          <w:szCs w:val="24"/>
          <w:lang w:eastAsia="ru-RU"/>
        </w:rPr>
        <w:t>иодом 2019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B10DA" w:rsidRPr="008A16CF">
        <w:rPr>
          <w:rFonts w:ascii="Times New Roman" w:hAnsi="Times New Roman"/>
          <w:sz w:val="24"/>
          <w:szCs w:val="24"/>
          <w:lang w:eastAsia="ru-RU"/>
        </w:rPr>
        <w:t xml:space="preserve"> увеличение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0D446C" w:rsidRPr="008A16CF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B551AE">
        <w:rPr>
          <w:rFonts w:ascii="Times New Roman" w:hAnsi="Times New Roman"/>
          <w:sz w:val="24"/>
          <w:szCs w:val="24"/>
          <w:lang w:eastAsia="ru-RU"/>
        </w:rPr>
        <w:t>238,5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.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В том числе расходы по подразделу 01 «Культура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» произведены в сумме 32820,1 </w:t>
      </w:r>
      <w:proofErr w:type="spellStart"/>
      <w:r w:rsidR="00B551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51AE">
        <w:rPr>
          <w:rFonts w:ascii="Times New Roman" w:hAnsi="Times New Roman"/>
          <w:sz w:val="24"/>
          <w:szCs w:val="24"/>
          <w:lang w:eastAsia="ru-RU"/>
        </w:rPr>
        <w:t xml:space="preserve"> (27,9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по подразделу 04 «Другие вопросы в области культуры, кинематографии</w:t>
      </w:r>
      <w:r w:rsidR="00B551AE">
        <w:rPr>
          <w:rFonts w:ascii="Times New Roman" w:hAnsi="Times New Roman"/>
          <w:sz w:val="24"/>
          <w:szCs w:val="24"/>
          <w:lang w:eastAsia="ru-RU"/>
        </w:rPr>
        <w:t xml:space="preserve">» - 1409,3 </w:t>
      </w:r>
      <w:proofErr w:type="spellStart"/>
      <w:r w:rsidR="00B551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51AE">
        <w:rPr>
          <w:rFonts w:ascii="Times New Roman" w:hAnsi="Times New Roman"/>
          <w:sz w:val="24"/>
          <w:szCs w:val="24"/>
          <w:lang w:eastAsia="ru-RU"/>
        </w:rPr>
        <w:t xml:space="preserve"> (17,4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503A86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5A73" w:rsidRPr="003D5E3A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Финансирование направлено на реализацию мероприятий</w:t>
      </w:r>
      <w:r w:rsidR="00C75E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подпрограммы "Сохранение и развитие культурного потенциала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EE4E8E" w:rsidRPr="003D5E3A">
        <w:rPr>
          <w:rFonts w:ascii="Times New Roman" w:hAnsi="Times New Roman"/>
          <w:sz w:val="24"/>
          <w:szCs w:val="24"/>
          <w:lang w:eastAsia="ru-RU"/>
        </w:rPr>
        <w:t xml:space="preserve">» муниципальной </w:t>
      </w:r>
      <w:proofErr w:type="gramStart"/>
      <w:r w:rsidR="00EE4E8E" w:rsidRPr="003D5E3A">
        <w:rPr>
          <w:rFonts w:ascii="Times New Roman" w:hAnsi="Times New Roman"/>
          <w:sz w:val="24"/>
          <w:szCs w:val="24"/>
          <w:lang w:eastAsia="ru-RU"/>
        </w:rPr>
        <w:t>программы  "</w:t>
      </w:r>
      <w:proofErr w:type="gramEnd"/>
      <w:r w:rsidR="00EE4E8E" w:rsidRPr="003D5E3A">
        <w:rPr>
          <w:rFonts w:ascii="Times New Roman" w:hAnsi="Times New Roman"/>
          <w:sz w:val="24"/>
          <w:szCs w:val="24"/>
          <w:lang w:eastAsia="ru-RU"/>
        </w:rPr>
        <w:t xml:space="preserve">Совершенствование социальной политики в </w:t>
      </w:r>
      <w:proofErr w:type="spellStart"/>
      <w:r w:rsidR="00EE4E8E" w:rsidRPr="003D5E3A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EE4E8E" w:rsidRPr="003D5E3A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 </w:t>
      </w:r>
      <w:r w:rsidR="00C75EF6">
        <w:rPr>
          <w:rFonts w:ascii="Times New Roman" w:hAnsi="Times New Roman"/>
          <w:sz w:val="24"/>
          <w:szCs w:val="24"/>
          <w:lang w:eastAsia="ru-RU"/>
        </w:rPr>
        <w:t>- 32820,1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5C5A73" w:rsidRPr="003D5E3A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- на организацию библиотечно-информационного обслу</w:t>
      </w:r>
      <w:r w:rsidR="00C75EF6">
        <w:rPr>
          <w:rFonts w:ascii="Times New Roman" w:hAnsi="Times New Roman"/>
          <w:sz w:val="24"/>
          <w:szCs w:val="24"/>
          <w:lang w:eastAsia="ru-RU"/>
        </w:rPr>
        <w:t>живания населения в сумме 3249,5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 в том числе на</w:t>
      </w:r>
      <w:r w:rsidRPr="003D5E3A">
        <w:rPr>
          <w:rFonts w:ascii="Times New Roman" w:hAnsi="Times New Roman"/>
          <w:sz w:val="24"/>
          <w:szCs w:val="24"/>
        </w:rPr>
        <w:t xml:space="preserve"> </w:t>
      </w:r>
      <w:r w:rsidRPr="003D5E3A">
        <w:rPr>
          <w:rFonts w:ascii="Times New Roman" w:hAnsi="Times New Roman"/>
          <w:sz w:val="24"/>
          <w:szCs w:val="24"/>
          <w:lang w:eastAsia="ru-RU"/>
        </w:rPr>
        <w:t>осуществление отдельных полномочий поселений по решению вопросов местного значения в соответствии с</w:t>
      </w:r>
      <w:r w:rsidR="00C75EF6">
        <w:rPr>
          <w:rFonts w:ascii="Times New Roman" w:hAnsi="Times New Roman"/>
          <w:sz w:val="24"/>
          <w:szCs w:val="24"/>
          <w:lang w:eastAsia="ru-RU"/>
        </w:rPr>
        <w:t xml:space="preserve"> заключенными Соглашениями 86,1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.</w:t>
      </w:r>
    </w:p>
    <w:p w:rsidR="005C5A73" w:rsidRPr="003D5E3A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-на сохранение, пополнение и популяризацию музейных предмет</w:t>
      </w:r>
      <w:r w:rsidR="00C75EF6">
        <w:rPr>
          <w:rFonts w:ascii="Times New Roman" w:hAnsi="Times New Roman"/>
          <w:sz w:val="24"/>
          <w:szCs w:val="24"/>
          <w:lang w:eastAsia="ru-RU"/>
        </w:rPr>
        <w:t>ов и музейных коллекций – 1822,0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;</w:t>
      </w:r>
    </w:p>
    <w:p w:rsidR="00C75EF6" w:rsidRDefault="00C75EF6" w:rsidP="00E93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-на обеспечение сохранности, развитие и популяризацию лучших образцов традиционной народной культуры и народного творчества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(учреждения культуры) – 27748,6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C75EF6" w:rsidRPr="003D5E3A" w:rsidRDefault="00C75EF6" w:rsidP="00C75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C75EF6" w:rsidRPr="003D5E3A" w:rsidRDefault="00C75EF6" w:rsidP="00C75EF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hAnsi="Times New Roman"/>
          <w:sz w:val="24"/>
          <w:szCs w:val="24"/>
          <w:lang w:eastAsia="ru-RU"/>
        </w:rPr>
        <w:t xml:space="preserve"> и субсидии на иные цели 2626,6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;</w:t>
      </w:r>
    </w:p>
    <w:p w:rsidR="00C75EF6" w:rsidRPr="003D5E3A" w:rsidRDefault="00C75EF6" w:rsidP="00C75EF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заключенными Соглашениями 1100,4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C75EF6" w:rsidRPr="003D5E3A" w:rsidRDefault="00C75EF6" w:rsidP="00C75EF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на реализацию расходных обязательств в части обеспечения выплаты заработной платы работника</w:t>
      </w:r>
      <w:r>
        <w:rPr>
          <w:rFonts w:ascii="Times New Roman" w:hAnsi="Times New Roman"/>
          <w:sz w:val="24"/>
          <w:szCs w:val="24"/>
          <w:lang w:eastAsia="ru-RU"/>
        </w:rPr>
        <w:t>м муниципальных учреждений 652,3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C75EF6" w:rsidRPr="003D5E3A" w:rsidRDefault="00C75EF6" w:rsidP="00C75EF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на капитальный ремонт объектов социальной и коммунальной инфраструктур му</w:t>
      </w:r>
      <w:r>
        <w:rPr>
          <w:rFonts w:ascii="Times New Roman" w:hAnsi="Times New Roman"/>
          <w:sz w:val="24"/>
          <w:szCs w:val="24"/>
          <w:lang w:eastAsia="ru-RU"/>
        </w:rPr>
        <w:t>ниципальной собственности 22728,7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5C5A73" w:rsidRPr="00C75EF6" w:rsidRDefault="00C75EF6" w:rsidP="00EE4E8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 xml:space="preserve"> мероприятий по капитальному ремонту объектов социальной и коммунальной инфраструктур м</w:t>
      </w:r>
      <w:r>
        <w:rPr>
          <w:rFonts w:ascii="Times New Roman" w:hAnsi="Times New Roman"/>
          <w:sz w:val="24"/>
          <w:szCs w:val="24"/>
          <w:lang w:eastAsia="ru-RU"/>
        </w:rPr>
        <w:t xml:space="preserve">униципальной собственности 640,7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5A73" w:rsidRPr="009D4A16" w:rsidRDefault="00EE4E8E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подраздела 04 </w:t>
      </w:r>
      <w:r w:rsidRPr="00EE4E8E">
        <w:rPr>
          <w:rFonts w:ascii="Times New Roman" w:hAnsi="Times New Roman"/>
          <w:sz w:val="24"/>
          <w:szCs w:val="24"/>
          <w:lang w:eastAsia="ru-RU"/>
        </w:rPr>
        <w:t>«Другие вопросы в области культуры, кинематографии»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A16">
        <w:rPr>
          <w:rFonts w:ascii="Times New Roman" w:hAnsi="Times New Roman"/>
          <w:sz w:val="24"/>
          <w:szCs w:val="24"/>
          <w:lang w:eastAsia="ru-RU"/>
        </w:rPr>
        <w:t>осуществлено финансирование</w:t>
      </w:r>
      <w:r w:rsidR="00EA6C15">
        <w:rPr>
          <w:rFonts w:ascii="Times New Roman" w:hAnsi="Times New Roman"/>
          <w:sz w:val="24"/>
          <w:szCs w:val="24"/>
          <w:lang w:eastAsia="ru-RU"/>
        </w:rPr>
        <w:t xml:space="preserve"> в сумме 1409,3 </w:t>
      </w:r>
      <w:proofErr w:type="spellStart"/>
      <w:r w:rsidR="00EA6C1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A6C15">
        <w:rPr>
          <w:rFonts w:ascii="Times New Roman" w:hAnsi="Times New Roman"/>
          <w:sz w:val="24"/>
          <w:szCs w:val="24"/>
          <w:lang w:eastAsia="ru-RU"/>
        </w:rPr>
        <w:t xml:space="preserve"> (17,4 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>%)</w:t>
      </w:r>
      <w:r w:rsidRPr="009D4A16">
        <w:rPr>
          <w:rFonts w:ascii="Times New Roman" w:hAnsi="Times New Roman"/>
          <w:sz w:val="24"/>
          <w:szCs w:val="24"/>
          <w:lang w:eastAsia="ru-RU"/>
        </w:rPr>
        <w:t>:</w:t>
      </w:r>
    </w:p>
    <w:p w:rsidR="005C5A73" w:rsidRDefault="00EE4E8E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- мероприятий по организации и проведению культурных проектов, мероприятий, посвященных праздничным и памятным датам, по укреплению материально-технической базы учреждений, по пр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>ов</w:t>
      </w:r>
      <w:r w:rsidR="00EA6C15">
        <w:rPr>
          <w:rFonts w:ascii="Times New Roman" w:hAnsi="Times New Roman"/>
          <w:sz w:val="24"/>
          <w:szCs w:val="24"/>
          <w:lang w:eastAsia="ru-RU"/>
        </w:rPr>
        <w:t>едению ремонтных работ – 403,4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</w:t>
      </w:r>
    </w:p>
    <w:p w:rsidR="00EA6C15" w:rsidRPr="009D4A16" w:rsidRDefault="00EA6C15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мероприятий по обеспечению</w:t>
      </w:r>
      <w:r w:rsidRPr="00EA6C15">
        <w:rPr>
          <w:rFonts w:ascii="Times New Roman" w:hAnsi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EA6C15">
        <w:rPr>
          <w:rFonts w:ascii="Times New Roman" w:hAnsi="Times New Roman"/>
          <w:sz w:val="24"/>
          <w:szCs w:val="24"/>
          <w:lang w:eastAsia="ru-RU"/>
        </w:rPr>
        <w:t xml:space="preserve">"Совершенствование социальной политики в </w:t>
      </w:r>
      <w:proofErr w:type="spellStart"/>
      <w:r w:rsidRPr="00EA6C15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A6C1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>
        <w:rPr>
          <w:rFonts w:ascii="Times New Roman" w:hAnsi="Times New Roman"/>
          <w:sz w:val="24"/>
          <w:szCs w:val="24"/>
          <w:lang w:eastAsia="ru-RU"/>
        </w:rPr>
        <w:t xml:space="preserve"> – 1005,9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Pr="00EA6C15">
        <w:rPr>
          <w:rFonts w:ascii="Times New Roman" w:hAnsi="Times New Roman"/>
          <w:sz w:val="24"/>
          <w:szCs w:val="24"/>
          <w:lang w:eastAsia="ru-RU"/>
        </w:rPr>
        <w:t xml:space="preserve">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BA764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270BC" w:rsidRDefault="004644B3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>- финансирование</w:t>
      </w:r>
      <w:r w:rsidR="000D446C" w:rsidRPr="00F270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EA6C15">
        <w:rPr>
          <w:rFonts w:ascii="Times New Roman" w:hAnsi="Times New Roman"/>
          <w:sz w:val="24"/>
          <w:szCs w:val="24"/>
          <w:lang w:eastAsia="ru-RU"/>
        </w:rPr>
        <w:t xml:space="preserve">не осуществлялось. 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Исполнение за отчетный период</w:t>
      </w:r>
      <w:r w:rsidR="00EA6C15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4644B3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 </w:t>
      </w:r>
      <w:r w:rsidR="00EA6C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EA6C15">
        <w:rPr>
          <w:rFonts w:ascii="Times New Roman" w:hAnsi="Times New Roman"/>
          <w:sz w:val="24"/>
          <w:szCs w:val="24"/>
          <w:lang w:eastAsia="ru-RU"/>
        </w:rPr>
        <w:t>составило 4776,4 тыс. рублей или 28,6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. По сравнению с аналогичным периодом 201</w:t>
      </w:r>
      <w:r w:rsidR="00EA6C15">
        <w:rPr>
          <w:rFonts w:ascii="Times New Roman" w:hAnsi="Times New Roman"/>
          <w:sz w:val="24"/>
          <w:szCs w:val="24"/>
          <w:lang w:eastAsia="ru-RU"/>
        </w:rPr>
        <w:t>9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года</w:t>
      </w:r>
      <w:r w:rsidR="00EA6C15">
        <w:rPr>
          <w:rFonts w:ascii="Times New Roman" w:hAnsi="Times New Roman"/>
          <w:sz w:val="24"/>
          <w:szCs w:val="24"/>
          <w:lang w:eastAsia="ru-RU"/>
        </w:rPr>
        <w:t xml:space="preserve"> рост составил 116,6 процентов</w:t>
      </w:r>
      <w:r w:rsidR="00BA68B0">
        <w:rPr>
          <w:rFonts w:ascii="Times New Roman" w:hAnsi="Times New Roman"/>
          <w:sz w:val="24"/>
          <w:szCs w:val="24"/>
          <w:lang w:eastAsia="ru-RU"/>
        </w:rPr>
        <w:t>.</w:t>
      </w:r>
    </w:p>
    <w:p w:rsidR="009D4A16" w:rsidRPr="009D4A16" w:rsidRDefault="00BA764D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EA6C15">
        <w:rPr>
          <w:rFonts w:ascii="Times New Roman" w:hAnsi="Times New Roman"/>
          <w:sz w:val="24"/>
          <w:szCs w:val="24"/>
          <w:lang w:eastAsia="ru-RU"/>
        </w:rPr>
        <w:t>Большую долю – 72,6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0BC">
        <w:rPr>
          <w:rFonts w:ascii="Times New Roman" w:hAnsi="Times New Roman"/>
          <w:sz w:val="24"/>
          <w:szCs w:val="24"/>
          <w:lang w:eastAsia="ru-RU"/>
        </w:rPr>
        <w:t>%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занимают</w:t>
      </w:r>
      <w:proofErr w:type="gramEnd"/>
      <w:r w:rsidRPr="00F270BC">
        <w:rPr>
          <w:rFonts w:ascii="Times New Roman" w:hAnsi="Times New Roman"/>
          <w:sz w:val="24"/>
          <w:szCs w:val="24"/>
          <w:lang w:eastAsia="ru-RU"/>
        </w:rPr>
        <w:t xml:space="preserve"> расходы 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подраздела 03 </w:t>
      </w:r>
      <w:r w:rsidR="00BA68B0" w:rsidRPr="00F270BC">
        <w:rPr>
          <w:rFonts w:ascii="Times New Roman" w:hAnsi="Times New Roman"/>
          <w:sz w:val="24"/>
          <w:szCs w:val="24"/>
          <w:lang w:eastAsia="ru-RU"/>
        </w:rPr>
        <w:t>«Социальное обеспечение населения»</w:t>
      </w:r>
      <w:r w:rsidR="00EA6C15">
        <w:rPr>
          <w:rFonts w:ascii="Times New Roman" w:hAnsi="Times New Roman"/>
          <w:sz w:val="24"/>
          <w:szCs w:val="24"/>
          <w:lang w:eastAsia="ru-RU"/>
        </w:rPr>
        <w:t>, куда было направлено 3467,2</w:t>
      </w:r>
      <w:r w:rsidR="00BA68B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68B0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A68B0" w:rsidRPr="00F270BC">
        <w:rPr>
          <w:rFonts w:ascii="Times New Roman" w:hAnsi="Times New Roman"/>
          <w:sz w:val="24"/>
          <w:szCs w:val="24"/>
          <w:lang w:eastAsia="ru-RU"/>
        </w:rPr>
        <w:t>, Исполнение г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одовых назначений </w:t>
      </w:r>
      <w:r w:rsidR="00EA6C15">
        <w:rPr>
          <w:rFonts w:ascii="Times New Roman" w:hAnsi="Times New Roman"/>
          <w:sz w:val="24"/>
          <w:szCs w:val="24"/>
          <w:lang w:eastAsia="ru-RU"/>
        </w:rPr>
        <w:t>составило 32,2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 %. Финансирование было направлено на реализацию мероприятий </w:t>
      </w:r>
    </w:p>
    <w:p w:rsidR="009D4A16" w:rsidRPr="009D4A16" w:rsidRDefault="009D4A16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-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подпрограммы "Предоставление дополнительных мер поддержки отдельным категориям граждан </w:t>
      </w:r>
      <w:proofErr w:type="spellStart"/>
      <w:r w:rsidR="00BA68B0" w:rsidRPr="009D4A1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</w:t>
      </w:r>
      <w:r w:rsidR="007F6532">
        <w:rPr>
          <w:rFonts w:ascii="Times New Roman" w:hAnsi="Times New Roman"/>
          <w:sz w:val="24"/>
          <w:szCs w:val="24"/>
          <w:lang w:eastAsia="ru-RU"/>
        </w:rPr>
        <w:t xml:space="preserve"> 2859,3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</w:t>
      </w:r>
      <w:r w:rsidR="007F6532">
        <w:rPr>
          <w:rFonts w:ascii="Times New Roman" w:hAnsi="Times New Roman"/>
          <w:sz w:val="24"/>
          <w:szCs w:val="24"/>
          <w:lang w:eastAsia="ru-RU"/>
        </w:rPr>
        <w:t xml:space="preserve"> из них на реализацию</w:t>
      </w:r>
      <w:r w:rsidR="007F6532" w:rsidRPr="007F6532">
        <w:t xml:space="preserve"> </w:t>
      </w:r>
      <w:r w:rsidR="007F6532">
        <w:rPr>
          <w:rFonts w:ascii="Times New Roman" w:hAnsi="Times New Roman"/>
          <w:sz w:val="24"/>
          <w:szCs w:val="24"/>
          <w:lang w:eastAsia="ru-RU"/>
        </w:rPr>
        <w:t>Основного мероприятия</w:t>
      </w:r>
      <w:r w:rsidR="007F6532" w:rsidRPr="007F6532">
        <w:rPr>
          <w:rFonts w:ascii="Times New Roman" w:hAnsi="Times New Roman"/>
          <w:sz w:val="24"/>
          <w:szCs w:val="24"/>
          <w:lang w:eastAsia="ru-RU"/>
        </w:rPr>
        <w:t xml:space="preserve"> "Реализация регионального проекта "Финансовая поддержка семей при рождении детей"</w:t>
      </w:r>
      <w:r w:rsidR="007F6532">
        <w:rPr>
          <w:rFonts w:ascii="Times New Roman" w:hAnsi="Times New Roman"/>
          <w:sz w:val="24"/>
          <w:szCs w:val="24"/>
          <w:lang w:eastAsia="ru-RU"/>
        </w:rPr>
        <w:t xml:space="preserve"> 2734,5 </w:t>
      </w:r>
      <w:proofErr w:type="spellStart"/>
      <w:r w:rsidR="007F65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F6532">
        <w:rPr>
          <w:rFonts w:ascii="Times New Roman" w:hAnsi="Times New Roman"/>
          <w:sz w:val="24"/>
          <w:szCs w:val="24"/>
          <w:lang w:eastAsia="ru-RU"/>
        </w:rPr>
        <w:t>.</w:t>
      </w:r>
    </w:p>
    <w:p w:rsidR="009D4A16" w:rsidRDefault="009D4A16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 xml:space="preserve">- Муниципальной программы "Формирование комфортной среды проживания на территории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7F6532">
        <w:rPr>
          <w:rFonts w:ascii="Times New Roman" w:hAnsi="Times New Roman"/>
          <w:sz w:val="24"/>
          <w:szCs w:val="24"/>
          <w:lang w:eastAsia="ru-RU"/>
        </w:rPr>
        <w:t xml:space="preserve"> района на 2014-2020 годы" 607,9 </w:t>
      </w:r>
      <w:proofErr w:type="spellStart"/>
      <w:r w:rsidR="007F65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F6532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7F6532" w:rsidRDefault="007F6532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F6532">
        <w:rPr>
          <w:rFonts w:ascii="Times New Roman" w:hAnsi="Times New Roman"/>
          <w:sz w:val="24"/>
          <w:szCs w:val="24"/>
          <w:lang w:eastAsia="ru-RU"/>
        </w:rPr>
        <w:t>Основное мероприятие "Обеспечение жильем молодых семей"</w:t>
      </w:r>
      <w:r>
        <w:rPr>
          <w:rFonts w:ascii="Times New Roman" w:hAnsi="Times New Roman"/>
          <w:sz w:val="24"/>
          <w:szCs w:val="24"/>
          <w:lang w:eastAsia="ru-RU"/>
        </w:rPr>
        <w:t xml:space="preserve"> – 107,6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F6532" w:rsidRPr="009D4A16" w:rsidRDefault="007F6532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F6532">
        <w:rPr>
          <w:rFonts w:ascii="Times New Roman" w:hAnsi="Times New Roman"/>
          <w:sz w:val="24"/>
          <w:szCs w:val="24"/>
          <w:lang w:eastAsia="ru-RU"/>
        </w:rPr>
        <w:t>Основное мероприятие " Создание условий для содержания социально значимого автобусного маршрута"</w:t>
      </w:r>
      <w:r>
        <w:rPr>
          <w:rFonts w:ascii="Times New Roman" w:hAnsi="Times New Roman"/>
          <w:sz w:val="24"/>
          <w:szCs w:val="24"/>
          <w:lang w:eastAsia="ru-RU"/>
        </w:rPr>
        <w:t xml:space="preserve"> – 500,3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68B0" w:rsidRPr="009D4A16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8B0" w:rsidRPr="009D4A16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Финансирование расходов подраздела 01 «Пенсионное обеспечение» за отче</w:t>
      </w:r>
      <w:r w:rsidR="007F6532">
        <w:rPr>
          <w:rFonts w:ascii="Times New Roman" w:hAnsi="Times New Roman"/>
          <w:sz w:val="24"/>
          <w:szCs w:val="24"/>
          <w:lang w:eastAsia="ru-RU"/>
        </w:rPr>
        <w:t xml:space="preserve">тный период составило 140,8 </w:t>
      </w:r>
      <w:proofErr w:type="spellStart"/>
      <w:r w:rsidR="007F65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F6532">
        <w:rPr>
          <w:rFonts w:ascii="Times New Roman" w:hAnsi="Times New Roman"/>
          <w:sz w:val="24"/>
          <w:szCs w:val="24"/>
          <w:lang w:eastAsia="ru-RU"/>
        </w:rPr>
        <w:t xml:space="preserve"> – 10,6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</w:t>
      </w:r>
      <w:r w:rsidR="00C041C8" w:rsidRPr="009D4A16">
        <w:rPr>
          <w:rFonts w:ascii="Times New Roman" w:hAnsi="Times New Roman"/>
          <w:sz w:val="24"/>
          <w:szCs w:val="24"/>
        </w:rPr>
        <w:t xml:space="preserve"> Ра</w:t>
      </w:r>
      <w:r w:rsidRPr="009D4A16">
        <w:rPr>
          <w:rFonts w:ascii="Times New Roman" w:hAnsi="Times New Roman"/>
          <w:sz w:val="24"/>
          <w:szCs w:val="24"/>
        </w:rPr>
        <w:t>сходы осуществлялись в рамках подпрограммы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"Предоставление дополнительных мер поддержки отдельных категорий граждан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района".</w:t>
      </w:r>
    </w:p>
    <w:p w:rsidR="00BA68B0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9D4A16">
        <w:rPr>
          <w:rFonts w:ascii="Times New Roman" w:hAnsi="Times New Roman"/>
          <w:sz w:val="24"/>
          <w:szCs w:val="24"/>
          <w:lang w:eastAsia="ru-RU"/>
        </w:rPr>
        <w:t>по</w:t>
      </w:r>
      <w:r w:rsidR="000B10DA" w:rsidRPr="009D4A16">
        <w:rPr>
          <w:rFonts w:ascii="Times New Roman" w:hAnsi="Times New Roman"/>
          <w:sz w:val="24"/>
          <w:szCs w:val="24"/>
          <w:lang w:eastAsia="ru-RU"/>
        </w:rPr>
        <w:t xml:space="preserve"> подразделу 10 04</w:t>
      </w:r>
      <w:r w:rsidR="00BA764D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0DA" w:rsidRPr="009D4A16">
        <w:rPr>
          <w:rFonts w:ascii="Times New Roman" w:hAnsi="Times New Roman"/>
          <w:sz w:val="24"/>
          <w:szCs w:val="24"/>
          <w:lang w:eastAsia="ru-RU"/>
        </w:rPr>
        <w:t>«Охрана семьи и детства</w:t>
      </w:r>
      <w:r w:rsidR="007F6532">
        <w:rPr>
          <w:rFonts w:ascii="Times New Roman" w:hAnsi="Times New Roman"/>
          <w:sz w:val="24"/>
          <w:szCs w:val="24"/>
          <w:lang w:eastAsia="ru-RU"/>
        </w:rPr>
        <w:t>» в отчетном периоде 2020</w:t>
      </w:r>
      <w:r w:rsidR="000B10DA" w:rsidRPr="009D4A1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направлены </w:t>
      </w:r>
      <w:r w:rsidRPr="00FD13ED">
        <w:rPr>
          <w:rFonts w:ascii="Times New Roman" w:hAnsi="Times New Roman"/>
          <w:sz w:val="24"/>
          <w:szCs w:val="24"/>
          <w:lang w:eastAsia="ru-RU"/>
        </w:rPr>
        <w:t xml:space="preserve">на "Обеспечение представления Управлением образования района мер социальной поддержки родителям (законным представителям) детей, посещающих образовательные организации, реализующие общеобразовательные программы дошкольного образования" </w:t>
      </w:r>
      <w:r w:rsidR="007F6532" w:rsidRPr="00FD13ED">
        <w:rPr>
          <w:rFonts w:ascii="Times New Roman" w:hAnsi="Times New Roman"/>
          <w:sz w:val="24"/>
          <w:szCs w:val="24"/>
          <w:lang w:eastAsia="ru-RU"/>
        </w:rPr>
        <w:t>и составили 1168,4</w:t>
      </w:r>
      <w:r w:rsidR="0019759D" w:rsidRPr="00FD13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FD13E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FD13ED">
        <w:rPr>
          <w:rFonts w:ascii="Times New Roman" w:hAnsi="Times New Roman"/>
          <w:sz w:val="24"/>
          <w:szCs w:val="24"/>
          <w:lang w:eastAsia="ru-RU"/>
        </w:rPr>
        <w:t xml:space="preserve"> – исполнение</w:t>
      </w:r>
      <w:r w:rsidR="007F6532" w:rsidRPr="00FD13ED">
        <w:rPr>
          <w:rFonts w:ascii="Times New Roman" w:hAnsi="Times New Roman"/>
          <w:sz w:val="24"/>
          <w:szCs w:val="24"/>
          <w:lang w:eastAsia="ru-RU"/>
        </w:rPr>
        <w:t xml:space="preserve"> 25,3 </w:t>
      </w:r>
      <w:r w:rsidR="000B10DA" w:rsidRPr="00FD13ED">
        <w:rPr>
          <w:rFonts w:ascii="Times New Roman" w:hAnsi="Times New Roman"/>
          <w:sz w:val="24"/>
          <w:szCs w:val="24"/>
          <w:lang w:eastAsia="ru-RU"/>
        </w:rPr>
        <w:t>% го</w:t>
      </w:r>
      <w:r w:rsidR="005B40A4" w:rsidRPr="00FD13ED">
        <w:rPr>
          <w:rFonts w:ascii="Times New Roman" w:hAnsi="Times New Roman"/>
          <w:sz w:val="24"/>
          <w:szCs w:val="24"/>
          <w:lang w:eastAsia="ru-RU"/>
        </w:rPr>
        <w:t>д</w:t>
      </w:r>
      <w:r w:rsidRPr="00FD13ED">
        <w:rPr>
          <w:rFonts w:ascii="Times New Roman" w:hAnsi="Times New Roman"/>
          <w:sz w:val="24"/>
          <w:szCs w:val="24"/>
          <w:lang w:eastAsia="ru-RU"/>
        </w:rPr>
        <w:t>овых плановых назн</w:t>
      </w:r>
      <w:r w:rsidR="007F6532" w:rsidRPr="00FD13ED">
        <w:rPr>
          <w:rFonts w:ascii="Times New Roman" w:hAnsi="Times New Roman"/>
          <w:sz w:val="24"/>
          <w:szCs w:val="24"/>
          <w:lang w:eastAsia="ru-RU"/>
        </w:rPr>
        <w:t>ачений и 86,2</w:t>
      </w:r>
      <w:r w:rsidR="0019759D" w:rsidRPr="00FD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532" w:rsidRPr="00FD13ED">
        <w:rPr>
          <w:rFonts w:ascii="Times New Roman" w:hAnsi="Times New Roman"/>
          <w:sz w:val="24"/>
          <w:szCs w:val="24"/>
          <w:lang w:eastAsia="ru-RU"/>
        </w:rPr>
        <w:t>% к уровню 2019</w:t>
      </w:r>
      <w:r w:rsidR="000B10DA" w:rsidRPr="00FD13ED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079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F9F" w:rsidRPr="00F270B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3D7F9F" w:rsidRPr="00F270BC">
        <w:rPr>
          <w:rFonts w:ascii="Times New Roman" w:hAnsi="Times New Roman"/>
          <w:sz w:val="24"/>
          <w:szCs w:val="24"/>
          <w:lang w:eastAsia="ru-RU"/>
        </w:rPr>
        <w:t xml:space="preserve"> отчетном периоде </w:t>
      </w:r>
      <w:r w:rsidR="00FD13E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 осуществлялось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B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079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561079" w:rsidRPr="00561079">
        <w:rPr>
          <w:rFonts w:ascii="Times New Roman" w:hAnsi="Times New Roman"/>
          <w:sz w:val="24"/>
          <w:szCs w:val="24"/>
          <w:lang w:eastAsia="ru-RU"/>
        </w:rPr>
        <w:t xml:space="preserve"> "Развитие физической культуры и спорта в </w:t>
      </w:r>
      <w:proofErr w:type="spellStart"/>
      <w:r w:rsidR="00561079" w:rsidRPr="0056107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561079" w:rsidRPr="0056107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561079">
        <w:rPr>
          <w:rFonts w:ascii="Times New Roman" w:hAnsi="Times New Roman"/>
          <w:sz w:val="24"/>
          <w:szCs w:val="24"/>
          <w:lang w:eastAsia="ru-RU"/>
        </w:rPr>
        <w:t>. Объем расходов составил</w:t>
      </w:r>
      <w:r w:rsidR="00FD13ED">
        <w:rPr>
          <w:rFonts w:ascii="Times New Roman" w:hAnsi="Times New Roman"/>
          <w:sz w:val="24"/>
          <w:szCs w:val="24"/>
          <w:lang w:eastAsia="ru-RU"/>
        </w:rPr>
        <w:t xml:space="preserve"> 1933,9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40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3ED">
        <w:rPr>
          <w:rFonts w:ascii="Times New Roman" w:hAnsi="Times New Roman"/>
          <w:sz w:val="24"/>
          <w:szCs w:val="24"/>
          <w:lang w:eastAsia="ru-RU"/>
        </w:rPr>
        <w:t>или 13,2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 годового плана.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1079" w:rsidRPr="009D4A16" w:rsidRDefault="000B1140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 xml:space="preserve">Расходы были направлены на </w:t>
      </w:r>
      <w:r w:rsidR="00F226B3" w:rsidRPr="00F270BC">
        <w:rPr>
          <w:rFonts w:ascii="Times New Roman" w:hAnsi="Times New Roman"/>
          <w:sz w:val="24"/>
          <w:szCs w:val="24"/>
          <w:lang w:eastAsia="ru-RU"/>
        </w:rPr>
        <w:t xml:space="preserve">подраздел 01 </w:t>
      </w:r>
      <w:r w:rsidRPr="00F270BC">
        <w:rPr>
          <w:rFonts w:ascii="Times New Roman" w:hAnsi="Times New Roman"/>
          <w:sz w:val="24"/>
          <w:szCs w:val="24"/>
          <w:lang w:eastAsia="ru-RU"/>
        </w:rPr>
        <w:t>«Физи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ческая кул</w:t>
      </w:r>
      <w:r w:rsidR="00FD13ED">
        <w:rPr>
          <w:rFonts w:ascii="Times New Roman" w:hAnsi="Times New Roman"/>
          <w:sz w:val="24"/>
          <w:szCs w:val="24"/>
          <w:lang w:eastAsia="ru-RU"/>
        </w:rPr>
        <w:t>ьтура» - в сумме 1853,1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41C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041C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D13ED">
        <w:rPr>
          <w:rFonts w:ascii="Times New Roman" w:hAnsi="Times New Roman"/>
          <w:sz w:val="24"/>
          <w:szCs w:val="24"/>
          <w:lang w:eastAsia="ru-RU"/>
        </w:rPr>
        <w:t>что составляет 17,1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079" w:rsidRPr="009D4A16">
        <w:rPr>
          <w:rFonts w:ascii="Times New Roman" w:hAnsi="Times New Roman"/>
          <w:sz w:val="24"/>
          <w:szCs w:val="24"/>
          <w:lang w:eastAsia="ru-RU"/>
        </w:rPr>
        <w:t xml:space="preserve">% плановых назначений, в том числе: </w:t>
      </w:r>
    </w:p>
    <w:p w:rsidR="00561079" w:rsidRPr="009D4A16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 xml:space="preserve">-на 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мероприятие </w:t>
      </w:r>
      <w:r w:rsidRPr="009D4A16">
        <w:rPr>
          <w:rFonts w:ascii="Times New Roman" w:hAnsi="Times New Roman"/>
          <w:sz w:val="24"/>
          <w:szCs w:val="24"/>
          <w:lang w:eastAsia="ru-RU"/>
        </w:rPr>
        <w:t>«Организация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3ED">
        <w:rPr>
          <w:rFonts w:ascii="Times New Roman" w:hAnsi="Times New Roman"/>
          <w:sz w:val="24"/>
          <w:szCs w:val="24"/>
          <w:lang w:eastAsia="ru-RU"/>
        </w:rPr>
        <w:t>здорового образа жизни" – 861,5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 из них «Осуществление отдельных полномочий поселений в соответствии с з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>аключенными соглаш</w:t>
      </w:r>
      <w:r w:rsidR="00FD13ED">
        <w:rPr>
          <w:rFonts w:ascii="Times New Roman" w:hAnsi="Times New Roman"/>
          <w:sz w:val="24"/>
          <w:szCs w:val="24"/>
          <w:lang w:eastAsia="ru-RU"/>
        </w:rPr>
        <w:t>ениями -805,4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</w:t>
      </w:r>
    </w:p>
    <w:p w:rsidR="00561079" w:rsidRPr="009D4A16" w:rsidRDefault="00FD13ED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содержание</w:t>
      </w:r>
      <w:r w:rsidR="00561079" w:rsidRPr="009D4A16">
        <w:rPr>
          <w:rFonts w:ascii="Times New Roman" w:hAnsi="Times New Roman"/>
          <w:sz w:val="24"/>
          <w:szCs w:val="24"/>
          <w:lang w:eastAsia="ru-RU"/>
        </w:rPr>
        <w:t xml:space="preserve"> физкультурно-оздоровительного комплекса с</w:t>
      </w:r>
      <w:r>
        <w:rPr>
          <w:rFonts w:ascii="Times New Roman" w:hAnsi="Times New Roman"/>
          <w:sz w:val="24"/>
          <w:szCs w:val="24"/>
          <w:lang w:eastAsia="ru-RU"/>
        </w:rPr>
        <w:t xml:space="preserve"> бассейном в г. Вытегра – 991,6 </w:t>
      </w:r>
      <w:proofErr w:type="spellStart"/>
      <w:r w:rsidR="00561079"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1079" w:rsidRPr="009D4A16">
        <w:rPr>
          <w:rFonts w:ascii="Times New Roman" w:hAnsi="Times New Roman"/>
          <w:sz w:val="24"/>
          <w:szCs w:val="24"/>
          <w:lang w:eastAsia="ru-RU"/>
        </w:rPr>
        <w:t>.</w:t>
      </w:r>
    </w:p>
    <w:p w:rsidR="00561079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079" w:rsidRPr="009D4A16" w:rsidRDefault="000B1140" w:rsidP="009D4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На «Массовый спорт» -</w:t>
      </w:r>
      <w:r w:rsidR="008358CB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A16">
        <w:rPr>
          <w:rFonts w:ascii="Times New Roman" w:hAnsi="Times New Roman"/>
          <w:sz w:val="24"/>
          <w:szCs w:val="24"/>
          <w:lang w:eastAsia="ru-RU"/>
        </w:rPr>
        <w:t>по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>драздел 02 был</w:t>
      </w:r>
      <w:r w:rsidR="00FD13ED">
        <w:rPr>
          <w:rFonts w:ascii="Times New Roman" w:hAnsi="Times New Roman"/>
          <w:sz w:val="24"/>
          <w:szCs w:val="24"/>
          <w:lang w:eastAsia="ru-RU"/>
        </w:rPr>
        <w:t>о направлено 80,8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13E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D13ED">
        <w:rPr>
          <w:rFonts w:ascii="Times New Roman" w:hAnsi="Times New Roman"/>
          <w:sz w:val="24"/>
          <w:szCs w:val="24"/>
          <w:lang w:eastAsia="ru-RU"/>
        </w:rPr>
        <w:t xml:space="preserve"> (2,1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784BBC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23B" w:rsidRPr="009D4A16">
        <w:rPr>
          <w:rFonts w:ascii="Times New Roman" w:hAnsi="Times New Roman"/>
          <w:sz w:val="24"/>
          <w:szCs w:val="24"/>
          <w:lang w:eastAsia="ru-RU"/>
        </w:rPr>
        <w:t>Финансирование осуществлялось в рамках реализации мероприятия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2D09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о разделу </w:t>
      </w:r>
      <w:r w:rsidR="00BA764D" w:rsidRPr="000B2D0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BA764D" w:rsidRPr="000B2D09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0B2D09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2D09">
        <w:rPr>
          <w:rFonts w:ascii="Times New Roman" w:hAnsi="Times New Roman"/>
          <w:bCs/>
          <w:sz w:val="24"/>
          <w:szCs w:val="24"/>
        </w:rPr>
        <w:t>исполне</w:t>
      </w:r>
      <w:r w:rsidR="000B2D09" w:rsidRPr="000B2D09">
        <w:rPr>
          <w:rFonts w:ascii="Times New Roman" w:hAnsi="Times New Roman"/>
          <w:bCs/>
          <w:sz w:val="24"/>
          <w:szCs w:val="24"/>
        </w:rPr>
        <w:t>н</w:t>
      </w:r>
      <w:r w:rsidR="0048723B">
        <w:rPr>
          <w:rFonts w:ascii="Times New Roman" w:hAnsi="Times New Roman"/>
          <w:bCs/>
          <w:sz w:val="24"/>
          <w:szCs w:val="24"/>
        </w:rPr>
        <w:t>ие сос</w:t>
      </w:r>
      <w:r w:rsidR="00410258">
        <w:rPr>
          <w:rFonts w:ascii="Times New Roman" w:hAnsi="Times New Roman"/>
          <w:bCs/>
          <w:sz w:val="24"/>
          <w:szCs w:val="24"/>
        </w:rPr>
        <w:t>тавило 26,6</w:t>
      </w:r>
      <w:r w:rsidR="0048723B">
        <w:rPr>
          <w:rFonts w:ascii="Times New Roman" w:hAnsi="Times New Roman"/>
          <w:bCs/>
          <w:sz w:val="24"/>
          <w:szCs w:val="24"/>
        </w:rPr>
        <w:t xml:space="preserve"> </w:t>
      </w:r>
      <w:r w:rsidR="00662FF8" w:rsidRPr="000B2D09">
        <w:rPr>
          <w:rFonts w:ascii="Times New Roman" w:hAnsi="Times New Roman"/>
          <w:bCs/>
          <w:sz w:val="24"/>
          <w:szCs w:val="24"/>
        </w:rPr>
        <w:t>%</w:t>
      </w:r>
      <w:r w:rsidR="00C041C8">
        <w:rPr>
          <w:rFonts w:ascii="Times New Roman" w:hAnsi="Times New Roman"/>
          <w:bCs/>
          <w:sz w:val="24"/>
          <w:szCs w:val="24"/>
        </w:rPr>
        <w:t xml:space="preserve"> годового плана </w:t>
      </w:r>
      <w:r w:rsidR="00662FF8" w:rsidRPr="000B2D09">
        <w:rPr>
          <w:rFonts w:ascii="Times New Roman" w:hAnsi="Times New Roman"/>
          <w:bCs/>
          <w:sz w:val="24"/>
          <w:szCs w:val="24"/>
        </w:rPr>
        <w:t xml:space="preserve"> или</w:t>
      </w:r>
      <w:r w:rsidR="00410258">
        <w:rPr>
          <w:rFonts w:ascii="Times New Roman" w:hAnsi="Times New Roman"/>
          <w:bCs/>
          <w:sz w:val="24"/>
          <w:szCs w:val="24"/>
        </w:rPr>
        <w:t xml:space="preserve"> 10936,3</w:t>
      </w:r>
      <w:r w:rsidR="000B2D09"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30A0" w:rsidRPr="000B2D09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F530A0" w:rsidRPr="000B2D09">
        <w:rPr>
          <w:rFonts w:ascii="Times New Roman" w:hAnsi="Times New Roman"/>
          <w:bCs/>
          <w:sz w:val="24"/>
          <w:szCs w:val="24"/>
        </w:rPr>
        <w:t>, в том числе:</w:t>
      </w:r>
    </w:p>
    <w:p w:rsidR="0048723B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bCs/>
          <w:sz w:val="24"/>
          <w:szCs w:val="24"/>
        </w:rPr>
        <w:t>-дотации на выравнивание бюджетной обеспеченности субъектов Российской Федерации и муниципальных образова</w:t>
      </w:r>
      <w:r w:rsidR="00410258">
        <w:rPr>
          <w:rFonts w:ascii="Times New Roman" w:hAnsi="Times New Roman"/>
          <w:bCs/>
          <w:sz w:val="24"/>
          <w:szCs w:val="24"/>
        </w:rPr>
        <w:t>ний – 7368,9</w:t>
      </w:r>
      <w:r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2D09">
        <w:rPr>
          <w:rFonts w:ascii="Times New Roman" w:hAnsi="Times New Roman"/>
          <w:bCs/>
          <w:sz w:val="24"/>
          <w:szCs w:val="24"/>
        </w:rPr>
        <w:t>тыс.ру</w:t>
      </w:r>
      <w:r w:rsidR="00410258">
        <w:rPr>
          <w:rFonts w:ascii="Times New Roman" w:hAnsi="Times New Roman"/>
          <w:bCs/>
          <w:sz w:val="24"/>
          <w:szCs w:val="24"/>
        </w:rPr>
        <w:t>блей</w:t>
      </w:r>
      <w:proofErr w:type="spellEnd"/>
      <w:r w:rsidR="00410258">
        <w:rPr>
          <w:rFonts w:ascii="Times New Roman" w:hAnsi="Times New Roman"/>
          <w:bCs/>
          <w:sz w:val="24"/>
          <w:szCs w:val="24"/>
        </w:rPr>
        <w:t xml:space="preserve"> или 25,0</w:t>
      </w:r>
      <w:r>
        <w:rPr>
          <w:rFonts w:ascii="Times New Roman" w:hAnsi="Times New Roman"/>
          <w:bCs/>
          <w:sz w:val="24"/>
          <w:szCs w:val="24"/>
        </w:rPr>
        <w:t xml:space="preserve"> % плановых назначений,</w:t>
      </w:r>
    </w:p>
    <w:p w:rsidR="0048723B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-иные дотации</w:t>
      </w:r>
      <w:r w:rsidRPr="00EC0130">
        <w:rPr>
          <w:rFonts w:ascii="Times New Roman" w:hAnsi="Times New Roman"/>
          <w:bCs/>
          <w:sz w:val="24"/>
          <w:szCs w:val="24"/>
        </w:rPr>
        <w:t xml:space="preserve"> на поддержку мер по обеспечению сбалансированности бюджетов</w:t>
      </w:r>
      <w:r w:rsidR="00410258">
        <w:rPr>
          <w:rFonts w:ascii="Times New Roman" w:hAnsi="Times New Roman"/>
          <w:bCs/>
          <w:sz w:val="24"/>
          <w:szCs w:val="24"/>
        </w:rPr>
        <w:t>– 32,3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10258">
        <w:rPr>
          <w:rFonts w:ascii="Times New Roman" w:hAnsi="Times New Roman"/>
          <w:bCs/>
          <w:sz w:val="24"/>
          <w:szCs w:val="24"/>
        </w:rPr>
        <w:t xml:space="preserve">% годовых назначений или 1825,1 </w:t>
      </w:r>
      <w:proofErr w:type="spellStart"/>
      <w:r w:rsidR="00410258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410258">
        <w:rPr>
          <w:rFonts w:ascii="Times New Roman" w:hAnsi="Times New Roman"/>
          <w:bCs/>
          <w:sz w:val="24"/>
          <w:szCs w:val="24"/>
        </w:rPr>
        <w:t>,</w:t>
      </w:r>
    </w:p>
    <w:p w:rsidR="00410258" w:rsidRDefault="00410258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-иные дотации </w:t>
      </w:r>
      <w:r w:rsidRPr="00410258">
        <w:rPr>
          <w:rFonts w:ascii="Times New Roman" w:hAnsi="Times New Roman"/>
          <w:bCs/>
          <w:sz w:val="24"/>
          <w:szCs w:val="24"/>
        </w:rPr>
        <w:t>на реализацию расходных обязательств муниципальных образований в части обеспечения выплаты заработной платы работникам муниципальных учреждений</w:t>
      </w:r>
      <w:r>
        <w:rPr>
          <w:rFonts w:ascii="Times New Roman" w:hAnsi="Times New Roman"/>
          <w:bCs/>
          <w:sz w:val="24"/>
          <w:szCs w:val="24"/>
        </w:rPr>
        <w:t xml:space="preserve"> 1742,4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8723B" w:rsidRDefault="0048723B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B1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410258">
        <w:rPr>
          <w:rFonts w:ascii="Times New Roman" w:hAnsi="Times New Roman"/>
          <w:sz w:val="24"/>
          <w:szCs w:val="24"/>
          <w:lang w:eastAsia="ru-RU"/>
        </w:rPr>
        <w:t>2020</w:t>
      </w:r>
      <w:r w:rsidRPr="000B2D0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 </w:t>
      </w:r>
      <w:r w:rsidRPr="000B2D09">
        <w:rPr>
          <w:rFonts w:ascii="Times New Roman" w:hAnsi="Times New Roman"/>
          <w:sz w:val="24"/>
          <w:szCs w:val="24"/>
          <w:lang w:eastAsia="ru-RU"/>
        </w:rPr>
        <w:t xml:space="preserve">наименьший процент финансирования </w:t>
      </w:r>
      <w:proofErr w:type="gramStart"/>
      <w:r w:rsidRPr="000B2D09">
        <w:rPr>
          <w:rFonts w:ascii="Times New Roman" w:hAnsi="Times New Roman"/>
          <w:sz w:val="24"/>
          <w:szCs w:val="24"/>
          <w:lang w:eastAsia="ru-RU"/>
        </w:rPr>
        <w:t>мероприятий  по</w:t>
      </w:r>
      <w:proofErr w:type="gramEnd"/>
      <w:r w:rsidRPr="000B2D09">
        <w:rPr>
          <w:rFonts w:ascii="Times New Roman" w:hAnsi="Times New Roman"/>
          <w:sz w:val="24"/>
          <w:szCs w:val="24"/>
          <w:lang w:eastAsia="ru-RU"/>
        </w:rPr>
        <w:t xml:space="preserve"> разделам:</w:t>
      </w:r>
    </w:p>
    <w:p w:rsidR="00851752" w:rsidRDefault="00851752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04 «Национальная экономика» - 3,4 %,</w:t>
      </w:r>
    </w:p>
    <w:p w:rsidR="0048723B" w:rsidRDefault="00851752" w:rsidP="00C961CE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C041C8" w:rsidRPr="000B2D09">
        <w:rPr>
          <w:rFonts w:ascii="Times New Roman" w:hAnsi="Times New Roman"/>
          <w:bCs/>
          <w:sz w:val="24"/>
          <w:szCs w:val="24"/>
          <w:lang w:eastAsia="ru-RU"/>
        </w:rPr>
        <w:t>06 «Охрана окружающей среды»</w:t>
      </w:r>
      <w:r>
        <w:rPr>
          <w:rFonts w:ascii="Times New Roman" w:hAnsi="Times New Roman"/>
          <w:sz w:val="24"/>
          <w:szCs w:val="24"/>
          <w:lang w:eastAsia="ru-RU"/>
        </w:rPr>
        <w:t xml:space="preserve"> - 0,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5  %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51752" w:rsidRDefault="0048723B" w:rsidP="00C961CE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Выше среднего значения процент финансирования расходо</w:t>
      </w:r>
      <w:r w:rsidR="00851752">
        <w:rPr>
          <w:rFonts w:ascii="Times New Roman" w:hAnsi="Times New Roman"/>
          <w:sz w:val="24"/>
          <w:szCs w:val="24"/>
          <w:lang w:eastAsia="ru-RU"/>
        </w:rPr>
        <w:t>в по разделам:</w:t>
      </w:r>
    </w:p>
    <w:p w:rsidR="00851752" w:rsidRDefault="00851752" w:rsidP="00C961CE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D5FB1">
        <w:rPr>
          <w:rFonts w:ascii="Times New Roman" w:hAnsi="Times New Roman"/>
          <w:sz w:val="24"/>
          <w:szCs w:val="24"/>
          <w:lang w:eastAsia="ru-RU"/>
        </w:rPr>
        <w:t>05 «Жилищно-коммунальное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хозяйство»  28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,3</w:t>
      </w:r>
      <w:r w:rsidRPr="00CD5FB1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851752" w:rsidRDefault="00851752" w:rsidP="00C961CE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10 «Социальная политика» - 28,6 %,</w:t>
      </w:r>
    </w:p>
    <w:p w:rsidR="00851752" w:rsidRDefault="00851752" w:rsidP="00851752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CD5FB1">
        <w:rPr>
          <w:rFonts w:ascii="Times New Roman" w:hAnsi="Times New Roman"/>
          <w:bCs/>
          <w:sz w:val="24"/>
          <w:szCs w:val="24"/>
          <w:lang w:eastAsia="ru-RU"/>
        </w:rPr>
        <w:t xml:space="preserve">08 «Культура, </w:t>
      </w:r>
      <w:proofErr w:type="gramStart"/>
      <w:r w:rsidRPr="00CD5FB1">
        <w:rPr>
          <w:rFonts w:ascii="Times New Roman" w:hAnsi="Times New Roman"/>
          <w:bCs/>
          <w:sz w:val="24"/>
          <w:szCs w:val="24"/>
          <w:lang w:eastAsia="ru-RU"/>
        </w:rPr>
        <w:t xml:space="preserve">кинематография» 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27,2 %.</w:t>
      </w: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11FA">
        <w:rPr>
          <w:rFonts w:ascii="Times New Roman" w:hAnsi="Times New Roman"/>
          <w:b/>
          <w:sz w:val="24"/>
          <w:szCs w:val="24"/>
        </w:rPr>
        <w:t>Исполнение муниципальных программ</w:t>
      </w:r>
    </w:p>
    <w:p w:rsidR="00AC2D3F" w:rsidRPr="00BC11FA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FB1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     Анализ </w:t>
      </w:r>
      <w:r w:rsidR="00443C41">
        <w:rPr>
          <w:rFonts w:ascii="Times New Roman" w:hAnsi="Times New Roman"/>
          <w:sz w:val="24"/>
          <w:szCs w:val="24"/>
        </w:rPr>
        <w:t>финансирования</w:t>
      </w:r>
      <w:r w:rsidRPr="00BC11FA">
        <w:rPr>
          <w:rFonts w:ascii="Times New Roman" w:hAnsi="Times New Roman"/>
          <w:sz w:val="24"/>
          <w:szCs w:val="24"/>
        </w:rPr>
        <w:t xml:space="preserve"> муниципальных программ за отчетный период приведен в Приложении 3 к Заключению.</w:t>
      </w:r>
    </w:p>
    <w:p w:rsidR="00CD5FB1" w:rsidRPr="00BC11FA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На реализацию мероприятий муниципальных программ решением о бюдж</w:t>
      </w:r>
      <w:r w:rsidR="00851752">
        <w:rPr>
          <w:rFonts w:ascii="Times New Roman" w:hAnsi="Times New Roman"/>
          <w:sz w:val="24"/>
          <w:szCs w:val="24"/>
        </w:rPr>
        <w:t>ете (№ 276 от 11.12.2019</w:t>
      </w:r>
      <w:r w:rsidRPr="00BC11FA">
        <w:rPr>
          <w:rFonts w:ascii="Times New Roman" w:hAnsi="Times New Roman"/>
          <w:sz w:val="24"/>
          <w:szCs w:val="24"/>
        </w:rPr>
        <w:t xml:space="preserve"> года)</w:t>
      </w:r>
      <w:r w:rsidR="00851752">
        <w:rPr>
          <w:rFonts w:ascii="Times New Roman" w:hAnsi="Times New Roman"/>
          <w:sz w:val="24"/>
          <w:szCs w:val="24"/>
        </w:rPr>
        <w:t xml:space="preserve"> предусмотрено 939641,9</w:t>
      </w:r>
      <w:r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C11FA">
        <w:rPr>
          <w:rFonts w:ascii="Times New Roman" w:hAnsi="Times New Roman"/>
          <w:sz w:val="24"/>
          <w:szCs w:val="24"/>
        </w:rPr>
        <w:t xml:space="preserve">, что составляло </w:t>
      </w:r>
      <w:r w:rsidR="00610A7F">
        <w:rPr>
          <w:rFonts w:ascii="Times New Roman" w:hAnsi="Times New Roman"/>
          <w:sz w:val="24"/>
          <w:szCs w:val="24"/>
        </w:rPr>
        <w:t>97</w:t>
      </w:r>
      <w:r w:rsidRPr="00BC11FA">
        <w:rPr>
          <w:rFonts w:ascii="Times New Roman" w:hAnsi="Times New Roman"/>
          <w:sz w:val="24"/>
          <w:szCs w:val="24"/>
        </w:rPr>
        <w:t xml:space="preserve"> % от общих расходов бюджет</w:t>
      </w:r>
      <w:r>
        <w:rPr>
          <w:rFonts w:ascii="Times New Roman" w:hAnsi="Times New Roman"/>
          <w:sz w:val="24"/>
          <w:szCs w:val="24"/>
        </w:rPr>
        <w:t>а.  В отчетном периоде решением</w:t>
      </w:r>
      <w:r w:rsidRPr="00BC11FA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r w:rsidR="00610A7F">
        <w:rPr>
          <w:rFonts w:ascii="Times New Roman" w:hAnsi="Times New Roman"/>
          <w:sz w:val="24"/>
          <w:szCs w:val="24"/>
        </w:rPr>
        <w:t xml:space="preserve">в объем финансирования муниципальных программ на 2020 год </w:t>
      </w:r>
      <w:r w:rsidRPr="00BC11FA">
        <w:rPr>
          <w:rFonts w:ascii="Times New Roman" w:hAnsi="Times New Roman"/>
          <w:sz w:val="24"/>
          <w:szCs w:val="24"/>
        </w:rPr>
        <w:t>изменения</w:t>
      </w:r>
      <w:r w:rsidR="00610A7F">
        <w:rPr>
          <w:rFonts w:ascii="Times New Roman" w:hAnsi="Times New Roman"/>
          <w:sz w:val="24"/>
          <w:szCs w:val="24"/>
        </w:rPr>
        <w:t xml:space="preserve"> не вносились. </w:t>
      </w:r>
      <w:r w:rsidRPr="00BC11FA">
        <w:rPr>
          <w:rFonts w:ascii="Times New Roman" w:hAnsi="Times New Roman"/>
          <w:sz w:val="24"/>
          <w:szCs w:val="24"/>
        </w:rPr>
        <w:t xml:space="preserve"> </w:t>
      </w:r>
    </w:p>
    <w:p w:rsidR="00740A95" w:rsidRPr="00432243" w:rsidRDefault="00CD5FB1" w:rsidP="00432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Финансирование мероприятий муниципальных программ на 01</w:t>
      </w:r>
      <w:r w:rsidR="00610A7F">
        <w:rPr>
          <w:rFonts w:ascii="Times New Roman" w:hAnsi="Times New Roman"/>
          <w:sz w:val="24"/>
          <w:szCs w:val="24"/>
        </w:rPr>
        <w:t xml:space="preserve"> апреля 2020</w:t>
      </w:r>
      <w:r>
        <w:rPr>
          <w:rFonts w:ascii="Times New Roman" w:hAnsi="Times New Roman"/>
          <w:sz w:val="24"/>
          <w:szCs w:val="24"/>
        </w:rPr>
        <w:t xml:space="preserve"> года состави</w:t>
      </w:r>
      <w:r w:rsidR="00740A95">
        <w:rPr>
          <w:rFonts w:ascii="Times New Roman" w:hAnsi="Times New Roman"/>
          <w:sz w:val="24"/>
          <w:szCs w:val="24"/>
        </w:rPr>
        <w:t xml:space="preserve">ло </w:t>
      </w:r>
      <w:r w:rsidR="009664E6" w:rsidRPr="009664E6">
        <w:rPr>
          <w:rFonts w:ascii="Times New Roman" w:hAnsi="Times New Roman"/>
          <w:sz w:val="24"/>
          <w:szCs w:val="24"/>
        </w:rPr>
        <w:t xml:space="preserve">165261,4 </w:t>
      </w:r>
      <w:proofErr w:type="spellStart"/>
      <w:r w:rsidR="00740A95" w:rsidRPr="009664E6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740A95" w:rsidRPr="009664E6">
        <w:rPr>
          <w:rFonts w:ascii="Times New Roman" w:hAnsi="Times New Roman"/>
          <w:sz w:val="24"/>
          <w:szCs w:val="24"/>
        </w:rPr>
        <w:t xml:space="preserve"> или </w:t>
      </w:r>
      <w:r w:rsidR="009664E6" w:rsidRPr="009664E6">
        <w:rPr>
          <w:rFonts w:ascii="Times New Roman" w:hAnsi="Times New Roman"/>
          <w:sz w:val="24"/>
          <w:szCs w:val="24"/>
        </w:rPr>
        <w:t>17,6</w:t>
      </w:r>
      <w:r w:rsidRPr="00BC11FA">
        <w:rPr>
          <w:rFonts w:ascii="Times New Roman" w:hAnsi="Times New Roman"/>
          <w:sz w:val="24"/>
          <w:szCs w:val="24"/>
        </w:rPr>
        <w:t xml:space="preserve"> % годовых назначений. </w:t>
      </w:r>
    </w:p>
    <w:p w:rsidR="00A85EF5" w:rsidRPr="00E1603C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3AAE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</w:t>
      </w:r>
      <w:r w:rsidR="00BC63CB" w:rsidRPr="00963AAE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proofErr w:type="spellStart"/>
      <w:r w:rsidR="00BC63CB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C63CB" w:rsidRPr="00963AA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E1831" w:rsidRPr="00963AAE">
        <w:rPr>
          <w:rFonts w:ascii="Times New Roman" w:hAnsi="Times New Roman"/>
          <w:sz w:val="24"/>
          <w:szCs w:val="24"/>
        </w:rPr>
        <w:t xml:space="preserve">представлен в Представительное Собрание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о</w:t>
      </w:r>
      <w:r w:rsidR="00F75A11" w:rsidRPr="00963AAE">
        <w:rPr>
          <w:rFonts w:ascii="Times New Roman" w:hAnsi="Times New Roman"/>
          <w:sz w:val="24"/>
          <w:szCs w:val="24"/>
        </w:rPr>
        <w:t>т 01.11.2013 № 6</w:t>
      </w:r>
      <w:r w:rsidR="00A85EF5">
        <w:rPr>
          <w:rFonts w:ascii="Times New Roman" w:hAnsi="Times New Roman"/>
          <w:sz w:val="24"/>
          <w:szCs w:val="24"/>
        </w:rPr>
        <w:t xml:space="preserve"> (с изменениями)</w:t>
      </w:r>
      <w:r w:rsidR="00F75A11" w:rsidRPr="00963AAE">
        <w:rPr>
          <w:rFonts w:ascii="Times New Roman" w:hAnsi="Times New Roman"/>
          <w:sz w:val="24"/>
          <w:szCs w:val="24"/>
        </w:rPr>
        <w:t>. Данные отчета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достоверно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и полно отражают исполнение основных характеристи</w:t>
      </w:r>
      <w:r w:rsidRPr="00963AAE">
        <w:rPr>
          <w:rFonts w:ascii="Times New Roman" w:hAnsi="Times New Roman"/>
          <w:sz w:val="24"/>
          <w:szCs w:val="24"/>
        </w:rPr>
        <w:t>к рай</w:t>
      </w:r>
      <w:r w:rsidR="009664E6">
        <w:rPr>
          <w:rFonts w:ascii="Times New Roman" w:hAnsi="Times New Roman"/>
          <w:sz w:val="24"/>
          <w:szCs w:val="24"/>
        </w:rPr>
        <w:t xml:space="preserve">онного бюджета за </w:t>
      </w:r>
      <w:r w:rsidR="008768F2" w:rsidRPr="00963AAE">
        <w:rPr>
          <w:rFonts w:ascii="Times New Roman" w:hAnsi="Times New Roman"/>
          <w:sz w:val="24"/>
          <w:szCs w:val="24"/>
        </w:rPr>
        <w:t xml:space="preserve"> </w:t>
      </w:r>
      <w:r w:rsidR="00A85EF5">
        <w:rPr>
          <w:rFonts w:ascii="Times New Roman" w:hAnsi="Times New Roman"/>
          <w:sz w:val="24"/>
          <w:szCs w:val="24"/>
        </w:rPr>
        <w:t xml:space="preserve"> </w:t>
      </w:r>
      <w:r w:rsidR="009664E6">
        <w:rPr>
          <w:rFonts w:ascii="Times New Roman" w:hAnsi="Times New Roman"/>
          <w:sz w:val="24"/>
          <w:szCs w:val="24"/>
        </w:rPr>
        <w:t>1 квартал 2020</w:t>
      </w:r>
      <w:r w:rsidR="00FE1831" w:rsidRPr="00963AAE">
        <w:rPr>
          <w:rFonts w:ascii="Times New Roman" w:hAnsi="Times New Roman"/>
          <w:sz w:val="24"/>
          <w:szCs w:val="24"/>
        </w:rPr>
        <w:t xml:space="preserve"> года.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</w:p>
    <w:p w:rsidR="00FE1831" w:rsidRPr="00963AA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 </w:t>
      </w:r>
      <w:r w:rsidR="00861CA2" w:rsidRPr="00963AAE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="00861CA2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61CA2" w:rsidRPr="00963AAE">
        <w:rPr>
          <w:rFonts w:ascii="Times New Roman" w:hAnsi="Times New Roman"/>
          <w:sz w:val="24"/>
          <w:szCs w:val="24"/>
        </w:rPr>
        <w:t xml:space="preserve"> му</w:t>
      </w:r>
      <w:r w:rsidR="00FE1831" w:rsidRPr="00963AAE">
        <w:rPr>
          <w:rFonts w:ascii="Times New Roman" w:hAnsi="Times New Roman"/>
          <w:sz w:val="24"/>
          <w:szCs w:val="24"/>
        </w:rPr>
        <w:t>ниципального района предлагает представленный отчет об исполнении</w:t>
      </w:r>
      <w:r w:rsidR="00E1603C" w:rsidRPr="00963AAE">
        <w:rPr>
          <w:rFonts w:ascii="Times New Roman" w:hAnsi="Times New Roman"/>
          <w:sz w:val="24"/>
          <w:szCs w:val="24"/>
        </w:rPr>
        <w:t xml:space="preserve"> </w:t>
      </w:r>
      <w:r w:rsidR="00390AEA" w:rsidRPr="00963AAE">
        <w:rPr>
          <w:rFonts w:ascii="Times New Roman" w:hAnsi="Times New Roman"/>
          <w:sz w:val="24"/>
          <w:szCs w:val="24"/>
        </w:rPr>
        <w:t>районного бю</w:t>
      </w:r>
      <w:r w:rsidR="0044325D" w:rsidRPr="00963AAE">
        <w:rPr>
          <w:rFonts w:ascii="Times New Roman" w:hAnsi="Times New Roman"/>
          <w:sz w:val="24"/>
          <w:szCs w:val="24"/>
        </w:rPr>
        <w:t>джета</w:t>
      </w:r>
      <w:r w:rsidR="008358CB" w:rsidRPr="00963AAE">
        <w:rPr>
          <w:rFonts w:ascii="Times New Roman" w:hAnsi="Times New Roman"/>
          <w:sz w:val="24"/>
          <w:szCs w:val="24"/>
        </w:rPr>
        <w:t xml:space="preserve"> за </w:t>
      </w:r>
      <w:r w:rsidR="009664E6">
        <w:rPr>
          <w:rFonts w:ascii="Times New Roman" w:hAnsi="Times New Roman"/>
          <w:sz w:val="24"/>
          <w:szCs w:val="24"/>
        </w:rPr>
        <w:t>1 квартал 2020</w:t>
      </w:r>
      <w:r w:rsidR="00E1603C" w:rsidRPr="00963AAE">
        <w:rPr>
          <w:rFonts w:ascii="Times New Roman" w:hAnsi="Times New Roman"/>
          <w:sz w:val="24"/>
          <w:szCs w:val="24"/>
        </w:rPr>
        <w:t xml:space="preserve"> года к рассмотрению на комиссии Представительного Собрания </w:t>
      </w:r>
      <w:proofErr w:type="spellStart"/>
      <w:r w:rsidR="00E1603C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1603C" w:rsidRPr="00963AAE">
        <w:rPr>
          <w:rFonts w:ascii="Times New Roman" w:hAnsi="Times New Roman"/>
          <w:sz w:val="24"/>
          <w:szCs w:val="24"/>
        </w:rPr>
        <w:t xml:space="preserve"> муниципального района с учетом подготовленного анализа.</w:t>
      </w:r>
      <w:r w:rsidR="00FE1831" w:rsidRPr="00963AAE">
        <w:rPr>
          <w:rFonts w:ascii="Times New Roman" w:hAnsi="Times New Roman"/>
          <w:sz w:val="24"/>
          <w:szCs w:val="24"/>
        </w:rPr>
        <w:t xml:space="preserve"> </w:t>
      </w:r>
    </w:p>
    <w:p w:rsidR="009724CA" w:rsidRPr="00963AA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07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5EF5" w:rsidRPr="00963AAE" w:rsidRDefault="00A85EF5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C21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1383A" w:rsidRPr="00963AAE">
        <w:rPr>
          <w:rFonts w:ascii="Times New Roman" w:hAnsi="Times New Roman"/>
          <w:sz w:val="24"/>
          <w:szCs w:val="24"/>
        </w:rPr>
        <w:t xml:space="preserve">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</w:t>
      </w:r>
      <w:r w:rsidR="00963AAE">
        <w:rPr>
          <w:rFonts w:ascii="Times New Roman" w:hAnsi="Times New Roman"/>
          <w:sz w:val="24"/>
          <w:szCs w:val="24"/>
        </w:rPr>
        <w:t xml:space="preserve">    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E1603C" w:rsidRPr="00963AA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63AAE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963AAE">
        <w:rPr>
          <w:rFonts w:ascii="Times New Roman" w:hAnsi="Times New Roman"/>
          <w:sz w:val="24"/>
          <w:szCs w:val="24"/>
        </w:rPr>
        <w:t xml:space="preserve">  </w:t>
      </w:r>
      <w:r w:rsidR="00CC54C1" w:rsidRPr="00963AA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963AAE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963AA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18"/>
    <w:rsid w:val="00004864"/>
    <w:rsid w:val="00012779"/>
    <w:rsid w:val="000238EB"/>
    <w:rsid w:val="00033163"/>
    <w:rsid w:val="00047927"/>
    <w:rsid w:val="000549FF"/>
    <w:rsid w:val="00061F73"/>
    <w:rsid w:val="00073400"/>
    <w:rsid w:val="00075FBF"/>
    <w:rsid w:val="00085418"/>
    <w:rsid w:val="00087F53"/>
    <w:rsid w:val="00095BBF"/>
    <w:rsid w:val="000A2C43"/>
    <w:rsid w:val="000A5D13"/>
    <w:rsid w:val="000B10DA"/>
    <w:rsid w:val="000B1140"/>
    <w:rsid w:val="000B2D09"/>
    <w:rsid w:val="000C67A3"/>
    <w:rsid w:val="000C6B0C"/>
    <w:rsid w:val="000C6D12"/>
    <w:rsid w:val="000D0EDF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11096F"/>
    <w:rsid w:val="00116022"/>
    <w:rsid w:val="00116D4E"/>
    <w:rsid w:val="00127896"/>
    <w:rsid w:val="00146A6B"/>
    <w:rsid w:val="00146FEB"/>
    <w:rsid w:val="00154B51"/>
    <w:rsid w:val="00160464"/>
    <w:rsid w:val="0016099A"/>
    <w:rsid w:val="00165760"/>
    <w:rsid w:val="001667D4"/>
    <w:rsid w:val="001772E1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1F2709"/>
    <w:rsid w:val="002029C4"/>
    <w:rsid w:val="00204B6E"/>
    <w:rsid w:val="00205A08"/>
    <w:rsid w:val="002131F0"/>
    <w:rsid w:val="0022232A"/>
    <w:rsid w:val="00222935"/>
    <w:rsid w:val="0022425E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C00C1"/>
    <w:rsid w:val="002D7724"/>
    <w:rsid w:val="002E7608"/>
    <w:rsid w:val="002F1D3F"/>
    <w:rsid w:val="002F71E8"/>
    <w:rsid w:val="002F7C82"/>
    <w:rsid w:val="00300D04"/>
    <w:rsid w:val="0030488B"/>
    <w:rsid w:val="00305EA0"/>
    <w:rsid w:val="0030674B"/>
    <w:rsid w:val="0031145F"/>
    <w:rsid w:val="00311E91"/>
    <w:rsid w:val="00317251"/>
    <w:rsid w:val="00327C08"/>
    <w:rsid w:val="003326FF"/>
    <w:rsid w:val="00342FA5"/>
    <w:rsid w:val="0035018B"/>
    <w:rsid w:val="00353CAC"/>
    <w:rsid w:val="00355C82"/>
    <w:rsid w:val="00355DAF"/>
    <w:rsid w:val="0036660B"/>
    <w:rsid w:val="00376885"/>
    <w:rsid w:val="00384B3B"/>
    <w:rsid w:val="00390AEA"/>
    <w:rsid w:val="00394D31"/>
    <w:rsid w:val="003A2486"/>
    <w:rsid w:val="003A32F1"/>
    <w:rsid w:val="003B0E51"/>
    <w:rsid w:val="003B19DD"/>
    <w:rsid w:val="003B590A"/>
    <w:rsid w:val="003D5E3A"/>
    <w:rsid w:val="003D7F9F"/>
    <w:rsid w:val="003F12F7"/>
    <w:rsid w:val="003F2F6B"/>
    <w:rsid w:val="003F433D"/>
    <w:rsid w:val="00405E25"/>
    <w:rsid w:val="00407F6E"/>
    <w:rsid w:val="00410258"/>
    <w:rsid w:val="00413BCF"/>
    <w:rsid w:val="004212FE"/>
    <w:rsid w:val="00431B03"/>
    <w:rsid w:val="00432243"/>
    <w:rsid w:val="00433D7C"/>
    <w:rsid w:val="00433DB8"/>
    <w:rsid w:val="00440139"/>
    <w:rsid w:val="0044325D"/>
    <w:rsid w:val="0044326C"/>
    <w:rsid w:val="0044382D"/>
    <w:rsid w:val="00443C41"/>
    <w:rsid w:val="00445979"/>
    <w:rsid w:val="00445B90"/>
    <w:rsid w:val="00452219"/>
    <w:rsid w:val="004630ED"/>
    <w:rsid w:val="004644B3"/>
    <w:rsid w:val="004720DA"/>
    <w:rsid w:val="0047698E"/>
    <w:rsid w:val="0048723B"/>
    <w:rsid w:val="004943E9"/>
    <w:rsid w:val="004A5155"/>
    <w:rsid w:val="004B2D32"/>
    <w:rsid w:val="004B3938"/>
    <w:rsid w:val="004C22F2"/>
    <w:rsid w:val="004D07B3"/>
    <w:rsid w:val="004D292E"/>
    <w:rsid w:val="004D6113"/>
    <w:rsid w:val="004D797C"/>
    <w:rsid w:val="004E156B"/>
    <w:rsid w:val="004E510F"/>
    <w:rsid w:val="004F5DAF"/>
    <w:rsid w:val="00503A86"/>
    <w:rsid w:val="00505D83"/>
    <w:rsid w:val="005115CC"/>
    <w:rsid w:val="005208AE"/>
    <w:rsid w:val="005217EC"/>
    <w:rsid w:val="00523B76"/>
    <w:rsid w:val="00523F10"/>
    <w:rsid w:val="00533D81"/>
    <w:rsid w:val="005420F0"/>
    <w:rsid w:val="00542357"/>
    <w:rsid w:val="00551BCA"/>
    <w:rsid w:val="005563D6"/>
    <w:rsid w:val="00561079"/>
    <w:rsid w:val="0059687D"/>
    <w:rsid w:val="005B23AA"/>
    <w:rsid w:val="005B40A4"/>
    <w:rsid w:val="005C3316"/>
    <w:rsid w:val="005C5A73"/>
    <w:rsid w:val="005D56D2"/>
    <w:rsid w:val="005E1F99"/>
    <w:rsid w:val="005E4287"/>
    <w:rsid w:val="005E4BCF"/>
    <w:rsid w:val="005E4DC5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0A7F"/>
    <w:rsid w:val="0061383A"/>
    <w:rsid w:val="00620268"/>
    <w:rsid w:val="0062070E"/>
    <w:rsid w:val="00621C0C"/>
    <w:rsid w:val="006263AE"/>
    <w:rsid w:val="00626E93"/>
    <w:rsid w:val="0063717D"/>
    <w:rsid w:val="006427C0"/>
    <w:rsid w:val="00643E76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A331D"/>
    <w:rsid w:val="006B635E"/>
    <w:rsid w:val="006C3080"/>
    <w:rsid w:val="006C548E"/>
    <w:rsid w:val="006C68CD"/>
    <w:rsid w:val="006C784A"/>
    <w:rsid w:val="006D4809"/>
    <w:rsid w:val="006D4BAB"/>
    <w:rsid w:val="007065A1"/>
    <w:rsid w:val="00717745"/>
    <w:rsid w:val="00722B16"/>
    <w:rsid w:val="00724878"/>
    <w:rsid w:val="007271C6"/>
    <w:rsid w:val="00734815"/>
    <w:rsid w:val="00740A95"/>
    <w:rsid w:val="00757525"/>
    <w:rsid w:val="007647E0"/>
    <w:rsid w:val="00764C87"/>
    <w:rsid w:val="00766C12"/>
    <w:rsid w:val="0076774D"/>
    <w:rsid w:val="007756BB"/>
    <w:rsid w:val="00776499"/>
    <w:rsid w:val="00784BBC"/>
    <w:rsid w:val="007943ED"/>
    <w:rsid w:val="007A03FD"/>
    <w:rsid w:val="007A7580"/>
    <w:rsid w:val="007C48E5"/>
    <w:rsid w:val="007D659A"/>
    <w:rsid w:val="007E1A42"/>
    <w:rsid w:val="007F6532"/>
    <w:rsid w:val="0080037C"/>
    <w:rsid w:val="00801C41"/>
    <w:rsid w:val="00805589"/>
    <w:rsid w:val="00811134"/>
    <w:rsid w:val="00816418"/>
    <w:rsid w:val="00816DFC"/>
    <w:rsid w:val="0082077C"/>
    <w:rsid w:val="008358CB"/>
    <w:rsid w:val="00844941"/>
    <w:rsid w:val="00851752"/>
    <w:rsid w:val="00861CA2"/>
    <w:rsid w:val="008661E0"/>
    <w:rsid w:val="008768F2"/>
    <w:rsid w:val="00895609"/>
    <w:rsid w:val="00895CF1"/>
    <w:rsid w:val="0089723C"/>
    <w:rsid w:val="008A059A"/>
    <w:rsid w:val="008A16CF"/>
    <w:rsid w:val="008A230A"/>
    <w:rsid w:val="008B37ED"/>
    <w:rsid w:val="008C539E"/>
    <w:rsid w:val="008D25C8"/>
    <w:rsid w:val="008D4F5F"/>
    <w:rsid w:val="008D5406"/>
    <w:rsid w:val="008E0CA7"/>
    <w:rsid w:val="008E77D9"/>
    <w:rsid w:val="00904A1C"/>
    <w:rsid w:val="00930E5D"/>
    <w:rsid w:val="00936C34"/>
    <w:rsid w:val="009527E1"/>
    <w:rsid w:val="0095551E"/>
    <w:rsid w:val="009567C9"/>
    <w:rsid w:val="009621EE"/>
    <w:rsid w:val="00963AAE"/>
    <w:rsid w:val="009664E6"/>
    <w:rsid w:val="009704A8"/>
    <w:rsid w:val="009722DA"/>
    <w:rsid w:val="009724CA"/>
    <w:rsid w:val="00983276"/>
    <w:rsid w:val="00984996"/>
    <w:rsid w:val="009858DF"/>
    <w:rsid w:val="0098622F"/>
    <w:rsid w:val="009A72FE"/>
    <w:rsid w:val="009B19E6"/>
    <w:rsid w:val="009B1ABF"/>
    <w:rsid w:val="009B3857"/>
    <w:rsid w:val="009C0993"/>
    <w:rsid w:val="009D008F"/>
    <w:rsid w:val="009D25CA"/>
    <w:rsid w:val="009D411F"/>
    <w:rsid w:val="009D4A16"/>
    <w:rsid w:val="009E0866"/>
    <w:rsid w:val="009F1878"/>
    <w:rsid w:val="009F36B3"/>
    <w:rsid w:val="009F52E0"/>
    <w:rsid w:val="009F53CD"/>
    <w:rsid w:val="00A03A29"/>
    <w:rsid w:val="00A10B5E"/>
    <w:rsid w:val="00A11197"/>
    <w:rsid w:val="00A212BA"/>
    <w:rsid w:val="00A2254C"/>
    <w:rsid w:val="00A36777"/>
    <w:rsid w:val="00A45EF1"/>
    <w:rsid w:val="00A51848"/>
    <w:rsid w:val="00A5220A"/>
    <w:rsid w:val="00A5369E"/>
    <w:rsid w:val="00A62F2F"/>
    <w:rsid w:val="00A70496"/>
    <w:rsid w:val="00A73A02"/>
    <w:rsid w:val="00A73D22"/>
    <w:rsid w:val="00A753F2"/>
    <w:rsid w:val="00A84C6C"/>
    <w:rsid w:val="00A85EF5"/>
    <w:rsid w:val="00AA0374"/>
    <w:rsid w:val="00AA4A21"/>
    <w:rsid w:val="00AA76CD"/>
    <w:rsid w:val="00AB0F43"/>
    <w:rsid w:val="00AC2D3F"/>
    <w:rsid w:val="00AC423F"/>
    <w:rsid w:val="00AC5FEB"/>
    <w:rsid w:val="00AC7376"/>
    <w:rsid w:val="00AD26BD"/>
    <w:rsid w:val="00AD5F7F"/>
    <w:rsid w:val="00AE0309"/>
    <w:rsid w:val="00AE388D"/>
    <w:rsid w:val="00B02E8B"/>
    <w:rsid w:val="00B045CF"/>
    <w:rsid w:val="00B156F0"/>
    <w:rsid w:val="00B17D54"/>
    <w:rsid w:val="00B32A1B"/>
    <w:rsid w:val="00B50406"/>
    <w:rsid w:val="00B5240E"/>
    <w:rsid w:val="00B551AE"/>
    <w:rsid w:val="00B56CC4"/>
    <w:rsid w:val="00B64175"/>
    <w:rsid w:val="00B65B1B"/>
    <w:rsid w:val="00B876FE"/>
    <w:rsid w:val="00B90A1A"/>
    <w:rsid w:val="00B90F89"/>
    <w:rsid w:val="00B9131B"/>
    <w:rsid w:val="00BA07BA"/>
    <w:rsid w:val="00BA0BE5"/>
    <w:rsid w:val="00BA68B0"/>
    <w:rsid w:val="00BA764D"/>
    <w:rsid w:val="00BB770E"/>
    <w:rsid w:val="00BC11FA"/>
    <w:rsid w:val="00BC2CEA"/>
    <w:rsid w:val="00BC63CB"/>
    <w:rsid w:val="00BD45FF"/>
    <w:rsid w:val="00BE637A"/>
    <w:rsid w:val="00C01C7E"/>
    <w:rsid w:val="00C041C8"/>
    <w:rsid w:val="00C1786D"/>
    <w:rsid w:val="00C206EF"/>
    <w:rsid w:val="00C27FF3"/>
    <w:rsid w:val="00C46442"/>
    <w:rsid w:val="00C61307"/>
    <w:rsid w:val="00C64F67"/>
    <w:rsid w:val="00C75EF6"/>
    <w:rsid w:val="00C86FF3"/>
    <w:rsid w:val="00C91FE0"/>
    <w:rsid w:val="00C93AEB"/>
    <w:rsid w:val="00C9445B"/>
    <w:rsid w:val="00C9509C"/>
    <w:rsid w:val="00C961CE"/>
    <w:rsid w:val="00CA6D82"/>
    <w:rsid w:val="00CA7114"/>
    <w:rsid w:val="00CB639D"/>
    <w:rsid w:val="00CC54C1"/>
    <w:rsid w:val="00CD06EF"/>
    <w:rsid w:val="00CD5FB1"/>
    <w:rsid w:val="00CE48E6"/>
    <w:rsid w:val="00CF348A"/>
    <w:rsid w:val="00CF6B1C"/>
    <w:rsid w:val="00D129D3"/>
    <w:rsid w:val="00D208E0"/>
    <w:rsid w:val="00D30644"/>
    <w:rsid w:val="00D315EE"/>
    <w:rsid w:val="00D4554B"/>
    <w:rsid w:val="00D47000"/>
    <w:rsid w:val="00D53A03"/>
    <w:rsid w:val="00D7515E"/>
    <w:rsid w:val="00D777CE"/>
    <w:rsid w:val="00D975BC"/>
    <w:rsid w:val="00DB69B7"/>
    <w:rsid w:val="00DC4AF6"/>
    <w:rsid w:val="00DC7165"/>
    <w:rsid w:val="00DD5089"/>
    <w:rsid w:val="00E00020"/>
    <w:rsid w:val="00E05573"/>
    <w:rsid w:val="00E104F1"/>
    <w:rsid w:val="00E13F46"/>
    <w:rsid w:val="00E1603C"/>
    <w:rsid w:val="00E26048"/>
    <w:rsid w:val="00E36B6D"/>
    <w:rsid w:val="00E3705D"/>
    <w:rsid w:val="00E42270"/>
    <w:rsid w:val="00E6131A"/>
    <w:rsid w:val="00E61B86"/>
    <w:rsid w:val="00E70966"/>
    <w:rsid w:val="00E711A9"/>
    <w:rsid w:val="00E85686"/>
    <w:rsid w:val="00E91B94"/>
    <w:rsid w:val="00E93669"/>
    <w:rsid w:val="00E93E2A"/>
    <w:rsid w:val="00EA6C15"/>
    <w:rsid w:val="00EA6FAC"/>
    <w:rsid w:val="00EA7A6C"/>
    <w:rsid w:val="00EB4C0D"/>
    <w:rsid w:val="00EC0130"/>
    <w:rsid w:val="00EC0D27"/>
    <w:rsid w:val="00EC25A1"/>
    <w:rsid w:val="00EC5CE6"/>
    <w:rsid w:val="00ED16C0"/>
    <w:rsid w:val="00ED5688"/>
    <w:rsid w:val="00ED7631"/>
    <w:rsid w:val="00EE272E"/>
    <w:rsid w:val="00EE4E71"/>
    <w:rsid w:val="00EE4E8E"/>
    <w:rsid w:val="00EE5B64"/>
    <w:rsid w:val="00EE640C"/>
    <w:rsid w:val="00EE75A1"/>
    <w:rsid w:val="00EF03B0"/>
    <w:rsid w:val="00EF0B08"/>
    <w:rsid w:val="00EF3346"/>
    <w:rsid w:val="00F00F8E"/>
    <w:rsid w:val="00F03266"/>
    <w:rsid w:val="00F13CFA"/>
    <w:rsid w:val="00F21BD0"/>
    <w:rsid w:val="00F226B3"/>
    <w:rsid w:val="00F234F0"/>
    <w:rsid w:val="00F270BC"/>
    <w:rsid w:val="00F2714F"/>
    <w:rsid w:val="00F36167"/>
    <w:rsid w:val="00F36539"/>
    <w:rsid w:val="00F445AB"/>
    <w:rsid w:val="00F47009"/>
    <w:rsid w:val="00F530A0"/>
    <w:rsid w:val="00F558A0"/>
    <w:rsid w:val="00F57469"/>
    <w:rsid w:val="00F609F5"/>
    <w:rsid w:val="00F72D63"/>
    <w:rsid w:val="00F745B4"/>
    <w:rsid w:val="00F75A11"/>
    <w:rsid w:val="00F7635C"/>
    <w:rsid w:val="00F77CFB"/>
    <w:rsid w:val="00F80C21"/>
    <w:rsid w:val="00F8640C"/>
    <w:rsid w:val="00FC48FF"/>
    <w:rsid w:val="00FD13ED"/>
    <w:rsid w:val="00FD194D"/>
    <w:rsid w:val="00FD2E27"/>
    <w:rsid w:val="00FE1831"/>
    <w:rsid w:val="00FE2554"/>
    <w:rsid w:val="00FE5F04"/>
    <w:rsid w:val="00FE7312"/>
    <w:rsid w:val="00FE7CBA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F12B-57B5-4670-9598-6B329365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2019-11-08T13:06:00Z</cp:lastPrinted>
  <dcterms:created xsi:type="dcterms:W3CDTF">2020-05-25T07:10:00Z</dcterms:created>
  <dcterms:modified xsi:type="dcterms:W3CDTF">2020-05-25T07:10:00Z</dcterms:modified>
</cp:coreProperties>
</file>