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165E41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3B6AED" wp14:editId="3C81BBBF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B52A81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C97F66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52F5A">
        <w:rPr>
          <w:rFonts w:ascii="Times New Roman" w:hAnsi="Times New Roman"/>
          <w:sz w:val="28"/>
          <w:szCs w:val="28"/>
        </w:rPr>
        <w:t>10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C97F66"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C97F66" w:rsidRPr="00267E35">
        <w:rPr>
          <w:rFonts w:ascii="Times New Roman" w:hAnsi="Times New Roman"/>
          <w:sz w:val="28"/>
          <w:szCs w:val="28"/>
        </w:rPr>
        <w:t xml:space="preserve"> от 1</w:t>
      </w:r>
      <w:r w:rsidR="00B52A81">
        <w:rPr>
          <w:rFonts w:ascii="Times New Roman" w:hAnsi="Times New Roman"/>
          <w:sz w:val="28"/>
          <w:szCs w:val="28"/>
        </w:rPr>
        <w:t>0</w:t>
      </w:r>
      <w:r w:rsidR="00C97F66" w:rsidRPr="00267E35">
        <w:rPr>
          <w:rFonts w:ascii="Times New Roman" w:hAnsi="Times New Roman"/>
          <w:sz w:val="28"/>
          <w:szCs w:val="28"/>
        </w:rPr>
        <w:t>.12.20</w:t>
      </w:r>
      <w:r w:rsidR="00C97F66">
        <w:rPr>
          <w:rFonts w:ascii="Times New Roman" w:hAnsi="Times New Roman"/>
          <w:sz w:val="28"/>
          <w:szCs w:val="28"/>
        </w:rPr>
        <w:t>20</w:t>
      </w:r>
      <w:r w:rsidR="00C97F66" w:rsidRPr="00267E35">
        <w:rPr>
          <w:rFonts w:ascii="Times New Roman" w:hAnsi="Times New Roman"/>
          <w:sz w:val="28"/>
          <w:szCs w:val="28"/>
        </w:rPr>
        <w:t xml:space="preserve"> № </w:t>
      </w:r>
      <w:r w:rsidR="00B52A81">
        <w:rPr>
          <w:rFonts w:ascii="Times New Roman" w:hAnsi="Times New Roman"/>
          <w:sz w:val="28"/>
          <w:szCs w:val="28"/>
        </w:rPr>
        <w:t>216</w:t>
      </w:r>
      <w:r w:rsidR="00C97F66">
        <w:rPr>
          <w:rFonts w:ascii="Times New Roman" w:hAnsi="Times New Roman"/>
          <w:sz w:val="28"/>
          <w:szCs w:val="28"/>
        </w:rPr>
        <w:t>»</w:t>
      </w:r>
      <w:r w:rsidR="00336548" w:rsidRPr="00267E35">
        <w:rPr>
          <w:rFonts w:ascii="Times New Roman" w:hAnsi="Times New Roman"/>
          <w:sz w:val="28"/>
          <w:szCs w:val="28"/>
        </w:rPr>
        <w:t xml:space="preserve">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0A96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 w:rsidR="00DD4A97"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DD4A97">
        <w:rPr>
          <w:rFonts w:ascii="Times New Roman" w:hAnsi="Times New Roman"/>
          <w:sz w:val="28"/>
          <w:szCs w:val="28"/>
        </w:rPr>
        <w:t xml:space="preserve"> от </w:t>
      </w:r>
      <w:r w:rsidR="00C174E2">
        <w:rPr>
          <w:rFonts w:ascii="Times New Roman" w:hAnsi="Times New Roman"/>
          <w:sz w:val="28"/>
          <w:szCs w:val="28"/>
        </w:rPr>
        <w:t>10</w:t>
      </w:r>
      <w:r w:rsidR="00DD4A97">
        <w:rPr>
          <w:rFonts w:ascii="Times New Roman" w:hAnsi="Times New Roman"/>
          <w:sz w:val="28"/>
          <w:szCs w:val="28"/>
        </w:rPr>
        <w:t xml:space="preserve">.12.2020 года № </w:t>
      </w:r>
      <w:r w:rsidR="00C174E2">
        <w:rPr>
          <w:rFonts w:ascii="Times New Roman" w:hAnsi="Times New Roman"/>
          <w:sz w:val="28"/>
          <w:szCs w:val="28"/>
        </w:rPr>
        <w:t xml:space="preserve">216 </w:t>
      </w:r>
      <w:r w:rsidR="00DD4A9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DD4A97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И</w:t>
      </w:r>
      <w:r w:rsidR="00442128" w:rsidRPr="00F537D9">
        <w:rPr>
          <w:rFonts w:ascii="Times New Roman" w:hAnsi="Times New Roman"/>
          <w:sz w:val="28"/>
          <w:szCs w:val="28"/>
        </w:rPr>
        <w:t>зменения</w:t>
      </w:r>
      <w:r w:rsidR="00DD4A97">
        <w:rPr>
          <w:rFonts w:ascii="Times New Roman" w:hAnsi="Times New Roman"/>
          <w:sz w:val="28"/>
          <w:szCs w:val="28"/>
        </w:rPr>
        <w:t xml:space="preserve"> вносятся</w:t>
      </w:r>
      <w:r w:rsidR="00442128" w:rsidRPr="00F537D9">
        <w:rPr>
          <w:rFonts w:ascii="Times New Roman" w:hAnsi="Times New Roman"/>
          <w:sz w:val="28"/>
          <w:szCs w:val="28"/>
        </w:rPr>
        <w:t xml:space="preserve">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DD4A97">
        <w:rPr>
          <w:rFonts w:ascii="Times New Roman" w:hAnsi="Times New Roman"/>
          <w:sz w:val="28"/>
          <w:szCs w:val="28"/>
        </w:rPr>
        <w:t>и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C20150">
        <w:rPr>
          <w:rFonts w:ascii="Times New Roman" w:hAnsi="Times New Roman"/>
          <w:sz w:val="28"/>
          <w:szCs w:val="28"/>
        </w:rPr>
        <w:t xml:space="preserve"> на 2021</w:t>
      </w:r>
      <w:r w:rsidR="00DD4A97">
        <w:rPr>
          <w:rFonts w:ascii="Times New Roman" w:hAnsi="Times New Roman"/>
          <w:sz w:val="28"/>
          <w:szCs w:val="28"/>
        </w:rPr>
        <w:t xml:space="preserve"> год</w:t>
      </w:r>
      <w:r w:rsidR="00C20150">
        <w:rPr>
          <w:rFonts w:ascii="Times New Roman" w:hAnsi="Times New Roman"/>
          <w:sz w:val="28"/>
          <w:szCs w:val="28"/>
        </w:rPr>
        <w:t xml:space="preserve"> и в расходную часть бюджета на 2022 год (перераспределение бюджетных ассигнований между разделами и подразделами).</w:t>
      </w:r>
      <w:r w:rsidR="00D00A96">
        <w:rPr>
          <w:rFonts w:ascii="Times New Roman" w:hAnsi="Times New Roman"/>
          <w:sz w:val="28"/>
          <w:szCs w:val="28"/>
        </w:rPr>
        <w:t xml:space="preserve"> </w:t>
      </w:r>
    </w:p>
    <w:p w:rsidR="00CA2623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 П</w:t>
      </w:r>
      <w:r w:rsidR="00CA2623" w:rsidRPr="00267E35">
        <w:rPr>
          <w:rFonts w:ascii="Times New Roman" w:hAnsi="Times New Roman"/>
          <w:sz w:val="28"/>
          <w:szCs w:val="28"/>
        </w:rPr>
        <w:t xml:space="preserve">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C174E2">
        <w:rPr>
          <w:rFonts w:ascii="Times New Roman" w:hAnsi="Times New Roman"/>
          <w:sz w:val="28"/>
          <w:szCs w:val="28"/>
        </w:rPr>
        <w:t>12799,6</w:t>
      </w:r>
      <w:r w:rsidR="00C97F66"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C174E2">
        <w:rPr>
          <w:rFonts w:ascii="Times New Roman" w:hAnsi="Times New Roman"/>
          <w:sz w:val="28"/>
          <w:szCs w:val="28"/>
        </w:rPr>
        <w:t>13648,7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174E2">
        <w:rPr>
          <w:rFonts w:ascii="Times New Roman" w:hAnsi="Times New Roman"/>
          <w:sz w:val="28"/>
          <w:szCs w:val="28"/>
        </w:rPr>
        <w:t>849,1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1A76D9" w:rsidRDefault="00C20150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76D9"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p w:rsidR="001A76D9" w:rsidRPr="00C174E2" w:rsidRDefault="00C174E2" w:rsidP="00D7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4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174E2">
        <w:rPr>
          <w:rFonts w:ascii="Times New Roman" w:hAnsi="Times New Roman"/>
          <w:sz w:val="24"/>
          <w:szCs w:val="24"/>
        </w:rPr>
        <w:t xml:space="preserve">  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C174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C97F66">
              <w:rPr>
                <w:rFonts w:ascii="Times New Roman" w:hAnsi="Times New Roman"/>
                <w:sz w:val="20"/>
                <w:szCs w:val="20"/>
              </w:rPr>
              <w:t>1</w:t>
            </w:r>
            <w:r w:rsidR="00C174E2">
              <w:rPr>
                <w:rFonts w:ascii="Times New Roman" w:hAnsi="Times New Roman"/>
                <w:sz w:val="20"/>
                <w:szCs w:val="20"/>
              </w:rPr>
              <w:t>0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 w:rsidR="00C174E2">
              <w:rPr>
                <w:rFonts w:ascii="Times New Roman" w:hAnsi="Times New Roman"/>
                <w:sz w:val="20"/>
                <w:szCs w:val="20"/>
              </w:rPr>
              <w:t>216</w:t>
            </w:r>
            <w:r w:rsidR="008E573F">
              <w:rPr>
                <w:rFonts w:ascii="Times New Roman" w:hAnsi="Times New Roman"/>
                <w:sz w:val="20"/>
                <w:szCs w:val="20"/>
              </w:rPr>
              <w:t>(с изменениями)</w:t>
            </w:r>
          </w:p>
        </w:tc>
        <w:tc>
          <w:tcPr>
            <w:tcW w:w="1701" w:type="dxa"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C174E2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Изменение,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174E2" w:rsidRPr="001A76D9" w:rsidTr="003B0E5A">
        <w:trPr>
          <w:trHeight w:val="300"/>
        </w:trPr>
        <w:tc>
          <w:tcPr>
            <w:tcW w:w="3681" w:type="dxa"/>
            <w:noWrap/>
            <w:hideMark/>
          </w:tcPr>
          <w:p w:rsidR="00C174E2" w:rsidRPr="001A76D9" w:rsidRDefault="00C174E2" w:rsidP="00C174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noWrap/>
          </w:tcPr>
          <w:p w:rsidR="00C174E2" w:rsidRPr="001A76D9" w:rsidRDefault="00C174E2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12516,7</w:t>
            </w:r>
          </w:p>
        </w:tc>
        <w:tc>
          <w:tcPr>
            <w:tcW w:w="1701" w:type="dxa"/>
            <w:noWrap/>
          </w:tcPr>
          <w:p w:rsidR="00C174E2" w:rsidRPr="001A76D9" w:rsidRDefault="00C174E2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74E2" w:rsidRPr="00C174E2" w:rsidRDefault="00C174E2" w:rsidP="00C174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74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+ 282,9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4E2" w:rsidRPr="00C174E2" w:rsidRDefault="00C174E2" w:rsidP="00C174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74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+ 2,3%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noWrap/>
          </w:tcPr>
          <w:p w:rsidR="001A76D9" w:rsidRPr="001A76D9" w:rsidRDefault="00C174E2" w:rsidP="00C1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2147,5</w:t>
            </w:r>
          </w:p>
        </w:tc>
        <w:tc>
          <w:tcPr>
            <w:tcW w:w="1701" w:type="dxa"/>
            <w:noWrap/>
          </w:tcPr>
          <w:p w:rsidR="001A76D9" w:rsidRPr="001A76D9" w:rsidRDefault="00C174E2" w:rsidP="00C1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2147,5</w:t>
            </w:r>
          </w:p>
        </w:tc>
        <w:tc>
          <w:tcPr>
            <w:tcW w:w="1276" w:type="dxa"/>
            <w:noWrap/>
          </w:tcPr>
          <w:p w:rsidR="001A76D9" w:rsidRPr="00C174E2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1A76D9" w:rsidRPr="00C174E2" w:rsidRDefault="001A76D9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E2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C174E2" w:rsidRPr="001A76D9" w:rsidTr="00577D4D">
        <w:trPr>
          <w:trHeight w:val="300"/>
        </w:trPr>
        <w:tc>
          <w:tcPr>
            <w:tcW w:w="3681" w:type="dxa"/>
            <w:noWrap/>
            <w:hideMark/>
          </w:tcPr>
          <w:p w:rsidR="00C174E2" w:rsidRPr="001A76D9" w:rsidRDefault="00C174E2" w:rsidP="00C174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C174E2" w:rsidRPr="001A76D9" w:rsidRDefault="00C174E2" w:rsidP="00C1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10369,2</w:t>
            </w:r>
          </w:p>
        </w:tc>
        <w:tc>
          <w:tcPr>
            <w:tcW w:w="1701" w:type="dxa"/>
            <w:noWrap/>
          </w:tcPr>
          <w:p w:rsidR="00C174E2" w:rsidRPr="001A76D9" w:rsidRDefault="00C174E2" w:rsidP="00C1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74E2" w:rsidRPr="00C174E2" w:rsidRDefault="00C174E2" w:rsidP="00C174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4E2">
              <w:rPr>
                <w:rFonts w:ascii="Times New Roman" w:hAnsi="Times New Roman"/>
                <w:color w:val="000000"/>
                <w:sz w:val="20"/>
                <w:szCs w:val="20"/>
              </w:rPr>
              <w:t>+ 282,9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4E2" w:rsidRPr="00C174E2" w:rsidRDefault="00C174E2" w:rsidP="00C174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4E2">
              <w:rPr>
                <w:rFonts w:ascii="Times New Roman" w:hAnsi="Times New Roman"/>
                <w:color w:val="000000"/>
                <w:sz w:val="20"/>
                <w:szCs w:val="20"/>
              </w:rPr>
              <w:t>+ 2,7%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1A76D9" w:rsidRPr="001A76D9" w:rsidRDefault="00C174E2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13365,8</w:t>
            </w:r>
          </w:p>
        </w:tc>
        <w:tc>
          <w:tcPr>
            <w:tcW w:w="1701" w:type="dxa"/>
            <w:noWrap/>
          </w:tcPr>
          <w:p w:rsidR="001A76D9" w:rsidRPr="001A76D9" w:rsidRDefault="00C174E2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13648,7</w:t>
            </w:r>
          </w:p>
        </w:tc>
        <w:tc>
          <w:tcPr>
            <w:tcW w:w="1276" w:type="dxa"/>
            <w:noWrap/>
          </w:tcPr>
          <w:p w:rsidR="001A76D9" w:rsidRPr="00C174E2" w:rsidRDefault="007A3914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4E2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C174E2" w:rsidRPr="00C174E2">
              <w:rPr>
                <w:rFonts w:ascii="Times New Roman" w:hAnsi="Times New Roman"/>
                <w:b/>
                <w:sz w:val="20"/>
                <w:szCs w:val="20"/>
              </w:rPr>
              <w:t>282,9</w:t>
            </w:r>
          </w:p>
        </w:tc>
        <w:tc>
          <w:tcPr>
            <w:tcW w:w="986" w:type="dxa"/>
            <w:noWrap/>
            <w:hideMark/>
          </w:tcPr>
          <w:p w:rsidR="001A76D9" w:rsidRPr="00C174E2" w:rsidRDefault="007A3914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4E2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C174E2" w:rsidRPr="00C174E2">
              <w:rPr>
                <w:rFonts w:ascii="Times New Roman" w:hAnsi="Times New Roman"/>
                <w:b/>
                <w:sz w:val="20"/>
                <w:szCs w:val="20"/>
              </w:rPr>
              <w:t>2,1</w:t>
            </w:r>
            <w:r w:rsidR="00633DDB" w:rsidRPr="00C174E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1A76D9" w:rsidRPr="001A76D9" w:rsidRDefault="008E573F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C174E2">
              <w:rPr>
                <w:rFonts w:ascii="Times New Roman" w:hAnsi="Times New Roman"/>
                <w:b/>
                <w:sz w:val="20"/>
                <w:szCs w:val="20"/>
              </w:rPr>
              <w:t>849,1</w:t>
            </w:r>
          </w:p>
        </w:tc>
        <w:tc>
          <w:tcPr>
            <w:tcW w:w="1701" w:type="dxa"/>
            <w:noWrap/>
          </w:tcPr>
          <w:p w:rsidR="001A76D9" w:rsidRPr="001A76D9" w:rsidRDefault="008E573F" w:rsidP="00C1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C174E2">
              <w:rPr>
                <w:rFonts w:ascii="Times New Roman" w:hAnsi="Times New Roman"/>
                <w:b/>
                <w:sz w:val="20"/>
                <w:szCs w:val="20"/>
              </w:rPr>
              <w:t>849,1</w:t>
            </w:r>
          </w:p>
        </w:tc>
        <w:tc>
          <w:tcPr>
            <w:tcW w:w="1276" w:type="dxa"/>
            <w:noWrap/>
          </w:tcPr>
          <w:p w:rsidR="001A76D9" w:rsidRPr="00C174E2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1A76D9" w:rsidRPr="00C174E2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73F" w:rsidRDefault="001A76D9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7A3914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проекта решения общий объем доходов на 2021 год </w:t>
      </w:r>
      <w:r w:rsidR="007A3914">
        <w:rPr>
          <w:rFonts w:ascii="Times New Roman" w:hAnsi="Times New Roman"/>
          <w:sz w:val="28"/>
          <w:szCs w:val="28"/>
        </w:rPr>
        <w:t xml:space="preserve">увеличится на </w:t>
      </w:r>
      <w:r w:rsidR="00C174E2">
        <w:rPr>
          <w:rFonts w:ascii="Times New Roman" w:hAnsi="Times New Roman"/>
          <w:sz w:val="28"/>
          <w:szCs w:val="28"/>
        </w:rPr>
        <w:t>282,9</w:t>
      </w:r>
      <w:r w:rsidR="007A3914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C174E2">
        <w:rPr>
          <w:rFonts w:ascii="Times New Roman" w:hAnsi="Times New Roman"/>
          <w:sz w:val="28"/>
          <w:szCs w:val="28"/>
        </w:rPr>
        <w:t>12799,6</w:t>
      </w:r>
      <w:r w:rsidR="001A045F">
        <w:rPr>
          <w:rFonts w:ascii="Times New Roman" w:hAnsi="Times New Roman"/>
          <w:sz w:val="28"/>
          <w:szCs w:val="28"/>
        </w:rPr>
        <w:t xml:space="preserve"> </w:t>
      </w:r>
      <w:r w:rsidR="007A3914">
        <w:rPr>
          <w:rFonts w:ascii="Times New Roman" w:hAnsi="Times New Roman"/>
          <w:sz w:val="28"/>
          <w:szCs w:val="28"/>
        </w:rPr>
        <w:t>тыс. рублей (+</w:t>
      </w:r>
      <w:r w:rsidR="00C174E2">
        <w:rPr>
          <w:rFonts w:ascii="Times New Roman" w:hAnsi="Times New Roman"/>
          <w:sz w:val="28"/>
          <w:szCs w:val="28"/>
        </w:rPr>
        <w:t>2,3</w:t>
      </w:r>
      <w:r w:rsidR="007A3914">
        <w:rPr>
          <w:rFonts w:ascii="Times New Roman" w:hAnsi="Times New Roman"/>
          <w:sz w:val="28"/>
          <w:szCs w:val="28"/>
        </w:rPr>
        <w:t xml:space="preserve"> %). Изменения в доходной части бюджета 2021 года обусловлены увеличением безвозмездных поступлений на </w:t>
      </w:r>
      <w:r w:rsidR="00C174E2">
        <w:rPr>
          <w:rFonts w:ascii="Times New Roman" w:hAnsi="Times New Roman"/>
          <w:sz w:val="28"/>
          <w:szCs w:val="28"/>
        </w:rPr>
        <w:t>282,9</w:t>
      </w:r>
      <w:r w:rsidR="007A3914">
        <w:rPr>
          <w:rFonts w:ascii="Times New Roman" w:hAnsi="Times New Roman"/>
          <w:sz w:val="28"/>
          <w:szCs w:val="28"/>
        </w:rPr>
        <w:t xml:space="preserve"> тыс. рублей (+</w:t>
      </w:r>
      <w:r w:rsidR="001A045F">
        <w:rPr>
          <w:rFonts w:ascii="Times New Roman" w:hAnsi="Times New Roman"/>
          <w:sz w:val="28"/>
          <w:szCs w:val="28"/>
        </w:rPr>
        <w:t>2,</w:t>
      </w:r>
      <w:r w:rsidR="00C174E2">
        <w:rPr>
          <w:rFonts w:ascii="Times New Roman" w:hAnsi="Times New Roman"/>
          <w:sz w:val="28"/>
          <w:szCs w:val="28"/>
        </w:rPr>
        <w:t>7</w:t>
      </w:r>
      <w:r w:rsidR="007A3914">
        <w:rPr>
          <w:rFonts w:ascii="Times New Roman" w:hAnsi="Times New Roman"/>
          <w:sz w:val="28"/>
          <w:szCs w:val="28"/>
        </w:rPr>
        <w:t xml:space="preserve"> %). </w:t>
      </w:r>
    </w:p>
    <w:p w:rsidR="007A3914" w:rsidRDefault="007A3914" w:rsidP="002216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дотаций из районного бюджета увеличивается на </w:t>
      </w:r>
      <w:r w:rsidR="00C174E2">
        <w:rPr>
          <w:rFonts w:ascii="Times New Roman" w:hAnsi="Times New Roman"/>
          <w:sz w:val="28"/>
          <w:szCs w:val="28"/>
        </w:rPr>
        <w:t>282,9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A045F">
        <w:rPr>
          <w:rFonts w:ascii="Times New Roman" w:hAnsi="Times New Roman"/>
          <w:sz w:val="28"/>
          <w:szCs w:val="28"/>
        </w:rPr>
        <w:t xml:space="preserve"> (+</w:t>
      </w:r>
      <w:r w:rsidR="00C174E2">
        <w:rPr>
          <w:rFonts w:ascii="Times New Roman" w:hAnsi="Times New Roman"/>
          <w:sz w:val="28"/>
          <w:szCs w:val="28"/>
        </w:rPr>
        <w:t>3,8%</w:t>
      </w:r>
      <w:r w:rsidR="001A045F">
        <w:rPr>
          <w:rFonts w:ascii="Times New Roman" w:hAnsi="Times New Roman"/>
          <w:sz w:val="28"/>
          <w:szCs w:val="28"/>
        </w:rPr>
        <w:t>)</w:t>
      </w:r>
      <w:r w:rsidR="00221616">
        <w:rPr>
          <w:rFonts w:ascii="Times New Roman" w:hAnsi="Times New Roman"/>
          <w:sz w:val="28"/>
          <w:szCs w:val="28"/>
        </w:rPr>
        <w:t xml:space="preserve">. Увеличиваются дотации на поддержку мер по обеспечению сбалансированности бюджетов. </w:t>
      </w:r>
    </w:p>
    <w:p w:rsidR="008E573F" w:rsidRDefault="00907EF0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0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</w:t>
      </w:r>
      <w:r w:rsidR="00846971">
        <w:rPr>
          <w:rFonts w:ascii="Times New Roman" w:hAnsi="Times New Roman"/>
          <w:sz w:val="28"/>
          <w:szCs w:val="28"/>
        </w:rPr>
        <w:t>налоговых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 в общем объеме доходов – </w:t>
      </w:r>
      <w:r w:rsidR="00C174E2">
        <w:rPr>
          <w:rFonts w:ascii="Times New Roman" w:hAnsi="Times New Roman"/>
          <w:sz w:val="28"/>
          <w:szCs w:val="28"/>
        </w:rPr>
        <w:t>16,8</w:t>
      </w:r>
      <w:r>
        <w:rPr>
          <w:rFonts w:ascii="Times New Roman" w:hAnsi="Times New Roman"/>
          <w:sz w:val="28"/>
          <w:szCs w:val="28"/>
        </w:rPr>
        <w:t xml:space="preserve">%, доля </w:t>
      </w:r>
      <w:r w:rsidR="00846971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="00846971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="00846971">
        <w:rPr>
          <w:rFonts w:ascii="Times New Roman" w:hAnsi="Times New Roman"/>
          <w:sz w:val="28"/>
          <w:szCs w:val="28"/>
        </w:rPr>
        <w:t xml:space="preserve"> – </w:t>
      </w:r>
      <w:r w:rsidR="00C174E2">
        <w:rPr>
          <w:rFonts w:ascii="Times New Roman" w:hAnsi="Times New Roman"/>
          <w:sz w:val="28"/>
          <w:szCs w:val="28"/>
        </w:rPr>
        <w:t>83,2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8E573F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846971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6D9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C174E2">
        <w:rPr>
          <w:rFonts w:ascii="Times New Roman" w:hAnsi="Times New Roman"/>
          <w:sz w:val="28"/>
          <w:szCs w:val="28"/>
        </w:rPr>
        <w:t>282,9</w:t>
      </w:r>
      <w:r w:rsidR="004B345C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тыс. рублей (+</w:t>
      </w:r>
      <w:r w:rsidR="00C20150">
        <w:rPr>
          <w:rFonts w:ascii="Times New Roman" w:hAnsi="Times New Roman"/>
          <w:sz w:val="28"/>
          <w:szCs w:val="28"/>
        </w:rPr>
        <w:t>2,1</w:t>
      </w:r>
      <w:r w:rsidR="001A76D9" w:rsidRPr="001A76D9">
        <w:rPr>
          <w:rFonts w:ascii="Times New Roman" w:hAnsi="Times New Roman"/>
          <w:sz w:val="28"/>
          <w:szCs w:val="28"/>
        </w:rPr>
        <w:t xml:space="preserve">%) и составит </w:t>
      </w:r>
      <w:r w:rsidR="00C20150">
        <w:rPr>
          <w:rFonts w:ascii="Times New Roman" w:hAnsi="Times New Roman"/>
          <w:sz w:val="28"/>
          <w:szCs w:val="28"/>
        </w:rPr>
        <w:t>13648,7</w:t>
      </w:r>
      <w:r w:rsidR="001A76D9"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345C">
        <w:rPr>
          <w:rFonts w:ascii="Times New Roman" w:hAnsi="Times New Roman"/>
          <w:sz w:val="28"/>
          <w:szCs w:val="28"/>
        </w:rPr>
        <w:t>Д</w:t>
      </w:r>
      <w:r w:rsidRPr="001A76D9">
        <w:rPr>
          <w:rFonts w:ascii="Times New Roman" w:hAnsi="Times New Roman"/>
          <w:sz w:val="28"/>
          <w:szCs w:val="28"/>
        </w:rPr>
        <w:t xml:space="preserve">ефицит бюджета </w:t>
      </w:r>
      <w:r w:rsidR="004B345C"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Pr="001A76D9">
        <w:rPr>
          <w:rFonts w:ascii="Times New Roman" w:hAnsi="Times New Roman"/>
          <w:sz w:val="28"/>
          <w:szCs w:val="28"/>
        </w:rPr>
        <w:t xml:space="preserve">в объеме </w:t>
      </w:r>
      <w:r w:rsidR="00C20150">
        <w:rPr>
          <w:rFonts w:ascii="Times New Roman" w:hAnsi="Times New Roman"/>
          <w:sz w:val="28"/>
          <w:szCs w:val="28"/>
        </w:rPr>
        <w:t>849,1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  <w:r w:rsidR="004B345C">
        <w:rPr>
          <w:rFonts w:ascii="Times New Roman" w:hAnsi="Times New Roman"/>
          <w:sz w:val="28"/>
          <w:szCs w:val="28"/>
        </w:rPr>
        <w:t xml:space="preserve"> О</w:t>
      </w:r>
      <w:r w:rsidRPr="001A76D9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442128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Pr="00F27510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4B345C">
        <w:rPr>
          <w:rFonts w:ascii="Times New Roman" w:hAnsi="Times New Roman"/>
          <w:sz w:val="28"/>
          <w:szCs w:val="28"/>
        </w:rPr>
        <w:t xml:space="preserve">величится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20150">
        <w:rPr>
          <w:rFonts w:ascii="Times New Roman" w:hAnsi="Times New Roman"/>
          <w:sz w:val="28"/>
          <w:szCs w:val="28"/>
        </w:rPr>
        <w:t xml:space="preserve">206,2 </w:t>
      </w:r>
      <w:r>
        <w:rPr>
          <w:rFonts w:ascii="Times New Roman" w:hAnsi="Times New Roman"/>
          <w:sz w:val="28"/>
          <w:szCs w:val="28"/>
        </w:rPr>
        <w:t>тыс. рублей (</w:t>
      </w:r>
      <w:r w:rsidR="004B345C">
        <w:rPr>
          <w:rFonts w:ascii="Times New Roman" w:hAnsi="Times New Roman"/>
          <w:sz w:val="28"/>
          <w:szCs w:val="28"/>
        </w:rPr>
        <w:t>+</w:t>
      </w:r>
      <w:r w:rsidR="00B7725F">
        <w:rPr>
          <w:rFonts w:ascii="Times New Roman" w:hAnsi="Times New Roman"/>
          <w:sz w:val="28"/>
          <w:szCs w:val="28"/>
        </w:rPr>
        <w:t>3,</w:t>
      </w:r>
      <w:r w:rsidR="00C20150">
        <w:rPr>
          <w:rFonts w:ascii="Times New Roman" w:hAnsi="Times New Roman"/>
          <w:sz w:val="28"/>
          <w:szCs w:val="28"/>
        </w:rPr>
        <w:t>9</w:t>
      </w:r>
      <w:r w:rsidR="00F27510">
        <w:rPr>
          <w:rFonts w:ascii="Times New Roman" w:hAnsi="Times New Roman"/>
          <w:sz w:val="28"/>
          <w:szCs w:val="28"/>
        </w:rPr>
        <w:t xml:space="preserve"> %), в том числе</w:t>
      </w:r>
      <w:r w:rsidR="00F27510" w:rsidRPr="00F27510">
        <w:rPr>
          <w:rFonts w:ascii="Times New Roman" w:hAnsi="Times New Roman"/>
          <w:sz w:val="28"/>
          <w:szCs w:val="28"/>
        </w:rPr>
        <w:t>:</w:t>
      </w:r>
    </w:p>
    <w:p w:rsidR="004B345C" w:rsidRPr="00F27510" w:rsidRDefault="004B345C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7510" w:rsidRPr="00F27510">
        <w:rPr>
          <w:rFonts w:ascii="Times New Roman" w:hAnsi="Times New Roman"/>
          <w:sz w:val="28"/>
          <w:szCs w:val="28"/>
        </w:rPr>
        <w:t xml:space="preserve">- </w:t>
      </w:r>
      <w:r w:rsidR="00F275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подразделу </w:t>
      </w:r>
      <w:r w:rsidRPr="004B345C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</w:t>
      </w:r>
      <w:r w:rsidR="00F27510">
        <w:rPr>
          <w:rFonts w:ascii="Times New Roman" w:hAnsi="Times New Roman"/>
          <w:i/>
          <w:sz w:val="28"/>
          <w:szCs w:val="28"/>
        </w:rPr>
        <w:t xml:space="preserve">» </w:t>
      </w:r>
      <w:r w:rsidR="00F27510" w:rsidRPr="00F27510">
        <w:rPr>
          <w:rFonts w:ascii="Times New Roman" w:hAnsi="Times New Roman"/>
          <w:sz w:val="28"/>
          <w:szCs w:val="28"/>
        </w:rPr>
        <w:t xml:space="preserve">на </w:t>
      </w:r>
      <w:r w:rsidR="00C20150">
        <w:rPr>
          <w:rFonts w:ascii="Times New Roman" w:hAnsi="Times New Roman"/>
          <w:sz w:val="28"/>
          <w:szCs w:val="28"/>
        </w:rPr>
        <w:t>35,6</w:t>
      </w:r>
      <w:r w:rsidR="00F27510" w:rsidRPr="00F27510">
        <w:rPr>
          <w:rFonts w:ascii="Times New Roman" w:hAnsi="Times New Roman"/>
          <w:sz w:val="28"/>
          <w:szCs w:val="28"/>
        </w:rPr>
        <w:t xml:space="preserve"> тыс. рублей на выплаты Главе поселения; </w:t>
      </w:r>
    </w:p>
    <w:p w:rsidR="00F27510" w:rsidRDefault="00627432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510">
        <w:rPr>
          <w:rFonts w:ascii="Times New Roman" w:hAnsi="Times New Roman"/>
          <w:sz w:val="28"/>
          <w:szCs w:val="28"/>
        </w:rPr>
        <w:t>- п</w:t>
      </w:r>
      <w:r w:rsidR="0057470F">
        <w:rPr>
          <w:rFonts w:ascii="Times New Roman" w:hAnsi="Times New Roman"/>
          <w:sz w:val="28"/>
          <w:szCs w:val="28"/>
        </w:rPr>
        <w:t>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846971">
        <w:rPr>
          <w:rFonts w:ascii="Times New Roman" w:hAnsi="Times New Roman"/>
          <w:i/>
          <w:sz w:val="28"/>
          <w:szCs w:val="28"/>
        </w:rPr>
        <w:t xml:space="preserve"> </w:t>
      </w:r>
      <w:r w:rsidR="00F27510">
        <w:rPr>
          <w:rFonts w:ascii="Times New Roman" w:hAnsi="Times New Roman"/>
          <w:sz w:val="28"/>
          <w:szCs w:val="28"/>
        </w:rPr>
        <w:t xml:space="preserve">на </w:t>
      </w:r>
      <w:r w:rsidR="00C20150">
        <w:rPr>
          <w:rFonts w:ascii="Times New Roman" w:hAnsi="Times New Roman"/>
          <w:sz w:val="28"/>
          <w:szCs w:val="28"/>
        </w:rPr>
        <w:t>157,0</w:t>
      </w:r>
      <w:r w:rsidR="00F27510">
        <w:rPr>
          <w:rFonts w:ascii="Times New Roman" w:hAnsi="Times New Roman"/>
          <w:sz w:val="28"/>
          <w:szCs w:val="28"/>
        </w:rPr>
        <w:t xml:space="preserve"> т</w:t>
      </w:r>
      <w:r w:rsidR="00846971" w:rsidRPr="00846971">
        <w:rPr>
          <w:rFonts w:ascii="Times New Roman" w:hAnsi="Times New Roman"/>
          <w:sz w:val="28"/>
          <w:szCs w:val="28"/>
        </w:rPr>
        <w:t>ыс. рублей</w:t>
      </w:r>
      <w:r w:rsidR="00F27510">
        <w:rPr>
          <w:rFonts w:ascii="Times New Roman" w:hAnsi="Times New Roman"/>
          <w:sz w:val="28"/>
          <w:szCs w:val="28"/>
        </w:rPr>
        <w:t>, из них на вы</w:t>
      </w:r>
      <w:r w:rsidR="00C20150">
        <w:rPr>
          <w:rFonts w:ascii="Times New Roman" w:hAnsi="Times New Roman"/>
          <w:sz w:val="28"/>
          <w:szCs w:val="28"/>
        </w:rPr>
        <w:t xml:space="preserve">платы муниципальным служащим на 49,8 </w:t>
      </w:r>
      <w:r w:rsidR="00F27510">
        <w:rPr>
          <w:rFonts w:ascii="Times New Roman" w:hAnsi="Times New Roman"/>
          <w:sz w:val="28"/>
          <w:szCs w:val="28"/>
        </w:rPr>
        <w:t xml:space="preserve">тыс. рублей, сотрудникам, не являющимся муниципальными служащими на </w:t>
      </w:r>
      <w:r w:rsidR="00C20150">
        <w:rPr>
          <w:rFonts w:ascii="Times New Roman" w:hAnsi="Times New Roman"/>
          <w:sz w:val="28"/>
          <w:szCs w:val="28"/>
        </w:rPr>
        <w:t>7,8</w:t>
      </w:r>
      <w:r w:rsidR="00E66EE0">
        <w:rPr>
          <w:rFonts w:ascii="Times New Roman" w:hAnsi="Times New Roman"/>
          <w:sz w:val="28"/>
          <w:szCs w:val="28"/>
        </w:rPr>
        <w:t xml:space="preserve"> </w:t>
      </w:r>
      <w:r w:rsidR="00F27510">
        <w:rPr>
          <w:rFonts w:ascii="Times New Roman" w:hAnsi="Times New Roman"/>
          <w:sz w:val="28"/>
          <w:szCs w:val="28"/>
        </w:rPr>
        <w:t xml:space="preserve">тыс. рублей, </w:t>
      </w:r>
      <w:r w:rsidR="00C20150">
        <w:rPr>
          <w:rFonts w:ascii="Times New Roman" w:hAnsi="Times New Roman"/>
          <w:sz w:val="28"/>
          <w:szCs w:val="28"/>
        </w:rPr>
        <w:t xml:space="preserve">на закупки товаров, работ, услуг на 96,4 тыс. рублей, </w:t>
      </w:r>
      <w:r w:rsidR="00F27510">
        <w:rPr>
          <w:rFonts w:ascii="Times New Roman" w:hAnsi="Times New Roman"/>
          <w:sz w:val="28"/>
          <w:szCs w:val="28"/>
        </w:rPr>
        <w:t xml:space="preserve">на иные межбюджетные трансферты на </w:t>
      </w:r>
      <w:r w:rsidR="00C20150">
        <w:rPr>
          <w:rFonts w:ascii="Times New Roman" w:hAnsi="Times New Roman"/>
          <w:sz w:val="28"/>
          <w:szCs w:val="28"/>
        </w:rPr>
        <w:t>3,0</w:t>
      </w:r>
      <w:r w:rsidR="00F27510">
        <w:rPr>
          <w:rFonts w:ascii="Times New Roman" w:hAnsi="Times New Roman"/>
          <w:sz w:val="28"/>
          <w:szCs w:val="28"/>
        </w:rPr>
        <w:t xml:space="preserve"> тыс. рублей</w:t>
      </w:r>
      <w:r w:rsidR="00F27510" w:rsidRPr="00F27510">
        <w:rPr>
          <w:rFonts w:ascii="Times New Roman" w:hAnsi="Times New Roman"/>
          <w:sz w:val="28"/>
          <w:szCs w:val="28"/>
        </w:rPr>
        <w:t>;</w:t>
      </w:r>
    </w:p>
    <w:p w:rsidR="0045262A" w:rsidRDefault="00F27510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 подразделу </w:t>
      </w:r>
      <w:r w:rsidRPr="00F27510">
        <w:rPr>
          <w:rFonts w:ascii="Times New Roman" w:hAnsi="Times New Roman"/>
          <w:i/>
          <w:sz w:val="28"/>
          <w:szCs w:val="28"/>
        </w:rPr>
        <w:t xml:space="preserve">0106 </w:t>
      </w:r>
      <w:r>
        <w:rPr>
          <w:rFonts w:ascii="Times New Roman" w:hAnsi="Times New Roman"/>
          <w:i/>
          <w:sz w:val="28"/>
          <w:szCs w:val="28"/>
        </w:rPr>
        <w:t>«</w:t>
      </w:r>
      <w:r w:rsidRPr="00F27510">
        <w:rPr>
          <w:rFonts w:ascii="Times New Roman" w:hAnsi="Times New Roman"/>
          <w:i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F27510">
        <w:rPr>
          <w:rFonts w:ascii="Times New Roman" w:hAnsi="Times New Roman"/>
          <w:sz w:val="28"/>
          <w:szCs w:val="28"/>
        </w:rPr>
        <w:t xml:space="preserve">на </w:t>
      </w:r>
      <w:r w:rsidR="00C20150">
        <w:rPr>
          <w:rFonts w:ascii="Times New Roman" w:hAnsi="Times New Roman"/>
          <w:sz w:val="28"/>
          <w:szCs w:val="28"/>
        </w:rPr>
        <w:t xml:space="preserve">10,0 </w:t>
      </w:r>
      <w:r w:rsidRPr="00F2751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из них на иные межбюджетные трансферты на осуществление полномочий по формированию, исполнению бюджета поселения на </w:t>
      </w:r>
      <w:r w:rsidR="00C20150">
        <w:rPr>
          <w:rFonts w:ascii="Times New Roman" w:hAnsi="Times New Roman"/>
          <w:sz w:val="28"/>
          <w:szCs w:val="28"/>
        </w:rPr>
        <w:t xml:space="preserve">6,8 </w:t>
      </w:r>
      <w:r>
        <w:rPr>
          <w:rFonts w:ascii="Times New Roman" w:hAnsi="Times New Roman"/>
          <w:sz w:val="28"/>
          <w:szCs w:val="28"/>
        </w:rPr>
        <w:t xml:space="preserve">тыс. рублей, на осуществление полномочий по внешнему финансовому контролю на </w:t>
      </w:r>
      <w:r w:rsidR="00C20150">
        <w:rPr>
          <w:rFonts w:ascii="Times New Roman" w:hAnsi="Times New Roman"/>
          <w:sz w:val="28"/>
          <w:szCs w:val="28"/>
        </w:rPr>
        <w:t>3,2 тыс. рублей</w:t>
      </w:r>
      <w:r w:rsidR="00C20150" w:rsidRPr="00C20150">
        <w:rPr>
          <w:rFonts w:ascii="Times New Roman" w:hAnsi="Times New Roman"/>
          <w:sz w:val="28"/>
          <w:szCs w:val="28"/>
        </w:rPr>
        <w:t>;</w:t>
      </w:r>
    </w:p>
    <w:p w:rsidR="00C20150" w:rsidRPr="00C20150" w:rsidRDefault="00C20150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 подразделу </w:t>
      </w:r>
      <w:r w:rsidRPr="00C20150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20150">
        <w:rPr>
          <w:rFonts w:ascii="Times New Roman" w:hAnsi="Times New Roman"/>
          <w:sz w:val="28"/>
          <w:szCs w:val="28"/>
        </w:rPr>
        <w:t>на 3,6 тыс. рублей на оплату работ по межеванию земельного участка</w:t>
      </w:r>
      <w:r w:rsidR="00331738">
        <w:rPr>
          <w:rFonts w:ascii="Times New Roman" w:hAnsi="Times New Roman"/>
          <w:sz w:val="28"/>
          <w:szCs w:val="28"/>
        </w:rPr>
        <w:t xml:space="preserve"> (Выполнение других обязательств государства)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5262A" w:rsidRDefault="0045262A" w:rsidP="00F2751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5F28" w:rsidRDefault="00F675B1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</w:t>
      </w:r>
      <w:r w:rsidR="00E72475">
        <w:rPr>
          <w:rFonts w:ascii="Times New Roman" w:hAnsi="Times New Roman"/>
          <w:b/>
          <w:sz w:val="28"/>
          <w:szCs w:val="28"/>
        </w:rPr>
        <w:t>8</w:t>
      </w:r>
      <w:r w:rsidR="003238E6" w:rsidRPr="0079050A">
        <w:rPr>
          <w:rFonts w:ascii="Times New Roman" w:hAnsi="Times New Roman"/>
          <w:b/>
          <w:sz w:val="28"/>
          <w:szCs w:val="28"/>
        </w:rPr>
        <w:t xml:space="preserve"> «</w:t>
      </w:r>
      <w:r w:rsidR="00E72475">
        <w:rPr>
          <w:rFonts w:ascii="Times New Roman" w:hAnsi="Times New Roman"/>
          <w:b/>
          <w:sz w:val="28"/>
          <w:szCs w:val="28"/>
        </w:rPr>
        <w:t>Культура, кинематография</w:t>
      </w:r>
      <w:r w:rsidR="003238E6" w:rsidRPr="0079050A">
        <w:rPr>
          <w:rFonts w:ascii="Times New Roman" w:hAnsi="Times New Roman"/>
          <w:b/>
          <w:sz w:val="28"/>
          <w:szCs w:val="28"/>
        </w:rPr>
        <w:t>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331738">
        <w:rPr>
          <w:rFonts w:ascii="Times New Roman" w:hAnsi="Times New Roman"/>
          <w:sz w:val="28"/>
          <w:szCs w:val="28"/>
        </w:rPr>
        <w:t xml:space="preserve">76,7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E72475">
        <w:rPr>
          <w:rFonts w:ascii="Times New Roman" w:hAnsi="Times New Roman"/>
          <w:sz w:val="28"/>
          <w:szCs w:val="28"/>
        </w:rPr>
        <w:t>2,</w:t>
      </w:r>
      <w:r w:rsidR="00331738">
        <w:rPr>
          <w:rFonts w:ascii="Times New Roman" w:hAnsi="Times New Roman"/>
          <w:sz w:val="28"/>
          <w:szCs w:val="28"/>
        </w:rPr>
        <w:t>0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%). Расходы у</w:t>
      </w:r>
      <w:r w:rsidR="003238E6">
        <w:rPr>
          <w:rFonts w:ascii="Times New Roman" w:hAnsi="Times New Roman"/>
          <w:sz w:val="28"/>
          <w:szCs w:val="28"/>
        </w:rPr>
        <w:t xml:space="preserve">величатся </w:t>
      </w:r>
      <w:r w:rsidR="003238E6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E72475" w:rsidRPr="00E72475">
        <w:rPr>
          <w:rFonts w:ascii="Times New Roman" w:hAnsi="Times New Roman"/>
          <w:i/>
          <w:sz w:val="28"/>
          <w:szCs w:val="28"/>
        </w:rPr>
        <w:t>0801</w:t>
      </w:r>
      <w:r w:rsidR="003238E6" w:rsidRPr="00E86ABF">
        <w:rPr>
          <w:rFonts w:ascii="Times New Roman" w:hAnsi="Times New Roman"/>
          <w:i/>
          <w:sz w:val="28"/>
          <w:szCs w:val="28"/>
        </w:rPr>
        <w:t xml:space="preserve"> «</w:t>
      </w:r>
      <w:r w:rsidR="00E72475">
        <w:rPr>
          <w:rFonts w:ascii="Times New Roman" w:hAnsi="Times New Roman"/>
          <w:i/>
          <w:sz w:val="28"/>
          <w:szCs w:val="28"/>
        </w:rPr>
        <w:t>Культура</w:t>
      </w:r>
      <w:r w:rsidR="003238E6" w:rsidRPr="0045262A">
        <w:rPr>
          <w:rFonts w:ascii="Times New Roman" w:hAnsi="Times New Roman"/>
          <w:sz w:val="28"/>
          <w:szCs w:val="28"/>
        </w:rPr>
        <w:t>»</w:t>
      </w:r>
      <w:r w:rsidR="00FF5F28">
        <w:rPr>
          <w:rFonts w:ascii="Times New Roman" w:hAnsi="Times New Roman"/>
          <w:sz w:val="28"/>
          <w:szCs w:val="28"/>
        </w:rPr>
        <w:t>. На 76,7 тыс. рублей за счет дотации на сбалансированность бюджета увеличатся бюджетные ассигнования на обеспечение расходных обязательств в части обеспечения выплаты заработной платы работникам муниципальных учреждений. Предлагается произвести перераспределение бюджетных ассигнований между расходами</w:t>
      </w:r>
      <w:r w:rsidR="00FF5F28" w:rsidRPr="00FF5F28">
        <w:rPr>
          <w:rFonts w:ascii="Times New Roman" w:hAnsi="Times New Roman"/>
          <w:sz w:val="28"/>
          <w:szCs w:val="28"/>
        </w:rPr>
        <w:t>:</w:t>
      </w:r>
      <w:r w:rsidR="00FF5F28">
        <w:rPr>
          <w:rFonts w:ascii="Times New Roman" w:hAnsi="Times New Roman"/>
          <w:sz w:val="28"/>
          <w:szCs w:val="28"/>
        </w:rPr>
        <w:t xml:space="preserve"> исключаются расходы в объеме 288,6 тыс. рублей по целевой статье «Бюджетные инвестиции», увеличиваются расходы на закупки на 288,6 тыс. рублей. </w:t>
      </w:r>
    </w:p>
    <w:p w:rsidR="00480133" w:rsidRDefault="00FF5F28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80133" w:rsidRDefault="00480133" w:rsidP="0048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результате внесенных изменений в бюджет поселения </w:t>
      </w:r>
      <w:r w:rsidRPr="00480133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бюджету Вытегорского муниципального района из бюджета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Pr="00480133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 в соответст</w:t>
      </w:r>
      <w:r>
        <w:rPr>
          <w:rFonts w:ascii="Times New Roman" w:hAnsi="Times New Roman"/>
          <w:sz w:val="28"/>
          <w:szCs w:val="28"/>
        </w:rPr>
        <w:t xml:space="preserve">вии с заключенными соглашениями, увеличится на </w:t>
      </w:r>
      <w:r w:rsidR="006E26B9">
        <w:rPr>
          <w:rFonts w:ascii="Times New Roman" w:hAnsi="Times New Roman"/>
          <w:sz w:val="28"/>
          <w:szCs w:val="28"/>
        </w:rPr>
        <w:t>13,0</w:t>
      </w:r>
      <w:r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6E26B9">
        <w:rPr>
          <w:rFonts w:ascii="Times New Roman" w:hAnsi="Times New Roman"/>
          <w:sz w:val="28"/>
          <w:szCs w:val="28"/>
        </w:rPr>
        <w:t>442,7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33">
        <w:rPr>
          <w:rFonts w:ascii="Times New Roman" w:hAnsi="Times New Roman"/>
          <w:sz w:val="28"/>
          <w:szCs w:val="28"/>
        </w:rPr>
        <w:t xml:space="preserve">тыс. рублей. Соответствующие изменения внесены в подпункт 1 пункта 9 решения от </w:t>
      </w:r>
      <w:r w:rsidR="006E26B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.12.</w:t>
      </w:r>
      <w:r w:rsidRPr="004801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8013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480133">
        <w:rPr>
          <w:rFonts w:ascii="Times New Roman" w:hAnsi="Times New Roman"/>
          <w:sz w:val="28"/>
          <w:szCs w:val="28"/>
        </w:rPr>
        <w:t xml:space="preserve"> № </w:t>
      </w:r>
      <w:r w:rsidR="006E26B9">
        <w:rPr>
          <w:rFonts w:ascii="Times New Roman" w:hAnsi="Times New Roman"/>
          <w:sz w:val="28"/>
          <w:szCs w:val="28"/>
        </w:rPr>
        <w:t xml:space="preserve">216 </w:t>
      </w:r>
      <w:r w:rsidRPr="00480133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3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48013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80133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3</w:t>
      </w:r>
      <w:r w:rsidRPr="00480133">
        <w:rPr>
          <w:rFonts w:ascii="Times New Roman" w:hAnsi="Times New Roman"/>
          <w:sz w:val="28"/>
          <w:szCs w:val="28"/>
        </w:rPr>
        <w:t xml:space="preserve"> годов». </w:t>
      </w:r>
    </w:p>
    <w:p w:rsidR="006E26B9" w:rsidRDefault="006E26B9" w:rsidP="0048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6B9" w:rsidRDefault="006E26B9" w:rsidP="006E2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2021 год. Общий объем средств, направляемый на реализацию муниципальных программ, увеличится на 76,7 тыс. рублей и составит в 2021 году 6468,6 тыс. рублей. </w:t>
      </w:r>
    </w:p>
    <w:p w:rsidR="006E26B9" w:rsidRDefault="006E26B9" w:rsidP="006E2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Изменения внесены в финансирование муниципальн</w:t>
      </w:r>
      <w:r w:rsidR="0055001D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программ</w:t>
      </w:r>
      <w:r w:rsidR="0055001D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Pr="00017810"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2021 – 2023 годы</w:t>
      </w:r>
      <w:r>
        <w:rPr>
          <w:rFonts w:ascii="Times New Roman" w:hAnsi="Times New Roman"/>
          <w:sz w:val="28"/>
          <w:szCs w:val="28"/>
        </w:rPr>
        <w:t>» (+</w:t>
      </w:r>
      <w:r w:rsidR="0055001D">
        <w:rPr>
          <w:rFonts w:ascii="Times New Roman" w:hAnsi="Times New Roman"/>
          <w:sz w:val="28"/>
          <w:szCs w:val="28"/>
        </w:rPr>
        <w:t>76,7</w:t>
      </w:r>
      <w:r w:rsidR="00235176">
        <w:rPr>
          <w:rFonts w:ascii="Times New Roman" w:hAnsi="Times New Roman"/>
          <w:sz w:val="28"/>
          <w:szCs w:val="28"/>
        </w:rPr>
        <w:t xml:space="preserve"> тыс. рублей) по основному мероприятию 1 «Развитие культуры на территории сельского поселения Андомское».  </w:t>
      </w:r>
    </w:p>
    <w:p w:rsidR="006E26B9" w:rsidRDefault="006E26B9" w:rsidP="0048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D9" w:rsidRDefault="00F90ED9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3348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региональным законодательством в части оплаты труда лиц</w:t>
      </w:r>
      <w:r w:rsidR="003D74AE">
        <w:rPr>
          <w:rFonts w:ascii="Times New Roman" w:hAnsi="Times New Roman"/>
          <w:sz w:val="28"/>
          <w:szCs w:val="28"/>
        </w:rPr>
        <w:t xml:space="preserve">, замещающих муниципальные должности, муниципальных служащих решение Совета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3D74AE">
        <w:rPr>
          <w:rFonts w:ascii="Times New Roman" w:hAnsi="Times New Roman"/>
          <w:sz w:val="28"/>
          <w:szCs w:val="28"/>
        </w:rPr>
        <w:t xml:space="preserve"> дополняется нормой о повышении с 1 сентября 2021 года в 1,1 раза размера должностных окладов.   </w:t>
      </w:r>
      <w:r w:rsidR="00653348">
        <w:rPr>
          <w:rFonts w:ascii="Times New Roman" w:hAnsi="Times New Roman"/>
          <w:sz w:val="28"/>
          <w:szCs w:val="28"/>
        </w:rPr>
        <w:t xml:space="preserve">    </w:t>
      </w:r>
    </w:p>
    <w:p w:rsidR="00F90ED9" w:rsidRDefault="00F90ED9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176" w:rsidRPr="00A84785" w:rsidRDefault="00235176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Проектом решения предлагается произвести перераспределение бюджетных ассигнований между разделами и подразделами </w:t>
      </w:r>
      <w:r w:rsidR="002E0711">
        <w:rPr>
          <w:rFonts w:ascii="Times New Roman" w:hAnsi="Times New Roman"/>
          <w:sz w:val="28"/>
          <w:szCs w:val="28"/>
        </w:rPr>
        <w:t>в расходной части бюджета на 2022 год</w:t>
      </w:r>
      <w:r w:rsidR="00A84785">
        <w:rPr>
          <w:rFonts w:ascii="Times New Roman" w:hAnsi="Times New Roman"/>
          <w:sz w:val="28"/>
          <w:szCs w:val="28"/>
        </w:rPr>
        <w:t>:</w:t>
      </w:r>
    </w:p>
    <w:p w:rsidR="002E0711" w:rsidRDefault="002E0711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A84785">
        <w:rPr>
          <w:rFonts w:ascii="Times New Roman" w:hAnsi="Times New Roman"/>
          <w:sz w:val="28"/>
          <w:szCs w:val="28"/>
        </w:rPr>
        <w:t>по разделу 08 «Культура, кинематография» (</w:t>
      </w:r>
      <w:r w:rsidR="00A84785" w:rsidRPr="00A84785">
        <w:rPr>
          <w:rFonts w:ascii="Times New Roman" w:hAnsi="Times New Roman"/>
          <w:i/>
          <w:sz w:val="28"/>
          <w:szCs w:val="28"/>
        </w:rPr>
        <w:t>подраздел 0801 «Культура»</w:t>
      </w:r>
      <w:r w:rsidR="00A84785">
        <w:rPr>
          <w:rFonts w:ascii="Times New Roman" w:hAnsi="Times New Roman"/>
          <w:sz w:val="28"/>
          <w:szCs w:val="28"/>
        </w:rPr>
        <w:t>) увеличить на 2401,</w:t>
      </w:r>
      <w:r w:rsidR="00730284">
        <w:rPr>
          <w:rFonts w:ascii="Times New Roman" w:hAnsi="Times New Roman"/>
          <w:sz w:val="28"/>
          <w:szCs w:val="28"/>
        </w:rPr>
        <w:t>1</w:t>
      </w:r>
      <w:r w:rsidR="00A84785">
        <w:rPr>
          <w:rFonts w:ascii="Times New Roman" w:hAnsi="Times New Roman"/>
          <w:sz w:val="28"/>
          <w:szCs w:val="28"/>
        </w:rPr>
        <w:t xml:space="preserve"> тыс. рублей</w:t>
      </w:r>
      <w:r w:rsidR="00730284">
        <w:rPr>
          <w:rFonts w:ascii="Times New Roman" w:hAnsi="Times New Roman"/>
          <w:sz w:val="28"/>
          <w:szCs w:val="28"/>
        </w:rPr>
        <w:t>, при этом расходы на выплаты персоналу казенных учреждений уменьшатся на 564,3 тыс. рублей, на капитальный ремонт объектов культуры увеличатся на 2965,4 тыс. рублей и составят 28494,1 тыс. рублей</w:t>
      </w:r>
      <w:r w:rsidR="00A84785" w:rsidRPr="00A84785">
        <w:rPr>
          <w:rFonts w:ascii="Times New Roman" w:hAnsi="Times New Roman"/>
          <w:sz w:val="28"/>
          <w:szCs w:val="28"/>
        </w:rPr>
        <w:t>;</w:t>
      </w:r>
      <w:r w:rsidR="00A84785">
        <w:rPr>
          <w:rFonts w:ascii="Times New Roman" w:hAnsi="Times New Roman"/>
          <w:sz w:val="28"/>
          <w:szCs w:val="28"/>
        </w:rPr>
        <w:t xml:space="preserve"> </w:t>
      </w:r>
    </w:p>
    <w:p w:rsidR="00A84785" w:rsidRDefault="00A84785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 разделу 01 «Общегосударственные расходы» уменьшить на 1500,0 тыс. рублей, в том числе по подразделу </w:t>
      </w:r>
      <w:r w:rsidRPr="00A84785">
        <w:rPr>
          <w:rFonts w:ascii="Times New Roman" w:hAnsi="Times New Roman"/>
          <w:i/>
          <w:sz w:val="28"/>
          <w:szCs w:val="28"/>
        </w:rPr>
        <w:t xml:space="preserve">0102 </w:t>
      </w:r>
      <w:r>
        <w:rPr>
          <w:rFonts w:ascii="Times New Roman" w:hAnsi="Times New Roman"/>
          <w:i/>
          <w:sz w:val="28"/>
          <w:szCs w:val="28"/>
        </w:rPr>
        <w:t>«</w:t>
      </w:r>
      <w:r w:rsidRPr="00A84785">
        <w:rPr>
          <w:rFonts w:ascii="Times New Roman" w:hAnsi="Times New Roman"/>
          <w:i/>
          <w:sz w:val="28"/>
          <w:szCs w:val="28"/>
        </w:rPr>
        <w:t xml:space="preserve">Функционирование высшего </w:t>
      </w:r>
      <w:r w:rsidRPr="00A84785">
        <w:rPr>
          <w:rFonts w:ascii="Times New Roman" w:hAnsi="Times New Roman"/>
          <w:i/>
          <w:sz w:val="28"/>
          <w:szCs w:val="28"/>
        </w:rPr>
        <w:lastRenderedPageBreak/>
        <w:t>должностного лица субъекта Российской Федерации и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A84785">
        <w:rPr>
          <w:rFonts w:ascii="Times New Roman" w:hAnsi="Times New Roman"/>
          <w:sz w:val="28"/>
          <w:szCs w:val="28"/>
        </w:rPr>
        <w:t>на 500,0 тыс. рублей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</w:rPr>
        <w:t>0104 «</w:t>
      </w:r>
      <w:r w:rsidRPr="00A84785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A84785">
        <w:rPr>
          <w:rFonts w:ascii="Times New Roman" w:hAnsi="Times New Roman"/>
          <w:sz w:val="28"/>
          <w:szCs w:val="28"/>
        </w:rPr>
        <w:t>на 1000,0 тыс. рублей</w:t>
      </w:r>
      <w:r w:rsidR="00730284" w:rsidRPr="00730284">
        <w:rPr>
          <w:rFonts w:ascii="Times New Roman" w:hAnsi="Times New Roman"/>
          <w:sz w:val="28"/>
          <w:szCs w:val="28"/>
        </w:rPr>
        <w:t>;</w:t>
      </w:r>
    </w:p>
    <w:p w:rsidR="00730284" w:rsidRDefault="00730284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разделу 05 «Жилищно – коммунальное хозяйство» (подраздел 0503 «Благоустройство») уменьшить на 901,1 тыс. рублей. </w:t>
      </w:r>
    </w:p>
    <w:p w:rsidR="00730284" w:rsidRDefault="00730284" w:rsidP="007302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целом объем бюджетных ассигнований по расходам на 2022 год не изменится (34511,6 тыс. рублей). </w:t>
      </w:r>
      <w:r w:rsidRPr="00321566">
        <w:rPr>
          <w:rFonts w:ascii="Times New Roman" w:hAnsi="Times New Roman"/>
          <w:sz w:val="28"/>
          <w:szCs w:val="28"/>
        </w:rPr>
        <w:t xml:space="preserve">Изменения приведены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321566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084E60" w:rsidRDefault="00084E60" w:rsidP="00084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2022 год. Общий объем средств, направляемый на реализацию муниципальных программ, увеличится на 1500,0 тыс. рублей и составит в 2022 году 31233,1 тыс. рублей. </w:t>
      </w:r>
    </w:p>
    <w:p w:rsidR="00084E60" w:rsidRPr="00084E60" w:rsidRDefault="00084E60" w:rsidP="00084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Изменения внесены в финансирование муниципальных программ</w:t>
      </w:r>
      <w:r w:rsidRPr="00084E60">
        <w:rPr>
          <w:rFonts w:ascii="Times New Roman" w:hAnsi="Times New Roman"/>
          <w:sz w:val="28"/>
          <w:szCs w:val="28"/>
        </w:rPr>
        <w:t>:</w:t>
      </w:r>
    </w:p>
    <w:p w:rsidR="00084E60" w:rsidRDefault="00084E60" w:rsidP="00084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>Благоустройство территории, реконструкция и ремонт сетей уличного и внутридворового освещения муниципального образования сельское поселение Андомское на 2021 - 2023 годы</w:t>
      </w:r>
      <w:r>
        <w:rPr>
          <w:rFonts w:ascii="Times New Roman" w:hAnsi="Times New Roman"/>
          <w:sz w:val="28"/>
          <w:szCs w:val="28"/>
        </w:rPr>
        <w:t>» (- 901,1 тыс. рублей)</w:t>
      </w:r>
      <w:r w:rsidRPr="00017810">
        <w:rPr>
          <w:rFonts w:ascii="Times New Roman" w:hAnsi="Times New Roman"/>
          <w:sz w:val="28"/>
          <w:szCs w:val="28"/>
        </w:rPr>
        <w:t>;</w:t>
      </w:r>
    </w:p>
    <w:p w:rsidR="00084E60" w:rsidRPr="00017810" w:rsidRDefault="00084E60" w:rsidP="00084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2021 – 2023 годы</w:t>
      </w:r>
      <w:r>
        <w:rPr>
          <w:rFonts w:ascii="Times New Roman" w:hAnsi="Times New Roman"/>
          <w:sz w:val="28"/>
          <w:szCs w:val="28"/>
        </w:rPr>
        <w:t xml:space="preserve">» (+2401,1 тыс. рублей) по основному мероприятию 1 «Развитие культуры на территории сельского поселения Андомское».  </w:t>
      </w:r>
    </w:p>
    <w:p w:rsidR="00084E60" w:rsidRDefault="00084E60" w:rsidP="00084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284" w:rsidRPr="00730284" w:rsidRDefault="00730284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5A3FBD">
        <w:rPr>
          <w:rFonts w:ascii="Times New Roman" w:hAnsi="Times New Roman"/>
          <w:sz w:val="28"/>
          <w:szCs w:val="28"/>
        </w:rPr>
        <w:t>1</w:t>
      </w:r>
      <w:r w:rsidR="00084E60">
        <w:rPr>
          <w:rFonts w:ascii="Times New Roman" w:hAnsi="Times New Roman"/>
          <w:sz w:val="28"/>
          <w:szCs w:val="28"/>
        </w:rPr>
        <w:t>0</w:t>
      </w:r>
      <w:r w:rsidR="005A3FBD">
        <w:rPr>
          <w:rFonts w:ascii="Times New Roman" w:hAnsi="Times New Roman"/>
          <w:sz w:val="28"/>
          <w:szCs w:val="28"/>
        </w:rPr>
        <w:t>.</w:t>
      </w:r>
      <w:r w:rsidRPr="003238E6">
        <w:rPr>
          <w:rFonts w:ascii="Times New Roman" w:hAnsi="Times New Roman"/>
          <w:sz w:val="28"/>
          <w:szCs w:val="28"/>
        </w:rPr>
        <w:t>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084E60">
        <w:rPr>
          <w:rFonts w:ascii="Times New Roman" w:hAnsi="Times New Roman"/>
          <w:sz w:val="28"/>
          <w:szCs w:val="28"/>
        </w:rPr>
        <w:t>216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3B3A18" w:rsidRPr="008F616A" w:rsidRDefault="00BA357B" w:rsidP="0045262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B52A81">
        <w:rPr>
          <w:rFonts w:ascii="Times New Roman" w:hAnsi="Times New Roman"/>
          <w:sz w:val="28"/>
          <w:szCs w:val="28"/>
        </w:rPr>
        <w:t>Андомское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56" w:rsidRDefault="000B6F56" w:rsidP="00923E33">
      <w:pPr>
        <w:spacing w:after="0" w:line="240" w:lineRule="auto"/>
      </w:pPr>
      <w:r>
        <w:separator/>
      </w:r>
    </w:p>
  </w:endnote>
  <w:endnote w:type="continuationSeparator" w:id="0">
    <w:p w:rsidR="000B6F56" w:rsidRDefault="000B6F56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56" w:rsidRDefault="000B6F56" w:rsidP="00923E33">
      <w:pPr>
        <w:spacing w:after="0" w:line="240" w:lineRule="auto"/>
      </w:pPr>
      <w:r>
        <w:separator/>
      </w:r>
    </w:p>
  </w:footnote>
  <w:footnote w:type="continuationSeparator" w:id="0">
    <w:p w:rsidR="000B6F56" w:rsidRDefault="000B6F56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4E60"/>
    <w:rsid w:val="00085C53"/>
    <w:rsid w:val="000860D1"/>
    <w:rsid w:val="00097B73"/>
    <w:rsid w:val="000A1D64"/>
    <w:rsid w:val="000A5D13"/>
    <w:rsid w:val="000B6F56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6906"/>
    <w:rsid w:val="00147803"/>
    <w:rsid w:val="001518CC"/>
    <w:rsid w:val="001526F0"/>
    <w:rsid w:val="0016109C"/>
    <w:rsid w:val="00164454"/>
    <w:rsid w:val="00165AAD"/>
    <w:rsid w:val="00165E41"/>
    <w:rsid w:val="00167024"/>
    <w:rsid w:val="0017780A"/>
    <w:rsid w:val="00183D38"/>
    <w:rsid w:val="00184B96"/>
    <w:rsid w:val="0019175D"/>
    <w:rsid w:val="00193223"/>
    <w:rsid w:val="001A04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002A"/>
    <w:rsid w:val="001F459B"/>
    <w:rsid w:val="001F4B70"/>
    <w:rsid w:val="002019A4"/>
    <w:rsid w:val="00206AFC"/>
    <w:rsid w:val="002109E0"/>
    <w:rsid w:val="00211CAD"/>
    <w:rsid w:val="00221616"/>
    <w:rsid w:val="00221D96"/>
    <w:rsid w:val="00224450"/>
    <w:rsid w:val="002308E8"/>
    <w:rsid w:val="00235176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0711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2BC1"/>
    <w:rsid w:val="00316F40"/>
    <w:rsid w:val="003238E6"/>
    <w:rsid w:val="003244BB"/>
    <w:rsid w:val="00325D6A"/>
    <w:rsid w:val="00326847"/>
    <w:rsid w:val="00331738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4A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0EE"/>
    <w:rsid w:val="00440CBE"/>
    <w:rsid w:val="00442128"/>
    <w:rsid w:val="00445B90"/>
    <w:rsid w:val="0045230B"/>
    <w:rsid w:val="0045262A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0133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45C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D"/>
    <w:rsid w:val="005516D2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3FBD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37A87"/>
    <w:rsid w:val="00640A1A"/>
    <w:rsid w:val="00645EAB"/>
    <w:rsid w:val="00653348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26B9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0284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3914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46971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3F"/>
    <w:rsid w:val="008E57A1"/>
    <w:rsid w:val="008E58E7"/>
    <w:rsid w:val="008E6511"/>
    <w:rsid w:val="008F20BA"/>
    <w:rsid w:val="008F4D4E"/>
    <w:rsid w:val="008F616A"/>
    <w:rsid w:val="0090008A"/>
    <w:rsid w:val="00900288"/>
    <w:rsid w:val="00907EF0"/>
    <w:rsid w:val="00912E08"/>
    <w:rsid w:val="00920DB9"/>
    <w:rsid w:val="00921084"/>
    <w:rsid w:val="00921471"/>
    <w:rsid w:val="00923E33"/>
    <w:rsid w:val="009246F0"/>
    <w:rsid w:val="00924E07"/>
    <w:rsid w:val="00931C01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4785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A81"/>
    <w:rsid w:val="00B52F5A"/>
    <w:rsid w:val="00B57B7B"/>
    <w:rsid w:val="00B60349"/>
    <w:rsid w:val="00B608C1"/>
    <w:rsid w:val="00B64F67"/>
    <w:rsid w:val="00B70C3E"/>
    <w:rsid w:val="00B722F6"/>
    <w:rsid w:val="00B77005"/>
    <w:rsid w:val="00B7725F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D65C1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174E2"/>
    <w:rsid w:val="00C20150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97F66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27F2E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D4A97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66EE0"/>
    <w:rsid w:val="00E675B2"/>
    <w:rsid w:val="00E71FF5"/>
    <w:rsid w:val="00E7247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27510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0ED9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C3A1C"/>
    <w:rsid w:val="00FD446A"/>
    <w:rsid w:val="00FE39AA"/>
    <w:rsid w:val="00FF10E5"/>
    <w:rsid w:val="00FF3295"/>
    <w:rsid w:val="00FF3B10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F4D3-73AE-4B32-9D7C-A2847E74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2021-10-20T09:32:00Z</cp:lastPrinted>
  <dcterms:created xsi:type="dcterms:W3CDTF">2022-02-15T07:36:00Z</dcterms:created>
  <dcterms:modified xsi:type="dcterms:W3CDTF">2022-02-15T07:36:00Z</dcterms:modified>
</cp:coreProperties>
</file>