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8D74F1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500053" w:rsidRDefault="001060C8" w:rsidP="008D74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Проектом решения предлагается</w:t>
      </w:r>
      <w:r>
        <w:rPr>
          <w:rFonts w:ascii="Times New Roman" w:hAnsi="Times New Roman"/>
          <w:sz w:val="28"/>
          <w:szCs w:val="28"/>
        </w:rPr>
        <w:t xml:space="preserve"> внести изменения</w:t>
      </w:r>
      <w:r w:rsidR="008D74F1">
        <w:rPr>
          <w:rFonts w:ascii="Times New Roman" w:hAnsi="Times New Roman"/>
          <w:sz w:val="28"/>
          <w:szCs w:val="28"/>
        </w:rPr>
        <w:t xml:space="preserve"> в </w:t>
      </w:r>
      <w:r w:rsidRPr="001060C8">
        <w:rPr>
          <w:rFonts w:ascii="Times New Roman" w:hAnsi="Times New Roman"/>
          <w:sz w:val="28"/>
          <w:szCs w:val="28"/>
        </w:rPr>
        <w:t>расходную част</w:t>
      </w:r>
      <w:r w:rsidR="008D74F1">
        <w:rPr>
          <w:rFonts w:ascii="Times New Roman" w:hAnsi="Times New Roman"/>
          <w:sz w:val="28"/>
          <w:szCs w:val="28"/>
        </w:rPr>
        <w:t>ь</w:t>
      </w:r>
      <w:r w:rsidRPr="001060C8">
        <w:rPr>
          <w:rFonts w:ascii="Times New Roman" w:hAnsi="Times New Roman"/>
          <w:sz w:val="28"/>
          <w:szCs w:val="28"/>
        </w:rPr>
        <w:t xml:space="preserve"> бюджета поселения на 2022 год</w:t>
      </w:r>
      <w:r w:rsidR="008D74F1">
        <w:rPr>
          <w:rFonts w:ascii="Times New Roman" w:hAnsi="Times New Roman"/>
          <w:sz w:val="28"/>
          <w:szCs w:val="28"/>
        </w:rPr>
        <w:t xml:space="preserve"> путем перераспределения бюджетных ассигнований между разделами расходов бюджета.</w:t>
      </w:r>
      <w:r w:rsidRPr="001060C8">
        <w:rPr>
          <w:rFonts w:ascii="Times New Roman" w:hAnsi="Times New Roman"/>
          <w:sz w:val="28"/>
          <w:szCs w:val="28"/>
        </w:rPr>
        <w:t xml:space="preserve">      </w:t>
      </w:r>
    </w:p>
    <w:p w:rsidR="009473C7" w:rsidRDefault="008D74F1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4F1">
        <w:rPr>
          <w:rFonts w:ascii="Times New Roman" w:hAnsi="Times New Roman"/>
          <w:sz w:val="28"/>
          <w:szCs w:val="28"/>
        </w:rPr>
        <w:t xml:space="preserve">За счет уменьшения </w:t>
      </w:r>
      <w:r w:rsidR="009473C7">
        <w:rPr>
          <w:rFonts w:ascii="Times New Roman" w:hAnsi="Times New Roman"/>
          <w:sz w:val="28"/>
          <w:szCs w:val="28"/>
        </w:rPr>
        <w:t xml:space="preserve">на 123,3 тыс. рублей </w:t>
      </w:r>
      <w:r w:rsidRPr="008D74F1">
        <w:rPr>
          <w:rFonts w:ascii="Times New Roman" w:hAnsi="Times New Roman"/>
          <w:sz w:val="28"/>
          <w:szCs w:val="28"/>
        </w:rPr>
        <w:t>бюджетных ассигнований, утвержденных на</w:t>
      </w:r>
      <w:r w:rsidR="009473C7">
        <w:rPr>
          <w:rFonts w:ascii="Times New Roman" w:hAnsi="Times New Roman"/>
          <w:sz w:val="28"/>
          <w:szCs w:val="28"/>
        </w:rPr>
        <w:t xml:space="preserve"> обеспечение мероприятий по пожарной безопасности</w:t>
      </w:r>
      <w:r w:rsidR="00EF137E">
        <w:rPr>
          <w:rFonts w:ascii="Times New Roman" w:hAnsi="Times New Roman"/>
          <w:sz w:val="28"/>
          <w:szCs w:val="28"/>
        </w:rPr>
        <w:t xml:space="preserve"> (подраздел 0310 «</w:t>
      </w:r>
      <w:r w:rsidR="00EF137E" w:rsidRPr="00EF137E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EF137E">
        <w:rPr>
          <w:rFonts w:ascii="Times New Roman" w:hAnsi="Times New Roman"/>
          <w:sz w:val="28"/>
          <w:szCs w:val="28"/>
        </w:rPr>
        <w:t>»)</w:t>
      </w:r>
      <w:r w:rsidR="009473C7">
        <w:rPr>
          <w:rFonts w:ascii="Times New Roman" w:hAnsi="Times New Roman"/>
          <w:sz w:val="28"/>
          <w:szCs w:val="28"/>
        </w:rPr>
        <w:t xml:space="preserve">, </w:t>
      </w:r>
      <w:r w:rsidR="009473C7" w:rsidRPr="009473C7">
        <w:rPr>
          <w:rFonts w:ascii="Times New Roman" w:hAnsi="Times New Roman"/>
          <w:sz w:val="28"/>
          <w:szCs w:val="28"/>
        </w:rPr>
        <w:t>предлагается увеличить расходы:</w:t>
      </w:r>
    </w:p>
    <w:p w:rsidR="009473C7" w:rsidRDefault="009473C7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закупки для нужд администрации</w:t>
      </w:r>
      <w:r w:rsidR="00EF137E">
        <w:rPr>
          <w:rFonts w:ascii="Times New Roman" w:hAnsi="Times New Roman"/>
          <w:sz w:val="28"/>
          <w:szCs w:val="28"/>
        </w:rPr>
        <w:t xml:space="preserve"> (подраздел 0104</w:t>
      </w:r>
      <w:r w:rsidR="00EF137E" w:rsidRPr="00EF137E">
        <w:rPr>
          <w:rFonts w:ascii="Times New Roman" w:hAnsi="Times New Roman"/>
          <w:sz w:val="28"/>
          <w:szCs w:val="28"/>
        </w:rPr>
        <w:t xml:space="preserve"> </w:t>
      </w:r>
      <w:r w:rsidR="00EF137E">
        <w:rPr>
          <w:rFonts w:ascii="Times New Roman" w:hAnsi="Times New Roman"/>
          <w:sz w:val="28"/>
          <w:szCs w:val="28"/>
        </w:rPr>
        <w:t>«</w:t>
      </w:r>
      <w:r w:rsidR="00EF137E" w:rsidRPr="00127391">
        <w:rPr>
          <w:rFonts w:ascii="Times New Roman" w:hAnsi="Times New Roman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="00EF137E">
        <w:rPr>
          <w:rFonts w:ascii="Times New Roman" w:hAnsi="Times New Roman"/>
          <w:sz w:val="28"/>
          <w:szCs w:val="28"/>
        </w:rPr>
        <w:t xml:space="preserve">местной администрации бюджета») </w:t>
      </w:r>
      <w:r>
        <w:rPr>
          <w:rFonts w:ascii="Times New Roman" w:hAnsi="Times New Roman"/>
          <w:sz w:val="28"/>
          <w:szCs w:val="28"/>
        </w:rPr>
        <w:t xml:space="preserve">на 100,0 тыс. рублей (приобретение ГСМ, канцтоваров, картриджей, почтовые расходы),  </w:t>
      </w:r>
    </w:p>
    <w:p w:rsidR="00EF137E" w:rsidRDefault="009473C7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погашение задолженности по исполнительным листам на 21,2 тыс. рублей, на исполнение судебных актов на 2,1 тыс. рублей</w:t>
      </w:r>
      <w:r w:rsidR="00EF137E">
        <w:rPr>
          <w:rFonts w:ascii="Times New Roman" w:hAnsi="Times New Roman"/>
          <w:sz w:val="28"/>
          <w:szCs w:val="28"/>
        </w:rPr>
        <w:t xml:space="preserve"> (госпошлина) (подраздел 0113 «Другие общегосударственные вопросы»).</w:t>
      </w:r>
    </w:p>
    <w:p w:rsidR="00EF137E" w:rsidRDefault="00EF137E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37E" w:rsidRDefault="00EF137E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37E" w:rsidRDefault="00EF137E" w:rsidP="0070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37E" w:rsidRDefault="009473C7" w:rsidP="007052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0528D">
        <w:rPr>
          <w:rFonts w:ascii="Times New Roman" w:hAnsi="Times New Roman"/>
          <w:iCs/>
          <w:sz w:val="28"/>
          <w:szCs w:val="28"/>
        </w:rPr>
        <w:t xml:space="preserve">       </w:t>
      </w:r>
      <w:r w:rsidR="00EF137E">
        <w:rPr>
          <w:rFonts w:ascii="Times New Roman" w:hAnsi="Times New Roman"/>
          <w:iCs/>
          <w:sz w:val="28"/>
          <w:szCs w:val="28"/>
        </w:rPr>
        <w:t>В целом о</w:t>
      </w:r>
      <w:r w:rsidR="0070528D" w:rsidRPr="0070528D">
        <w:rPr>
          <w:rFonts w:ascii="Times New Roman" w:hAnsi="Times New Roman"/>
          <w:iCs/>
          <w:sz w:val="28"/>
          <w:szCs w:val="28"/>
        </w:rPr>
        <w:t xml:space="preserve">бщий объем расходов бюджета в 2022 году </w:t>
      </w:r>
      <w:r w:rsidR="00EF137E">
        <w:rPr>
          <w:rFonts w:ascii="Times New Roman" w:hAnsi="Times New Roman"/>
          <w:iCs/>
          <w:sz w:val="28"/>
          <w:szCs w:val="28"/>
        </w:rPr>
        <w:t>не изменится.</w:t>
      </w:r>
    </w:p>
    <w:p w:rsidR="0070528D" w:rsidRPr="0070528D" w:rsidRDefault="00EF137E" w:rsidP="007052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70528D">
        <w:rPr>
          <w:rFonts w:ascii="Times New Roman" w:hAnsi="Times New Roman"/>
          <w:iCs/>
          <w:sz w:val="28"/>
          <w:szCs w:val="28"/>
        </w:rPr>
        <w:t xml:space="preserve">   </w:t>
      </w:r>
      <w:r w:rsidR="0070528D">
        <w:t xml:space="preserve">    </w:t>
      </w:r>
      <w:r w:rsidR="0070528D" w:rsidRPr="0070528D">
        <w:rPr>
          <w:rFonts w:ascii="Times New Roman" w:hAnsi="Times New Roman"/>
          <w:iCs/>
          <w:sz w:val="28"/>
          <w:szCs w:val="28"/>
        </w:rPr>
        <w:t>Изменения, внесенные в расходную часть бюджета, приведены в Приложении 1 к Заключению.</w:t>
      </w:r>
    </w:p>
    <w:p w:rsidR="00E75D8A" w:rsidRDefault="001E7561" w:rsidP="005D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5D02E5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5D02E5">
        <w:rPr>
          <w:rFonts w:ascii="Times New Roman" w:hAnsi="Times New Roman"/>
          <w:iCs/>
          <w:sz w:val="28"/>
          <w:szCs w:val="28"/>
        </w:rPr>
        <w:t xml:space="preserve">Изменения </w:t>
      </w:r>
      <w:r w:rsidR="00E75D8A" w:rsidRPr="0039172C">
        <w:rPr>
          <w:rFonts w:ascii="Times New Roman" w:hAnsi="Times New Roman"/>
          <w:sz w:val="28"/>
          <w:szCs w:val="28"/>
        </w:rPr>
        <w:t>в финансирование муниципальн</w:t>
      </w:r>
      <w:r w:rsidR="005D02E5">
        <w:rPr>
          <w:rFonts w:ascii="Times New Roman" w:hAnsi="Times New Roman"/>
          <w:sz w:val="28"/>
          <w:szCs w:val="28"/>
        </w:rPr>
        <w:t>ых п</w:t>
      </w:r>
      <w:r w:rsidR="00E75D8A" w:rsidRPr="0039172C">
        <w:rPr>
          <w:rFonts w:ascii="Times New Roman" w:hAnsi="Times New Roman"/>
          <w:sz w:val="28"/>
          <w:szCs w:val="28"/>
        </w:rPr>
        <w:t>рограмм</w:t>
      </w:r>
      <w:r w:rsidR="005D02E5">
        <w:rPr>
          <w:rFonts w:ascii="Times New Roman" w:hAnsi="Times New Roman"/>
          <w:sz w:val="28"/>
          <w:szCs w:val="28"/>
        </w:rPr>
        <w:t xml:space="preserve"> не вносятся. </w:t>
      </w:r>
      <w:r w:rsidR="00E75D8A" w:rsidRPr="0039172C">
        <w:rPr>
          <w:rFonts w:ascii="Times New Roman" w:hAnsi="Times New Roman"/>
          <w:sz w:val="28"/>
          <w:szCs w:val="28"/>
        </w:rPr>
        <w:t xml:space="preserve"> </w:t>
      </w:r>
    </w:p>
    <w:p w:rsidR="005D02E5" w:rsidRDefault="005D02E5" w:rsidP="005D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5D02E5" w:rsidP="00E75D8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D8A">
        <w:rPr>
          <w:rFonts w:ascii="Times New Roman" w:hAnsi="Times New Roman"/>
          <w:sz w:val="28"/>
          <w:szCs w:val="28"/>
        </w:rPr>
        <w:t xml:space="preserve">   </w:t>
      </w:r>
      <w:r w:rsidR="003238E6">
        <w:rPr>
          <w:rFonts w:ascii="Times New Roman" w:hAnsi="Times New Roman"/>
          <w:sz w:val="28"/>
          <w:szCs w:val="28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545BB">
        <w:rPr>
          <w:rFonts w:ascii="Times New Roman" w:hAnsi="Times New Roman"/>
          <w:sz w:val="28"/>
          <w:szCs w:val="28"/>
        </w:rPr>
        <w:t>7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</w:t>
      </w:r>
      <w:r w:rsidR="008545BB">
        <w:rPr>
          <w:rFonts w:ascii="Times New Roman" w:hAnsi="Times New Roman"/>
          <w:sz w:val="28"/>
          <w:szCs w:val="28"/>
        </w:rPr>
        <w:t>46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3E3E" w:rsidRPr="00163E3E" w:rsidRDefault="005D02E5" w:rsidP="00163E3E">
      <w:pPr>
        <w:tabs>
          <w:tab w:val="left" w:pos="567"/>
          <w:tab w:val="center" w:pos="4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Ревизионная комиссия ВМР обращает внимание на увеличение </w:t>
      </w:r>
      <w:r w:rsidR="00163E3E">
        <w:rPr>
          <w:rFonts w:ascii="Times New Roman" w:hAnsi="Times New Roman"/>
          <w:sz w:val="28"/>
          <w:szCs w:val="28"/>
        </w:rPr>
        <w:t xml:space="preserve">расходов на исполнение судебных актов, </w:t>
      </w:r>
      <w:r w:rsidR="00163E3E" w:rsidRPr="00163E3E">
        <w:rPr>
          <w:rFonts w:ascii="Times New Roman" w:eastAsia="Calibri" w:hAnsi="Times New Roman"/>
          <w:sz w:val="28"/>
          <w:szCs w:val="28"/>
          <w:lang w:eastAsia="ru-RU"/>
        </w:rPr>
        <w:t>являющи</w:t>
      </w:r>
      <w:r w:rsidR="00163E3E">
        <w:rPr>
          <w:rFonts w:ascii="Times New Roman" w:eastAsia="Calibri" w:hAnsi="Times New Roman"/>
          <w:sz w:val="28"/>
          <w:szCs w:val="28"/>
          <w:lang w:eastAsia="ru-RU"/>
        </w:rPr>
        <w:t>мися</w:t>
      </w:r>
      <w:r w:rsidR="00163E3E" w:rsidRPr="00163E3E">
        <w:rPr>
          <w:rFonts w:ascii="Times New Roman" w:eastAsia="Calibri" w:hAnsi="Times New Roman"/>
          <w:sz w:val="28"/>
          <w:szCs w:val="28"/>
          <w:lang w:eastAsia="ru-RU"/>
        </w:rPr>
        <w:t xml:space="preserve"> не эффективными расходами</w:t>
      </w:r>
      <w:r w:rsidR="00163E3E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5D02E5" w:rsidRDefault="005D02E5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E3E" w:rsidRDefault="00163E3E" w:rsidP="002906C5">
      <w:pPr>
        <w:pStyle w:val="ConsPlusNormal"/>
        <w:jc w:val="both"/>
        <w:rPr>
          <w:b/>
          <w:sz w:val="28"/>
          <w:szCs w:val="28"/>
        </w:rPr>
      </w:pPr>
    </w:p>
    <w:p w:rsidR="00861CA2" w:rsidRDefault="00E75D8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85" w:rsidRDefault="00E26185" w:rsidP="00923E33">
      <w:pPr>
        <w:spacing w:after="0" w:line="240" w:lineRule="auto"/>
      </w:pPr>
      <w:r>
        <w:separator/>
      </w:r>
    </w:p>
  </w:endnote>
  <w:endnote w:type="continuationSeparator" w:id="0">
    <w:p w:rsidR="00E26185" w:rsidRDefault="00E26185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85" w:rsidRDefault="00E26185" w:rsidP="00923E33">
      <w:pPr>
        <w:spacing w:after="0" w:line="240" w:lineRule="auto"/>
      </w:pPr>
      <w:r>
        <w:separator/>
      </w:r>
    </w:p>
  </w:footnote>
  <w:footnote w:type="continuationSeparator" w:id="0">
    <w:p w:rsidR="00E26185" w:rsidRDefault="00E26185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C54FA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B70"/>
    <w:rsid w:val="002019A4"/>
    <w:rsid w:val="00206AFC"/>
    <w:rsid w:val="002109E0"/>
    <w:rsid w:val="00211CAD"/>
    <w:rsid w:val="00221D96"/>
    <w:rsid w:val="00222127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9E6B-4514-4E4F-9CF9-048073D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2022-09-23T13:48:00Z</cp:lastPrinted>
  <dcterms:created xsi:type="dcterms:W3CDTF">2022-11-01T13:17:00Z</dcterms:created>
  <dcterms:modified xsi:type="dcterms:W3CDTF">2022-11-01T13:17:00Z</dcterms:modified>
</cp:coreProperties>
</file>