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214C1">
        <w:rPr>
          <w:rFonts w:ascii="Times New Roman" w:hAnsi="Times New Roman"/>
          <w:b/>
          <w:sz w:val="28"/>
          <w:szCs w:val="28"/>
        </w:rPr>
        <w:t>__июль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ED045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</w:t>
            </w: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B214C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</w:p>
        </w:tc>
        <w:tc>
          <w:tcPr>
            <w:tcW w:w="3686" w:type="dxa"/>
          </w:tcPr>
          <w:p w:rsidR="00ED045B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Представительного Собрания от 30.11.2021 № 479»</w:t>
            </w:r>
          </w:p>
          <w:p w:rsidR="00B214C1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1" w:rsidRPr="000E4E90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дорожной деятельности».</w:t>
            </w:r>
          </w:p>
        </w:tc>
        <w:tc>
          <w:tcPr>
            <w:tcW w:w="8079" w:type="dxa"/>
          </w:tcPr>
          <w:p w:rsidR="00B214C1" w:rsidRPr="00B214C1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решение Представительного Собрания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13.12.2021 № 500 «О районном бюджете на 2022 год и плановый период 2023 и 2024 годов» не потребуется, так как решением Представительного Собрания от 06.07.2022 № 544 необходимое дополнительное финансирование было учтено. </w:t>
            </w:r>
          </w:p>
          <w:p w:rsidR="00B214C1" w:rsidRPr="00B214C1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1" w:rsidRPr="00B214C1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DF75A7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в соответствии с решением Представительного Собрания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B214C1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1" w:rsidRPr="000E4E90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  <w:proofErr w:type="gram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решения  </w:t>
            </w: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692878" w:rsidRPr="000E4E90" w:rsidTr="007936A9">
        <w:tc>
          <w:tcPr>
            <w:tcW w:w="534" w:type="dxa"/>
          </w:tcPr>
          <w:p w:rsidR="00692878" w:rsidRPr="000E4E90" w:rsidRDefault="00B214C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92878" w:rsidRPr="000E4E90" w:rsidRDefault="00B214C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92878" w:rsidRPr="000E4E90" w:rsidRDefault="00B214C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3686" w:type="dxa"/>
          </w:tcPr>
          <w:p w:rsidR="00B214C1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692878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постановление Администрации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08.07.2021 № 781»</w:t>
            </w:r>
          </w:p>
          <w:p w:rsidR="00B214C1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1" w:rsidRPr="00692878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214C1" w:rsidRPr="00B214C1" w:rsidRDefault="00B214C1" w:rsidP="00B214C1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финансирование в связи с принятием постановления не предусмотрено. Объем финансирования подпрограммы «Поддержка социально ориентированных некоммерческих организаций в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2021-2025 годы» предусмотрен в решении Представительного Собрания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13.12.2021 года № 500 «О районном бюджете на 2022 год и плановый период 2023 и 2024 годов» (с последующими изменениями).</w:t>
            </w:r>
          </w:p>
          <w:p w:rsidR="00692878" w:rsidRDefault="00B214C1" w:rsidP="00B214C1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214C1" w:rsidRPr="000E4E90" w:rsidRDefault="00B214C1" w:rsidP="00B214C1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B214C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138E7" w:rsidRPr="000E4E90" w:rsidRDefault="00B214C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38E7" w:rsidRPr="000E4E90" w:rsidRDefault="00B214C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3686" w:type="dxa"/>
          </w:tcPr>
          <w:p w:rsidR="00B214C1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F1769B" w:rsidRPr="000E4E90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</w:t>
            </w:r>
            <w:proofErr w:type="gram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Порядок  определения</w:t>
            </w:r>
            <w:proofErr w:type="gram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объема и условий предоставления субсидий бюджетным и </w:t>
            </w:r>
            <w:r w:rsidRPr="00B21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автономным учреждениям района на иные цели в соответствии с абзацем вторым пункта 1 статьи 78.1 Бюджетного кодекса Российской Федерации»</w:t>
            </w:r>
          </w:p>
        </w:tc>
        <w:tc>
          <w:tcPr>
            <w:tcW w:w="8079" w:type="dxa"/>
          </w:tcPr>
          <w:p w:rsidR="00F1769B" w:rsidRDefault="00B214C1" w:rsidP="00F1769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постановления Администрации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изменения в Порядок  определения объема и условий предоставления субсидий бюджетным и автономным учреждениям района на иные цели в соответствии с абзацем вторым пункта 1 статьи 78.1 Бюджетного кодекса Российской Федерации»» соответствует </w:t>
            </w:r>
            <w:r w:rsidRPr="00B21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214C1" w:rsidRPr="000E4E90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138E7" w:rsidRPr="000E4E90" w:rsidRDefault="005138E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EE04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138E7" w:rsidRPr="000E4E90" w:rsidRDefault="00B214C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692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878"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692878" w:rsidRPr="0069287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B214C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  <w:tc>
          <w:tcPr>
            <w:tcW w:w="3686" w:type="dxa"/>
          </w:tcPr>
          <w:p w:rsidR="00985B3B" w:rsidRPr="000E4E90" w:rsidRDefault="00B214C1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от 14 декабря 2021 года № 208 «О приеме осуществления части полномочий по дорожной деятельности»</w:t>
            </w:r>
          </w:p>
        </w:tc>
        <w:tc>
          <w:tcPr>
            <w:tcW w:w="8079" w:type="dxa"/>
          </w:tcPr>
          <w:p w:rsidR="00B214C1" w:rsidRPr="00B214C1" w:rsidRDefault="00B214C1" w:rsidP="00B214C1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об увеличении объема иных межбюджетных трансфертов потребует закрепления в решении о бюджете сельского поселения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ьных безвозмездных поступлений.</w:t>
            </w:r>
          </w:p>
          <w:p w:rsidR="00F1769B" w:rsidRDefault="00B214C1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14C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B21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0419" w:rsidRPr="000E4E90" w:rsidRDefault="00EE0419" w:rsidP="00B2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EE041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B2B" w:rsidRPr="000E4E90" w:rsidTr="007936A9">
        <w:tc>
          <w:tcPr>
            <w:tcW w:w="534" w:type="dxa"/>
          </w:tcPr>
          <w:p w:rsidR="00EF3B2B" w:rsidRPr="000E4E90" w:rsidRDefault="00EE04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F3B2B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EE041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Анненское</w:t>
            </w:r>
          </w:p>
        </w:tc>
        <w:tc>
          <w:tcPr>
            <w:tcW w:w="1276" w:type="dxa"/>
          </w:tcPr>
          <w:p w:rsidR="00EF3B2B" w:rsidRDefault="00EE04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3686" w:type="dxa"/>
          </w:tcPr>
          <w:p w:rsidR="00EE0419" w:rsidRDefault="00EE0419" w:rsidP="00EE041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419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F1769B" w:rsidRPr="00EF3B2B" w:rsidRDefault="00EE0419" w:rsidP="00EE0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419">
              <w:rPr>
                <w:rFonts w:ascii="Times New Roman" w:hAnsi="Times New Roman" w:cs="Times New Roman"/>
                <w:sz w:val="20"/>
                <w:szCs w:val="20"/>
              </w:rPr>
              <w:t>«О минимальном размере оплаты труда»</w:t>
            </w:r>
          </w:p>
        </w:tc>
        <w:tc>
          <w:tcPr>
            <w:tcW w:w="8079" w:type="dxa"/>
          </w:tcPr>
          <w:p w:rsidR="00F1769B" w:rsidRDefault="00EE0419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E0419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Трудового кодекса Российской Федерации.</w:t>
            </w:r>
          </w:p>
          <w:p w:rsidR="00EE0419" w:rsidRPr="000E4E90" w:rsidRDefault="00EE0419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41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ВМР</w:t>
            </w:r>
            <w:r w:rsidRPr="00EE041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постановления к рассмотрению.</w:t>
            </w:r>
          </w:p>
        </w:tc>
      </w:tr>
      <w:tr w:rsidR="004C005A" w:rsidRPr="000E4E90" w:rsidTr="007936A9">
        <w:tc>
          <w:tcPr>
            <w:tcW w:w="534" w:type="dxa"/>
          </w:tcPr>
          <w:p w:rsidR="004C005A" w:rsidRDefault="00EE04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C005A" w:rsidRDefault="004C005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4C00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EE0419">
              <w:rPr>
                <w:rFonts w:ascii="Times New Roman" w:hAnsi="Times New Roman" w:cs="Times New Roman"/>
                <w:sz w:val="20"/>
                <w:szCs w:val="20"/>
              </w:rPr>
              <w:t xml:space="preserve"> Анненское</w:t>
            </w:r>
          </w:p>
        </w:tc>
        <w:tc>
          <w:tcPr>
            <w:tcW w:w="1276" w:type="dxa"/>
          </w:tcPr>
          <w:p w:rsidR="004C005A" w:rsidRDefault="00EE04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  <w:tc>
          <w:tcPr>
            <w:tcW w:w="3686" w:type="dxa"/>
          </w:tcPr>
          <w:p w:rsidR="00F1769B" w:rsidRPr="00692878" w:rsidRDefault="00EE0419" w:rsidP="004C0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419">
              <w:rPr>
                <w:rFonts w:ascii="Times New Roman" w:hAnsi="Times New Roman" w:cs="Times New Roman"/>
                <w:sz w:val="20"/>
                <w:szCs w:val="20"/>
              </w:rPr>
              <w:t xml:space="preserve"> «Об определении органа местного самоуправления, уполномоченного на осуществление части полномочий в сфере градостроительной деятельности»</w:t>
            </w:r>
          </w:p>
        </w:tc>
        <w:tc>
          <w:tcPr>
            <w:tcW w:w="8079" w:type="dxa"/>
          </w:tcPr>
          <w:p w:rsidR="00EE0419" w:rsidRPr="00EE0419" w:rsidRDefault="00EE0419" w:rsidP="00EE0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419">
              <w:rPr>
                <w:rFonts w:ascii="Times New Roman" w:hAnsi="Times New Roman" w:cs="Times New Roman"/>
                <w:sz w:val="20"/>
                <w:szCs w:val="20"/>
              </w:rPr>
              <w:t xml:space="preserve">         В случае принятия решения потребуется закрепление в решении о бюджете сельского поселения Анненское на 2022 год объема межбюджетных трансфертов, планируемых к принятию в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из бюджета района.   </w:t>
            </w:r>
          </w:p>
          <w:p w:rsidR="00F1769B" w:rsidRDefault="00EE0419" w:rsidP="00EE0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EE0419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  <w:p w:rsidR="00EE0419" w:rsidRPr="00692878" w:rsidRDefault="00EE0419" w:rsidP="00EE0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419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</w:tbl>
    <w:p w:rsidR="000F7017" w:rsidRPr="000E4E90" w:rsidRDefault="000F7017" w:rsidP="00684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A0468"/>
    <w:rsid w:val="001D609D"/>
    <w:rsid w:val="00221CA1"/>
    <w:rsid w:val="0022353E"/>
    <w:rsid w:val="002560DE"/>
    <w:rsid w:val="002730D6"/>
    <w:rsid w:val="00360E05"/>
    <w:rsid w:val="00383A4B"/>
    <w:rsid w:val="003C41BA"/>
    <w:rsid w:val="003C4C92"/>
    <w:rsid w:val="00407DF4"/>
    <w:rsid w:val="00414EEF"/>
    <w:rsid w:val="0043074C"/>
    <w:rsid w:val="00430CC0"/>
    <w:rsid w:val="00434263"/>
    <w:rsid w:val="00445B90"/>
    <w:rsid w:val="00476654"/>
    <w:rsid w:val="004A5FC5"/>
    <w:rsid w:val="004C005A"/>
    <w:rsid w:val="004C37D4"/>
    <w:rsid w:val="004D6E74"/>
    <w:rsid w:val="004E3E8E"/>
    <w:rsid w:val="005117F4"/>
    <w:rsid w:val="005138E7"/>
    <w:rsid w:val="00587586"/>
    <w:rsid w:val="005C59F9"/>
    <w:rsid w:val="005E562C"/>
    <w:rsid w:val="006058B6"/>
    <w:rsid w:val="00636895"/>
    <w:rsid w:val="006511CC"/>
    <w:rsid w:val="006844B4"/>
    <w:rsid w:val="00692878"/>
    <w:rsid w:val="006B5C3F"/>
    <w:rsid w:val="006F1998"/>
    <w:rsid w:val="006F7B0F"/>
    <w:rsid w:val="0072005A"/>
    <w:rsid w:val="00736F10"/>
    <w:rsid w:val="007408EC"/>
    <w:rsid w:val="007558C4"/>
    <w:rsid w:val="007936A9"/>
    <w:rsid w:val="007A2F14"/>
    <w:rsid w:val="007D64B2"/>
    <w:rsid w:val="00853B1B"/>
    <w:rsid w:val="00862F75"/>
    <w:rsid w:val="009157DE"/>
    <w:rsid w:val="00960CCC"/>
    <w:rsid w:val="009614EA"/>
    <w:rsid w:val="00985B3B"/>
    <w:rsid w:val="009878D1"/>
    <w:rsid w:val="009B3BBC"/>
    <w:rsid w:val="009C1984"/>
    <w:rsid w:val="009F076E"/>
    <w:rsid w:val="00A26300"/>
    <w:rsid w:val="00A40743"/>
    <w:rsid w:val="00A4301C"/>
    <w:rsid w:val="00A62ED0"/>
    <w:rsid w:val="00A75D9F"/>
    <w:rsid w:val="00A96802"/>
    <w:rsid w:val="00AA2BE4"/>
    <w:rsid w:val="00AC363E"/>
    <w:rsid w:val="00B02D5A"/>
    <w:rsid w:val="00B214C1"/>
    <w:rsid w:val="00B46EF0"/>
    <w:rsid w:val="00B82924"/>
    <w:rsid w:val="00B84CDB"/>
    <w:rsid w:val="00BD6ABF"/>
    <w:rsid w:val="00C4523B"/>
    <w:rsid w:val="00C57E03"/>
    <w:rsid w:val="00C801A7"/>
    <w:rsid w:val="00C866AF"/>
    <w:rsid w:val="00CF51B4"/>
    <w:rsid w:val="00D91C95"/>
    <w:rsid w:val="00DC1282"/>
    <w:rsid w:val="00DF75A7"/>
    <w:rsid w:val="00EA194E"/>
    <w:rsid w:val="00EB29B5"/>
    <w:rsid w:val="00EC110E"/>
    <w:rsid w:val="00ED045B"/>
    <w:rsid w:val="00EE0419"/>
    <w:rsid w:val="00EF3B2B"/>
    <w:rsid w:val="00F11710"/>
    <w:rsid w:val="00F1769B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2023-03-01T11:37:00Z</dcterms:created>
  <dcterms:modified xsi:type="dcterms:W3CDTF">2023-03-01T11:37:00Z</dcterms:modified>
</cp:coreProperties>
</file>