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D" w:rsidRPr="003A055E" w:rsidRDefault="0016006D" w:rsidP="0016006D">
      <w:pPr>
        <w:jc w:val="right"/>
      </w:pPr>
      <w:r w:rsidRPr="003A055E">
        <w:t>ПРОЕКТ</w:t>
      </w:r>
    </w:p>
    <w:p w:rsidR="0016006D" w:rsidRDefault="0016006D" w:rsidP="0016006D">
      <w:pPr>
        <w:jc w:val="right"/>
        <w:rPr>
          <w:b/>
        </w:rPr>
      </w:pPr>
    </w:p>
    <w:p w:rsidR="0016006D" w:rsidRDefault="0016006D" w:rsidP="001600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«УТВЕРЖДЕНА </w:t>
      </w:r>
    </w:p>
    <w:p w:rsidR="0016006D" w:rsidRDefault="0016006D" w:rsidP="001600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6006D" w:rsidRDefault="0016006D" w:rsidP="001600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6006D" w:rsidRDefault="00533DBD" w:rsidP="001600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00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="00160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600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6006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403</w:t>
      </w:r>
    </w:p>
    <w:p w:rsidR="0016006D" w:rsidRPr="00134AF5" w:rsidRDefault="0016006D" w:rsidP="0016006D">
      <w:pPr>
        <w:jc w:val="center"/>
      </w:pPr>
    </w:p>
    <w:p w:rsidR="00DA7EAC" w:rsidRPr="0092791A" w:rsidRDefault="00DA7EAC" w:rsidP="00DA7EAC">
      <w:pPr>
        <w:ind w:left="4956"/>
        <w:jc w:val="right"/>
      </w:pPr>
      <w:r w:rsidRPr="0092791A">
        <w:t xml:space="preserve">                </w:t>
      </w:r>
    </w:p>
    <w:p w:rsidR="007D373A" w:rsidRPr="0092791A" w:rsidRDefault="007D373A" w:rsidP="00DA7EAC">
      <w:pPr>
        <w:jc w:val="center"/>
        <w:rPr>
          <w:b/>
        </w:rPr>
      </w:pPr>
    </w:p>
    <w:p w:rsidR="00DA7EAC" w:rsidRPr="0092791A" w:rsidRDefault="00DA7EAC" w:rsidP="00DA7EAC">
      <w:pPr>
        <w:jc w:val="center"/>
        <w:rPr>
          <w:b/>
        </w:rPr>
      </w:pPr>
      <w:r w:rsidRPr="0092791A">
        <w:rPr>
          <w:b/>
        </w:rPr>
        <w:t xml:space="preserve">Муниципальная программа «Формирование комфортной среды проживания на территории Вытегорского муниципального района </w:t>
      </w:r>
    </w:p>
    <w:p w:rsidR="00DA7EAC" w:rsidRPr="0092791A" w:rsidRDefault="00DA7EAC" w:rsidP="00DA7EAC">
      <w:pPr>
        <w:jc w:val="center"/>
        <w:rPr>
          <w:b/>
        </w:rPr>
      </w:pPr>
      <w:r w:rsidRPr="0092791A">
        <w:rPr>
          <w:b/>
        </w:rPr>
        <w:t>на 20</w:t>
      </w:r>
      <w:r w:rsidR="00616707" w:rsidRPr="0092791A">
        <w:rPr>
          <w:b/>
        </w:rPr>
        <w:t>21-2025</w:t>
      </w:r>
      <w:r w:rsidRPr="0092791A">
        <w:rPr>
          <w:b/>
        </w:rPr>
        <w:t xml:space="preserve"> годы»</w:t>
      </w:r>
    </w:p>
    <w:p w:rsidR="00DA7EAC" w:rsidRPr="0092791A" w:rsidRDefault="00DA7EAC" w:rsidP="00DA7EAC">
      <w:pPr>
        <w:jc w:val="center"/>
        <w:rPr>
          <w:b/>
        </w:rPr>
      </w:pPr>
      <w:r w:rsidRPr="0092791A">
        <w:rPr>
          <w:b/>
        </w:rPr>
        <w:t xml:space="preserve">(далее </w:t>
      </w:r>
      <w:r w:rsidR="00263243" w:rsidRPr="0092791A">
        <w:rPr>
          <w:b/>
        </w:rPr>
        <w:t xml:space="preserve">также </w:t>
      </w:r>
      <w:r w:rsidRPr="0092791A">
        <w:rPr>
          <w:b/>
        </w:rPr>
        <w:t>- программа)</w:t>
      </w:r>
    </w:p>
    <w:p w:rsidR="00DA7EAC" w:rsidRPr="0092791A" w:rsidRDefault="00DA7EAC" w:rsidP="00DA7EAC">
      <w:pPr>
        <w:jc w:val="center"/>
        <w:rPr>
          <w:b/>
        </w:rPr>
      </w:pPr>
    </w:p>
    <w:p w:rsidR="00DA7EAC" w:rsidRDefault="00DA7EAC" w:rsidP="00DA7EAC">
      <w:pPr>
        <w:jc w:val="center"/>
        <w:rPr>
          <w:b/>
        </w:rPr>
      </w:pPr>
      <w:r w:rsidRPr="0092791A">
        <w:rPr>
          <w:b/>
        </w:rPr>
        <w:t xml:space="preserve">ПАСПОРТ ПРОГРАММЫ </w:t>
      </w:r>
    </w:p>
    <w:p w:rsidR="0016006D" w:rsidRPr="0092791A" w:rsidRDefault="0016006D" w:rsidP="00DA7E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DA7EAC" w:rsidRPr="0092791A" w:rsidTr="0022030C">
        <w:tc>
          <w:tcPr>
            <w:tcW w:w="4219" w:type="dxa"/>
          </w:tcPr>
          <w:p w:rsidR="00DA7EAC" w:rsidRPr="0092791A" w:rsidRDefault="00DA7EAC" w:rsidP="00D93926">
            <w:r w:rsidRPr="0092791A">
              <w:t xml:space="preserve">Ответственный исполнитель программы </w:t>
            </w:r>
          </w:p>
        </w:tc>
        <w:tc>
          <w:tcPr>
            <w:tcW w:w="5245" w:type="dxa"/>
          </w:tcPr>
          <w:p w:rsidR="00DA7EAC" w:rsidRPr="0092791A" w:rsidRDefault="00E61AA1" w:rsidP="00D93926">
            <w:r w:rsidRPr="0092791A">
              <w:t>Управление жилищно-коммунального хозяйства, транспорта и строительства Администрации Вытегорского муниципального района (далее – Управление ЖКХ)</w:t>
            </w:r>
          </w:p>
        </w:tc>
      </w:tr>
      <w:tr w:rsidR="00DA7EAC" w:rsidRPr="0092791A" w:rsidTr="0022030C">
        <w:tc>
          <w:tcPr>
            <w:tcW w:w="4219" w:type="dxa"/>
          </w:tcPr>
          <w:p w:rsidR="00DA7EAC" w:rsidRPr="0092791A" w:rsidRDefault="00DA7EAC" w:rsidP="00D93926">
            <w:r w:rsidRPr="0092791A">
              <w:t>Соисполнители  программы</w:t>
            </w:r>
          </w:p>
        </w:tc>
        <w:tc>
          <w:tcPr>
            <w:tcW w:w="5245" w:type="dxa"/>
          </w:tcPr>
          <w:p w:rsidR="00DA7EAC" w:rsidRPr="0092791A" w:rsidRDefault="00A423B0" w:rsidP="00D93926">
            <w:r w:rsidRPr="0092791A">
              <w:t>О</w:t>
            </w:r>
            <w:r w:rsidR="00DA7EAC" w:rsidRPr="0092791A">
              <w:t>тсутствуют</w:t>
            </w:r>
          </w:p>
        </w:tc>
      </w:tr>
      <w:tr w:rsidR="00DA7EAC" w:rsidRPr="0092791A" w:rsidTr="0022030C">
        <w:tc>
          <w:tcPr>
            <w:tcW w:w="4219" w:type="dxa"/>
          </w:tcPr>
          <w:p w:rsidR="00DA7EAC" w:rsidRPr="00AC6D51" w:rsidRDefault="00DA7EAC" w:rsidP="00D93926">
            <w:r w:rsidRPr="00AC6D51">
              <w:t>Участники программы</w:t>
            </w:r>
          </w:p>
        </w:tc>
        <w:tc>
          <w:tcPr>
            <w:tcW w:w="5245" w:type="dxa"/>
          </w:tcPr>
          <w:p w:rsidR="00E61AA1" w:rsidRPr="0092791A" w:rsidRDefault="006A6CCB" w:rsidP="00E61AA1">
            <w:pPr>
              <w:tabs>
                <w:tab w:val="left" w:pos="10440"/>
              </w:tabs>
              <w:jc w:val="both"/>
            </w:pPr>
            <w:r>
              <w:t>Администрация</w:t>
            </w:r>
            <w:r w:rsidR="00E61AA1" w:rsidRPr="0092791A">
              <w:t xml:space="preserve"> Вытегорского муниципального района </w:t>
            </w:r>
          </w:p>
          <w:p w:rsidR="00DA7EAC" w:rsidRPr="0092791A" w:rsidRDefault="00DA7EAC" w:rsidP="00E61AA1"/>
        </w:tc>
      </w:tr>
      <w:tr w:rsidR="00D90069" w:rsidRPr="0092791A" w:rsidTr="0022030C">
        <w:tc>
          <w:tcPr>
            <w:tcW w:w="4219" w:type="dxa"/>
          </w:tcPr>
          <w:p w:rsidR="00D90069" w:rsidRPr="00AC6D51" w:rsidRDefault="00D90069" w:rsidP="00D90069">
            <w:r w:rsidRPr="00AC6D51">
              <w:t>Цели программы</w:t>
            </w:r>
          </w:p>
          <w:p w:rsidR="00BE580D" w:rsidRPr="00AC6D51" w:rsidRDefault="00BE580D" w:rsidP="00D90069"/>
        </w:tc>
        <w:tc>
          <w:tcPr>
            <w:tcW w:w="5245" w:type="dxa"/>
          </w:tcPr>
          <w:p w:rsidR="0057138A" w:rsidRPr="0092791A" w:rsidRDefault="00BE580D" w:rsidP="0011649C">
            <w:pPr>
              <w:tabs>
                <w:tab w:val="left" w:pos="10440"/>
              </w:tabs>
              <w:jc w:val="both"/>
            </w:pPr>
            <w:r w:rsidRPr="0092791A">
              <w:t xml:space="preserve">    </w:t>
            </w:r>
            <w:r w:rsidR="0053064C" w:rsidRPr="0092791A">
              <w:t xml:space="preserve">1. </w:t>
            </w:r>
            <w:r w:rsidR="0011649C" w:rsidRPr="0092791A">
              <w:t xml:space="preserve">Повышение уровня обеспеченности населения </w:t>
            </w:r>
            <w:r w:rsidR="006C6EC2">
              <w:t xml:space="preserve">Вытегорского муниципального </w:t>
            </w:r>
            <w:r w:rsidR="000E696F">
              <w:t xml:space="preserve">района </w:t>
            </w:r>
            <w:r w:rsidR="006C6EC2">
              <w:t xml:space="preserve">(далее также - район) </w:t>
            </w:r>
            <w:r w:rsidR="000E696F">
              <w:t xml:space="preserve">комфортным </w:t>
            </w:r>
            <w:r w:rsidR="0011649C" w:rsidRPr="0092791A">
              <w:t>жильем;</w:t>
            </w:r>
          </w:p>
          <w:p w:rsidR="00BE580D" w:rsidRPr="0092791A" w:rsidRDefault="0053064C" w:rsidP="002F1AC2">
            <w:pPr>
              <w:tabs>
                <w:tab w:val="left" w:pos="10440"/>
              </w:tabs>
              <w:jc w:val="both"/>
            </w:pPr>
            <w:r w:rsidRPr="0092791A">
              <w:t xml:space="preserve">     2</w:t>
            </w:r>
            <w:r w:rsidR="00BE580D" w:rsidRPr="0092791A">
              <w:t xml:space="preserve">. </w:t>
            </w:r>
            <w:r w:rsidR="00D90069" w:rsidRPr="0092791A">
              <w:t>Ликвидация аварийного жили</w:t>
            </w:r>
            <w:r w:rsidR="003A17B3" w:rsidRPr="0092791A">
              <w:t xml:space="preserve">щного фонда общей площадью </w:t>
            </w:r>
            <w:r w:rsidR="000348DF" w:rsidRPr="00F33C8B">
              <w:rPr>
                <w:color w:val="000000" w:themeColor="text1"/>
              </w:rPr>
              <w:t>5548,5</w:t>
            </w:r>
            <w:r w:rsidR="003A17B3" w:rsidRPr="00F33C8B">
              <w:rPr>
                <w:color w:val="000000" w:themeColor="text1"/>
              </w:rPr>
              <w:t xml:space="preserve"> кв.м. и переселение </w:t>
            </w:r>
            <w:r w:rsidR="000348DF" w:rsidRPr="00F33C8B">
              <w:rPr>
                <w:color w:val="000000" w:themeColor="text1"/>
              </w:rPr>
              <w:t>233</w:t>
            </w:r>
            <w:r w:rsidR="003A17B3" w:rsidRPr="00F33C8B">
              <w:rPr>
                <w:color w:val="000000" w:themeColor="text1"/>
              </w:rPr>
              <w:t xml:space="preserve"> человек,</w:t>
            </w:r>
            <w:r w:rsidR="003A17B3" w:rsidRPr="0092791A">
              <w:t xml:space="preserve"> из жилых помещений в многоквартирных домах, признанных в установленном порядке до 1 января 2017 года аварийными и подлежащими сносу</w:t>
            </w:r>
            <w:r w:rsidR="002F1AC2">
              <w:t xml:space="preserve">. </w:t>
            </w:r>
          </w:p>
          <w:p w:rsidR="0011649C" w:rsidRPr="0092791A" w:rsidRDefault="00BE580D" w:rsidP="0011649C">
            <w:pPr>
              <w:tabs>
                <w:tab w:val="left" w:pos="10440"/>
              </w:tabs>
              <w:jc w:val="both"/>
            </w:pPr>
            <w:r w:rsidRPr="0092791A">
              <w:t xml:space="preserve">  </w:t>
            </w:r>
            <w:r w:rsidR="00264AED" w:rsidRPr="0092791A">
              <w:t xml:space="preserve">3. </w:t>
            </w:r>
            <w:r w:rsidR="006E3625">
              <w:t xml:space="preserve">Создание условий для </w:t>
            </w:r>
            <w:r w:rsidR="0011649C" w:rsidRPr="0092791A">
              <w:t xml:space="preserve"> функционирования </w:t>
            </w:r>
            <w:r w:rsidR="00C56221">
              <w:t>транспортной инфраструктуры района,</w:t>
            </w:r>
          </w:p>
          <w:p w:rsidR="0011649C" w:rsidRPr="0092791A" w:rsidRDefault="0011649C" w:rsidP="0011649C">
            <w:pPr>
              <w:tabs>
                <w:tab w:val="left" w:pos="10440"/>
              </w:tabs>
              <w:jc w:val="both"/>
            </w:pPr>
            <w:r w:rsidRPr="0092791A">
              <w:t>сохранение и развитие сети автомобильных дорог общег</w:t>
            </w:r>
            <w:r w:rsidR="006C6EC2">
              <w:t>о пользования местного значения.</w:t>
            </w:r>
          </w:p>
          <w:p w:rsidR="003A17B3" w:rsidRPr="0092791A" w:rsidRDefault="00264AED" w:rsidP="0011649C">
            <w:pPr>
              <w:tabs>
                <w:tab w:val="left" w:pos="10440"/>
              </w:tabs>
              <w:jc w:val="both"/>
            </w:pPr>
            <w:r w:rsidRPr="0092791A">
              <w:t xml:space="preserve">  4. </w:t>
            </w:r>
            <w:r w:rsidR="00D7742E">
              <w:t>Создание условий для обеспечения жителей</w:t>
            </w:r>
            <w:r w:rsidR="006C6EC2">
              <w:t xml:space="preserve"> района коммунальными ресурсами.</w:t>
            </w:r>
          </w:p>
          <w:p w:rsidR="00D90069" w:rsidRPr="0092791A" w:rsidRDefault="00E11070" w:rsidP="00E11070">
            <w:pPr>
              <w:tabs>
                <w:tab w:val="left" w:pos="10440"/>
              </w:tabs>
              <w:jc w:val="both"/>
            </w:pPr>
            <w:r w:rsidRPr="0092791A">
              <w:t xml:space="preserve">  5. Обеспечение эффективной </w:t>
            </w:r>
            <w:r w:rsidRPr="0092791A">
              <w:lastRenderedPageBreak/>
              <w:t>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района.</w:t>
            </w:r>
          </w:p>
        </w:tc>
      </w:tr>
      <w:tr w:rsidR="0053064C" w:rsidRPr="0092791A" w:rsidTr="0022030C">
        <w:tc>
          <w:tcPr>
            <w:tcW w:w="4219" w:type="dxa"/>
          </w:tcPr>
          <w:p w:rsidR="0053064C" w:rsidRPr="0092791A" w:rsidRDefault="0053064C" w:rsidP="00D90069">
            <w:r w:rsidRPr="0092791A">
              <w:lastRenderedPageBreak/>
              <w:t>Срок реализации программы</w:t>
            </w:r>
          </w:p>
        </w:tc>
        <w:tc>
          <w:tcPr>
            <w:tcW w:w="5245" w:type="dxa"/>
          </w:tcPr>
          <w:p w:rsidR="0053064C" w:rsidRPr="0092791A" w:rsidRDefault="0053064C" w:rsidP="00BE580D">
            <w:pPr>
              <w:tabs>
                <w:tab w:val="left" w:pos="10440"/>
              </w:tabs>
              <w:jc w:val="both"/>
            </w:pPr>
            <w:r w:rsidRPr="0092791A">
              <w:t>2021-2025 годы</w:t>
            </w:r>
          </w:p>
        </w:tc>
      </w:tr>
      <w:tr w:rsidR="00DA7EAC" w:rsidRPr="0092791A" w:rsidTr="0022030C">
        <w:tc>
          <w:tcPr>
            <w:tcW w:w="4219" w:type="dxa"/>
          </w:tcPr>
          <w:p w:rsidR="00DA7EAC" w:rsidRPr="006E3625" w:rsidRDefault="00D90069" w:rsidP="00D93926">
            <w:r w:rsidRPr="006E3625">
              <w:t>З</w:t>
            </w:r>
            <w:r w:rsidR="00DA7EAC" w:rsidRPr="006E3625">
              <w:t xml:space="preserve">адачи программы </w:t>
            </w:r>
          </w:p>
        </w:tc>
        <w:tc>
          <w:tcPr>
            <w:tcW w:w="5245" w:type="dxa"/>
          </w:tcPr>
          <w:p w:rsidR="00DA7EAC" w:rsidRPr="0092791A" w:rsidRDefault="00DA7EAC" w:rsidP="00D93926">
            <w:r w:rsidRPr="0092791A">
              <w:t>Задачи:</w:t>
            </w:r>
          </w:p>
          <w:p w:rsidR="00DD61F0" w:rsidRPr="0092791A" w:rsidRDefault="0011649C" w:rsidP="001265C6">
            <w:pPr>
              <w:jc w:val="both"/>
            </w:pPr>
            <w:r w:rsidRPr="0092791A">
              <w:t>1. Предоставление государственной  поддержки по обеспеч</w:t>
            </w:r>
            <w:r w:rsidR="006A6CCB">
              <w:t>ению жильем отдельных категорий</w:t>
            </w:r>
            <w:r w:rsidRPr="0092791A">
              <w:t xml:space="preserve"> </w:t>
            </w:r>
            <w:proofErr w:type="gramStart"/>
            <w:r w:rsidRPr="0092791A">
              <w:t>граждан</w:t>
            </w:r>
            <w:proofErr w:type="gramEnd"/>
            <w:r w:rsidRPr="0092791A">
              <w:t xml:space="preserve"> установленным федеральным и/или областным законодательством</w:t>
            </w:r>
            <w:r w:rsidR="001265C6">
              <w:t xml:space="preserve"> и формирование</w:t>
            </w:r>
            <w:r w:rsidR="00F57563" w:rsidRPr="0092791A">
              <w:t xml:space="preserve"> конкурентной среды в сфере управления, содержания и ремонта многоквартирных домов</w:t>
            </w:r>
            <w:r w:rsidR="006C6EC2">
              <w:t>.</w:t>
            </w:r>
          </w:p>
          <w:p w:rsidR="001136A1" w:rsidRPr="0092791A" w:rsidRDefault="00DA7EAC" w:rsidP="001265C6">
            <w:pPr>
              <w:tabs>
                <w:tab w:val="left" w:pos="10440"/>
              </w:tabs>
              <w:jc w:val="both"/>
            </w:pPr>
            <w:r w:rsidRPr="0092791A">
              <w:t xml:space="preserve">2. </w:t>
            </w:r>
            <w:r w:rsidR="00D1292E">
              <w:t>П</w:t>
            </w:r>
            <w:r w:rsidR="00D1292E" w:rsidRPr="0091783A">
              <w:t>риобретение жилых помещений для переселения граждан из аварийного жилищного фонда</w:t>
            </w:r>
            <w:r w:rsidR="001265C6">
              <w:t xml:space="preserve"> и с</w:t>
            </w:r>
            <w:r w:rsidR="00F57563" w:rsidRPr="0092791A">
              <w:t xml:space="preserve">нос </w:t>
            </w:r>
            <w:r w:rsidR="001265C6">
              <w:t>многоквартирных</w:t>
            </w:r>
            <w:r w:rsidR="00F57563" w:rsidRPr="0092791A">
              <w:t xml:space="preserve"> дом</w:t>
            </w:r>
            <w:r w:rsidR="001265C6">
              <w:t>ов, признанных аварийными</w:t>
            </w:r>
            <w:r w:rsidR="00F57563" w:rsidRPr="0092791A">
              <w:t xml:space="preserve"> до 1 января 2017 года в  установленном </w:t>
            </w:r>
            <w:r w:rsidR="001265C6">
              <w:t xml:space="preserve">законом </w:t>
            </w:r>
            <w:r w:rsidR="00F57563" w:rsidRPr="0092791A">
              <w:t>порядке</w:t>
            </w:r>
            <w:r w:rsidR="006C6EC2">
              <w:t>.</w:t>
            </w:r>
            <w:r w:rsidR="00F57563" w:rsidRPr="0092791A">
              <w:t xml:space="preserve"> </w:t>
            </w:r>
          </w:p>
          <w:p w:rsidR="00DD61F0" w:rsidRPr="0092791A" w:rsidRDefault="00DA7EAC" w:rsidP="00DD61F0">
            <w:pPr>
              <w:tabs>
                <w:tab w:val="left" w:pos="10440"/>
              </w:tabs>
              <w:jc w:val="both"/>
            </w:pPr>
            <w:r w:rsidRPr="0092791A">
              <w:t xml:space="preserve">3. </w:t>
            </w:r>
            <w:r w:rsidR="00D7742E">
              <w:t>Обеспечение функционирования,</w:t>
            </w:r>
          </w:p>
          <w:p w:rsidR="00DD61F0" w:rsidRPr="0092791A" w:rsidRDefault="00DD61F0" w:rsidP="00DD61F0">
            <w:pPr>
              <w:tabs>
                <w:tab w:val="left" w:pos="10440"/>
              </w:tabs>
              <w:jc w:val="both"/>
            </w:pPr>
            <w:r w:rsidRPr="0092791A">
              <w:t>сохранение и развитие сети автомобильных дорог общего пользования местного значения</w:t>
            </w:r>
            <w:r w:rsidR="006E7953">
              <w:t>, обеспечение транспортного обслуживания населения</w:t>
            </w:r>
            <w:r w:rsidR="006C6EC2">
              <w:t>.</w:t>
            </w:r>
          </w:p>
          <w:p w:rsidR="00874776" w:rsidRPr="0092791A" w:rsidRDefault="000F0E61" w:rsidP="00D93926">
            <w:pPr>
              <w:jc w:val="both"/>
            </w:pPr>
            <w:r w:rsidRPr="0092791A">
              <w:t>4</w:t>
            </w:r>
            <w:r w:rsidR="00874776" w:rsidRPr="0092791A">
              <w:t>.</w:t>
            </w:r>
            <w:r w:rsidR="00A423B0" w:rsidRPr="0092791A">
              <w:t xml:space="preserve"> </w:t>
            </w:r>
            <w:r w:rsidR="00D7742E">
              <w:t>Обеспечение</w:t>
            </w:r>
            <w:r w:rsidR="005B32E3" w:rsidRPr="0092791A">
              <w:t xml:space="preserve"> ж</w:t>
            </w:r>
            <w:r w:rsidR="001265C6">
              <w:t xml:space="preserve">ителей района </w:t>
            </w:r>
            <w:proofErr w:type="spellStart"/>
            <w:r w:rsidR="001265C6">
              <w:t>электр</w:t>
            </w:r>
            <w:proofErr w:type="gramStart"/>
            <w:r w:rsidR="001265C6">
              <w:t>о</w:t>
            </w:r>
            <w:proofErr w:type="spellEnd"/>
            <w:r w:rsidR="001265C6">
              <w:t>-</w:t>
            </w:r>
            <w:proofErr w:type="gramEnd"/>
            <w:r w:rsidR="001265C6">
              <w:t xml:space="preserve">, </w:t>
            </w:r>
            <w:r w:rsidR="005B32E3" w:rsidRPr="0092791A">
              <w:t xml:space="preserve"> </w:t>
            </w:r>
            <w:r w:rsidR="001265C6">
              <w:t xml:space="preserve">тепло-, </w:t>
            </w:r>
            <w:r w:rsidR="005B32E3" w:rsidRPr="0092791A">
              <w:t>водоснабжением и водоотведением</w:t>
            </w:r>
            <w:r w:rsidR="001136A1" w:rsidRPr="0092791A">
              <w:t>.</w:t>
            </w:r>
          </w:p>
          <w:p w:rsidR="0011649C" w:rsidRPr="0092791A" w:rsidRDefault="000F0E61" w:rsidP="006C6EC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2791A">
              <w:t>5</w:t>
            </w:r>
            <w:r w:rsidR="00A423B0" w:rsidRPr="0092791A">
              <w:t xml:space="preserve">. Обеспечение </w:t>
            </w:r>
            <w:r w:rsidR="005B32E3" w:rsidRPr="0092791A">
              <w:t>надлежащего исполнения Управлением ЖКХ возложенных полномочий</w:t>
            </w:r>
            <w:r w:rsidR="001265C6">
              <w:t xml:space="preserve"> и о</w:t>
            </w:r>
            <w:r w:rsidR="0011649C" w:rsidRPr="0092791A">
              <w:t xml:space="preserve">беспечение работы действующих </w:t>
            </w:r>
            <w:proofErr w:type="gramStart"/>
            <w:r w:rsidR="0011649C" w:rsidRPr="0092791A">
              <w:t>объектов</w:t>
            </w:r>
            <w:proofErr w:type="gramEnd"/>
            <w:r w:rsidR="0011649C" w:rsidRPr="0092791A">
              <w:t xml:space="preserve"> и создание новых объектов жилищно-коммунального хозяйства.</w:t>
            </w:r>
          </w:p>
        </w:tc>
      </w:tr>
      <w:tr w:rsidR="00DA7EAC" w:rsidRPr="0092791A" w:rsidTr="0022030C">
        <w:tc>
          <w:tcPr>
            <w:tcW w:w="4219" w:type="dxa"/>
          </w:tcPr>
          <w:p w:rsidR="00DA7EAC" w:rsidRPr="00AC6D51" w:rsidRDefault="00DA7EAC" w:rsidP="00D93926">
            <w:r w:rsidRPr="00AC6D51">
              <w:t>Подпрограммы  программы</w:t>
            </w:r>
          </w:p>
        </w:tc>
        <w:tc>
          <w:tcPr>
            <w:tcW w:w="5245" w:type="dxa"/>
          </w:tcPr>
          <w:p w:rsidR="00DA7EAC" w:rsidRPr="0092791A" w:rsidRDefault="00DA7EAC" w:rsidP="00D93926">
            <w:pPr>
              <w:tabs>
                <w:tab w:val="left" w:pos="10440"/>
              </w:tabs>
              <w:ind w:right="-24"/>
              <w:jc w:val="both"/>
            </w:pPr>
            <w:r w:rsidRPr="0092791A">
              <w:t>1. «Обеспечение жильем отдельных категорий граждан и выполнение капитального</w:t>
            </w:r>
            <w:r w:rsidR="00E024A5">
              <w:t>, текущего</w:t>
            </w:r>
            <w:r w:rsidRPr="0092791A">
              <w:t xml:space="preserve"> ремонта муниципального жилищного ф</w:t>
            </w:r>
            <w:r w:rsidR="00616707" w:rsidRPr="0092791A">
              <w:t>онда Вытегорского района на 2021</w:t>
            </w:r>
            <w:r w:rsidRPr="0092791A">
              <w:t>-202</w:t>
            </w:r>
            <w:r w:rsidR="00616707" w:rsidRPr="0092791A">
              <w:t>5</w:t>
            </w:r>
            <w:r w:rsidRPr="0092791A">
              <w:t xml:space="preserve"> годы». </w:t>
            </w:r>
          </w:p>
          <w:p w:rsidR="00DA7EAC" w:rsidRPr="0092791A" w:rsidRDefault="00DA7EAC" w:rsidP="00D93926">
            <w:pPr>
              <w:tabs>
                <w:tab w:val="left" w:pos="10440"/>
              </w:tabs>
              <w:ind w:right="-24"/>
              <w:jc w:val="both"/>
            </w:pPr>
            <w:r w:rsidRPr="0092791A">
              <w:t xml:space="preserve">2. «Переселение граждан из аварийного жилищного фонда в </w:t>
            </w:r>
            <w:proofErr w:type="spellStart"/>
            <w:r w:rsidRPr="0092791A">
              <w:t>Вытегорском</w:t>
            </w:r>
            <w:proofErr w:type="spellEnd"/>
            <w:r w:rsidRPr="0092791A">
              <w:t xml:space="preserve"> муниципальном районе </w:t>
            </w:r>
            <w:r w:rsidR="00397B0E">
              <w:t xml:space="preserve">с учетом необходимости развития малоэтажного </w:t>
            </w:r>
            <w:r w:rsidR="006C6EC2">
              <w:lastRenderedPageBreak/>
              <w:t xml:space="preserve">жилищного </w:t>
            </w:r>
            <w:r w:rsidR="00397B0E">
              <w:t xml:space="preserve">строительства </w:t>
            </w:r>
            <w:r w:rsidR="00616707" w:rsidRPr="0092791A">
              <w:t>на 2021</w:t>
            </w:r>
            <w:r w:rsidRPr="0092791A">
              <w:t>-20</w:t>
            </w:r>
            <w:r w:rsidR="00616707" w:rsidRPr="0092791A">
              <w:t>25</w:t>
            </w:r>
            <w:r w:rsidRPr="0092791A">
              <w:t xml:space="preserve"> годы». </w:t>
            </w:r>
          </w:p>
          <w:p w:rsidR="00804F06" w:rsidRPr="0092791A" w:rsidRDefault="00DA7EAC" w:rsidP="00D93926">
            <w:pPr>
              <w:tabs>
                <w:tab w:val="left" w:pos="10440"/>
              </w:tabs>
              <w:ind w:right="-24"/>
              <w:jc w:val="both"/>
            </w:pPr>
            <w:r w:rsidRPr="0092791A">
              <w:t>3. «Развитие транспортной системы на территории Вытегорског</w:t>
            </w:r>
            <w:r w:rsidR="003A1D29" w:rsidRPr="0092791A">
              <w:t>о муниципального района  на 20</w:t>
            </w:r>
            <w:r w:rsidR="00616707" w:rsidRPr="0092791A">
              <w:t>21</w:t>
            </w:r>
            <w:r w:rsidRPr="0092791A">
              <w:t>-202</w:t>
            </w:r>
            <w:r w:rsidR="00616707" w:rsidRPr="0092791A">
              <w:t>5</w:t>
            </w:r>
            <w:r w:rsidRPr="0092791A">
              <w:t xml:space="preserve"> годы». </w:t>
            </w:r>
          </w:p>
          <w:p w:rsidR="00874776" w:rsidRPr="0092791A" w:rsidRDefault="00804F06" w:rsidP="00D93926">
            <w:pPr>
              <w:tabs>
                <w:tab w:val="left" w:pos="10440"/>
              </w:tabs>
              <w:ind w:right="-24"/>
              <w:jc w:val="both"/>
            </w:pPr>
            <w:r w:rsidRPr="0092791A">
              <w:t>4</w:t>
            </w:r>
            <w:r w:rsidR="00874776" w:rsidRPr="0092791A">
              <w:t>. «Организация в границах п</w:t>
            </w:r>
            <w:r w:rsidR="00D7742E">
              <w:t xml:space="preserve">оселения </w:t>
            </w:r>
            <w:proofErr w:type="spellStart"/>
            <w:r w:rsidR="00D7742E">
              <w:t>электро</w:t>
            </w:r>
            <w:proofErr w:type="spellEnd"/>
            <w:r w:rsidR="00D7742E">
              <w:t>-, тепл</w:t>
            </w:r>
            <w:proofErr w:type="gramStart"/>
            <w:r w:rsidR="00D7742E">
              <w:t>о-</w:t>
            </w:r>
            <w:proofErr w:type="gramEnd"/>
            <w:r w:rsidR="00D7742E">
              <w:t>,</w:t>
            </w:r>
            <w:r w:rsidR="00397B0E">
              <w:t xml:space="preserve"> </w:t>
            </w:r>
            <w:proofErr w:type="spellStart"/>
            <w:r w:rsidR="00397B0E">
              <w:t>газо</w:t>
            </w:r>
            <w:proofErr w:type="spellEnd"/>
            <w:r w:rsidR="00397B0E">
              <w:t>- и</w:t>
            </w:r>
            <w:r w:rsidR="00D7742E">
              <w:t xml:space="preserve"> </w:t>
            </w:r>
            <w:r w:rsidR="00874776" w:rsidRPr="0092791A">
              <w:t>водоснабжения населения, водоотведения в пределах полномочий, установленных законодательством Российской Федерации»</w:t>
            </w:r>
            <w:r w:rsidR="006C6EC2">
              <w:t>.</w:t>
            </w:r>
          </w:p>
          <w:p w:rsidR="00DA7EAC" w:rsidRPr="0092791A" w:rsidRDefault="00804F06" w:rsidP="00D93926">
            <w:pPr>
              <w:jc w:val="both"/>
            </w:pPr>
            <w:r w:rsidRPr="0092791A">
              <w:t>5</w:t>
            </w:r>
            <w:r w:rsidR="00DA7EAC" w:rsidRPr="0092791A">
              <w:t xml:space="preserve">. «Обеспечение реализации программы, прочие мероприятия в области жилищно-коммунального хозяйства». </w:t>
            </w:r>
          </w:p>
        </w:tc>
      </w:tr>
      <w:tr w:rsidR="00DA7EAC" w:rsidRPr="0092791A" w:rsidTr="0022030C">
        <w:tc>
          <w:tcPr>
            <w:tcW w:w="4219" w:type="dxa"/>
          </w:tcPr>
          <w:p w:rsidR="00DA7EAC" w:rsidRPr="00AC6D51" w:rsidRDefault="00DA7EAC" w:rsidP="00D93926">
            <w:r w:rsidRPr="00AC6D51">
              <w:lastRenderedPageBreak/>
              <w:t>Программно-целевые инструменты программы</w:t>
            </w:r>
          </w:p>
        </w:tc>
        <w:tc>
          <w:tcPr>
            <w:tcW w:w="5245" w:type="dxa"/>
          </w:tcPr>
          <w:p w:rsidR="00496249" w:rsidRPr="0092791A" w:rsidRDefault="00496249" w:rsidP="0092791A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92791A">
              <w:rPr>
                <w:bCs/>
                <w:kern w:val="36"/>
              </w:rPr>
              <w:t>Постановление Правительства Вологодской области от 23 декабря 2013 года №1354 «Об утверждении Областной программы капитального ремонта общего имущества в многоквартирных домах на территории Вологодской области» (с последующими изменениями)</w:t>
            </w:r>
          </w:p>
          <w:p w:rsidR="00496249" w:rsidRPr="0092791A" w:rsidRDefault="00496249" w:rsidP="0092791A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92791A">
              <w:rPr>
                <w:bCs/>
                <w:kern w:val="36"/>
              </w:rPr>
              <w:t>Постановление Правительства Российской Федерации от 30 декабря 2017 года № 1710</w:t>
            </w:r>
            <w:r w:rsidR="006C6EC2">
              <w:rPr>
                <w:bCs/>
                <w:kern w:val="36"/>
              </w:rPr>
              <w:t xml:space="preserve"> «Об утверждении государственной программы Российской Федерации</w:t>
            </w:r>
            <w:r w:rsidRPr="0092791A">
              <w:rPr>
                <w:bCs/>
                <w:kern w:val="36"/>
              </w:rPr>
              <w:t xml:space="preserve"> «Обеспечение доступным и комфортным жильем и коммунальными услугами граждан Российской Федерации»</w:t>
            </w:r>
            <w:r w:rsidR="006A6CCB">
              <w:rPr>
                <w:bCs/>
                <w:kern w:val="36"/>
              </w:rPr>
              <w:t xml:space="preserve"> (с последующими изменениями)</w:t>
            </w:r>
          </w:p>
          <w:p w:rsidR="00DA7EAC" w:rsidRPr="0092791A" w:rsidRDefault="00DA7EAC" w:rsidP="0092791A">
            <w:pPr>
              <w:jc w:val="both"/>
            </w:pPr>
            <w:r w:rsidRPr="0092791A">
              <w:t>Постановление Правите</w:t>
            </w:r>
            <w:r w:rsidR="002C30F9" w:rsidRPr="0092791A">
              <w:t>льства Вологодской области от 01 апреля 2019</w:t>
            </w:r>
            <w:r w:rsidRPr="0092791A">
              <w:t xml:space="preserve"> </w:t>
            </w:r>
            <w:r w:rsidR="002C30F9" w:rsidRPr="0092791A">
              <w:t>года № 322</w:t>
            </w:r>
            <w:r w:rsidRPr="0092791A">
              <w:t xml:space="preserve"> «Об областной адресной программе № </w:t>
            </w:r>
            <w:r w:rsidR="002C30F9" w:rsidRPr="0092791A">
              <w:t>8</w:t>
            </w:r>
            <w:r w:rsidRPr="0092791A">
              <w:t xml:space="preserve"> «Переселение граждан из аварийного жилищного фонда в муниципальных образованиях Вологодской области </w:t>
            </w:r>
            <w:r w:rsidR="002C30F9" w:rsidRPr="0092791A">
              <w:t>на 2019 - 2025</w:t>
            </w:r>
            <w:r w:rsidRPr="0092791A">
              <w:t xml:space="preserve"> годы»</w:t>
            </w:r>
            <w:r w:rsidR="003A1D29" w:rsidRPr="0092791A">
              <w:t xml:space="preserve"> (с последующими изменениями)</w:t>
            </w:r>
            <w:r w:rsidR="00D64FE4" w:rsidRPr="0092791A">
              <w:t>.</w:t>
            </w:r>
          </w:p>
          <w:p w:rsidR="00496249" w:rsidRPr="0092791A" w:rsidRDefault="00496249" w:rsidP="0092791A">
            <w:pPr>
              <w:spacing w:before="100" w:beforeAutospacing="1" w:after="100" w:afterAutospacing="1"/>
              <w:jc w:val="both"/>
              <w:outlineLvl w:val="0"/>
            </w:pPr>
          </w:p>
        </w:tc>
      </w:tr>
      <w:tr w:rsidR="00DA7EAC" w:rsidRPr="0092791A" w:rsidTr="0022030C">
        <w:tc>
          <w:tcPr>
            <w:tcW w:w="4219" w:type="dxa"/>
          </w:tcPr>
          <w:p w:rsidR="00DA7EAC" w:rsidRPr="00AC6D51" w:rsidRDefault="00DA7EAC" w:rsidP="00D93926">
            <w:r w:rsidRPr="00AC6D51">
              <w:t xml:space="preserve">Целевые показатели программы </w:t>
            </w:r>
          </w:p>
        </w:tc>
        <w:tc>
          <w:tcPr>
            <w:tcW w:w="5245" w:type="dxa"/>
          </w:tcPr>
          <w:p w:rsidR="00E3538F" w:rsidRPr="0092791A" w:rsidRDefault="00E3538F" w:rsidP="00E3538F">
            <w:pPr>
              <w:widowControl w:val="0"/>
              <w:autoSpaceDE w:val="0"/>
              <w:autoSpaceDN w:val="0"/>
              <w:adjustRightInd w:val="0"/>
              <w:jc w:val="both"/>
            </w:pPr>
            <w:r w:rsidRPr="0092791A">
              <w:t xml:space="preserve">1. </w:t>
            </w:r>
            <w:r w:rsidR="00E20836">
              <w:t xml:space="preserve">Количество </w:t>
            </w:r>
            <w:r>
              <w:t xml:space="preserve"> жителей района, </w:t>
            </w:r>
            <w:r>
              <w:rPr>
                <w:color w:val="000000" w:themeColor="text1"/>
              </w:rPr>
              <w:t xml:space="preserve">улучшивших жилищные условия в соответствии с действующим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  <w:r w:rsidR="006C6EC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а также за счет  </w:t>
            </w:r>
            <w:r>
              <w:t>проведенного</w:t>
            </w:r>
            <w:r w:rsidRPr="0092791A">
              <w:t xml:space="preserve"> капитального ремонта </w:t>
            </w:r>
            <w:r>
              <w:t>и снижения</w:t>
            </w:r>
            <w:r w:rsidRPr="0092791A">
              <w:t xml:space="preserve"> уровня</w:t>
            </w:r>
            <w:r>
              <w:t xml:space="preserve"> физического износа жилых домов</w:t>
            </w:r>
            <w:r w:rsidRPr="0092791A">
              <w:t>.</w:t>
            </w:r>
          </w:p>
          <w:p w:rsidR="00E3538F" w:rsidRPr="0092791A" w:rsidRDefault="00E3538F" w:rsidP="00E3538F">
            <w:pPr>
              <w:jc w:val="both"/>
            </w:pPr>
            <w:r w:rsidRPr="0092791A">
              <w:t>2.</w:t>
            </w:r>
            <w:r>
              <w:rPr>
                <w:color w:val="FF0000"/>
              </w:rPr>
              <w:t xml:space="preserve"> </w:t>
            </w:r>
            <w:r w:rsidR="00E20836">
              <w:t>Общая площадь</w:t>
            </w:r>
            <w:r>
              <w:t xml:space="preserve"> аварийного жилищного фонда.</w:t>
            </w:r>
          </w:p>
          <w:p w:rsidR="00E3538F" w:rsidRDefault="00E3538F" w:rsidP="00E3538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2791A">
              <w:rPr>
                <w:color w:val="000000" w:themeColor="text1"/>
              </w:rPr>
              <w:t>3.</w:t>
            </w:r>
            <w:r>
              <w:t xml:space="preserve"> Доля</w:t>
            </w:r>
            <w:r w:rsidRPr="004B31CA">
              <w:t xml:space="preserve"> протяженности автомобильных дорог </w:t>
            </w:r>
            <w:r>
              <w:t>и</w:t>
            </w:r>
            <w:r w:rsidRPr="004B31CA">
              <w:t xml:space="preserve"> искусственных сооружений общег</w:t>
            </w:r>
            <w:r>
              <w:t>о пользования местного значения</w:t>
            </w:r>
            <w:r w:rsidRPr="004B31CA">
              <w:t>, не отве</w:t>
            </w:r>
            <w:r>
              <w:t>чающих нормат</w:t>
            </w:r>
            <w:r w:rsidR="00E20836">
              <w:t>ивным требованиям к общей протяженности автомобильных дорог и искусственных сооружений общего пользования местного значения.</w:t>
            </w:r>
          </w:p>
          <w:p w:rsidR="00E3538F" w:rsidRDefault="00E3538F" w:rsidP="00E3538F">
            <w:pPr>
              <w:jc w:val="both"/>
            </w:pPr>
            <w:r>
              <w:t>4. Доля</w:t>
            </w:r>
            <w:r w:rsidRPr="006F35A6">
              <w:t xml:space="preserve"> жителей района, обеспеченных электроснабжением, теплоснабжением, водоснабжением и водоотведением</w:t>
            </w:r>
            <w:r>
              <w:t>.</w:t>
            </w:r>
          </w:p>
          <w:p w:rsidR="00D75271" w:rsidRPr="0092791A" w:rsidRDefault="00E3538F" w:rsidP="00752A3B">
            <w:pPr>
              <w:jc w:val="both"/>
            </w:pPr>
            <w:r>
              <w:t xml:space="preserve">5. Доля </w:t>
            </w:r>
            <w:r w:rsidRPr="0091783A">
              <w:t>мероприятий</w:t>
            </w:r>
            <w:r w:rsidR="00752A3B">
              <w:t>,</w:t>
            </w:r>
            <w:r w:rsidRPr="0091783A">
              <w:t xml:space="preserve"> </w:t>
            </w:r>
            <w:r w:rsidR="00752A3B">
              <w:t>выполненных в полном объеме, от общего числа мероприятий, запланированных в программе и в других муниципальных программах района, ответственным за реализацию которых является Управление ЖКХ.</w:t>
            </w:r>
          </w:p>
        </w:tc>
      </w:tr>
      <w:tr w:rsidR="00DA7EAC" w:rsidRPr="0092791A" w:rsidTr="0022030C">
        <w:tc>
          <w:tcPr>
            <w:tcW w:w="4219" w:type="dxa"/>
          </w:tcPr>
          <w:p w:rsidR="00DA7EAC" w:rsidRPr="0092791A" w:rsidRDefault="00DA7EAC" w:rsidP="00D93926">
            <w:r w:rsidRPr="0092791A">
              <w:lastRenderedPageBreak/>
              <w:t xml:space="preserve">Объем финансового обеспечения программы </w:t>
            </w:r>
          </w:p>
        </w:tc>
        <w:tc>
          <w:tcPr>
            <w:tcW w:w="5245" w:type="dxa"/>
          </w:tcPr>
          <w:p w:rsidR="00DA7EAC" w:rsidRPr="0092791A" w:rsidRDefault="00DA7EAC" w:rsidP="0092791A">
            <w:pPr>
              <w:jc w:val="both"/>
              <w:rPr>
                <w:color w:val="000000" w:themeColor="text1"/>
              </w:rPr>
            </w:pPr>
            <w:r w:rsidRPr="0092791A">
              <w:rPr>
                <w:color w:val="000000" w:themeColor="text1"/>
              </w:rPr>
              <w:t>Общий объем финансового обеспечения</w:t>
            </w:r>
            <w:r w:rsidR="00AF15B4" w:rsidRPr="0092791A">
              <w:rPr>
                <w:color w:val="000000" w:themeColor="text1"/>
              </w:rPr>
              <w:t>,</w:t>
            </w:r>
            <w:r w:rsidRPr="0092791A">
              <w:rPr>
                <w:color w:val="000000" w:themeColor="text1"/>
              </w:rPr>
              <w:t xml:space="preserve"> необходимый для реализации программных мероприятий</w:t>
            </w:r>
            <w:r w:rsidR="00AF15B4" w:rsidRPr="0092791A">
              <w:rPr>
                <w:color w:val="000000" w:themeColor="text1"/>
              </w:rPr>
              <w:t>, составляет</w:t>
            </w:r>
            <w:r w:rsidRPr="0092791A">
              <w:rPr>
                <w:color w:val="000000" w:themeColor="text1"/>
              </w:rPr>
              <w:t xml:space="preserve"> </w:t>
            </w:r>
            <w:r w:rsidR="00C01C18" w:rsidRPr="0092791A">
              <w:rPr>
                <w:color w:val="000000" w:themeColor="text1"/>
              </w:rPr>
              <w:t xml:space="preserve"> </w:t>
            </w:r>
            <w:r w:rsidR="002C30F9" w:rsidRPr="0092791A">
              <w:rPr>
                <w:color w:val="000000" w:themeColor="text1"/>
              </w:rPr>
              <w:t xml:space="preserve"> </w:t>
            </w:r>
            <w:r w:rsidR="009C0574" w:rsidRPr="009C0574">
              <w:rPr>
                <w:color w:val="000000" w:themeColor="text1"/>
              </w:rPr>
              <w:t>697 850,0</w:t>
            </w:r>
            <w:r w:rsidR="00F33C8B" w:rsidRPr="009C0574">
              <w:rPr>
                <w:b/>
              </w:rPr>
              <w:t xml:space="preserve"> </w:t>
            </w:r>
            <w:r w:rsidRPr="009C0574">
              <w:rPr>
                <w:color w:val="000000" w:themeColor="text1"/>
              </w:rPr>
              <w:t>тыс.</w:t>
            </w:r>
            <w:r w:rsidR="002C30F9" w:rsidRPr="009C0574">
              <w:rPr>
                <w:color w:val="000000" w:themeColor="text1"/>
              </w:rPr>
              <w:t xml:space="preserve"> </w:t>
            </w:r>
            <w:r w:rsidRPr="009C0574">
              <w:rPr>
                <w:color w:val="000000" w:themeColor="text1"/>
              </w:rPr>
              <w:t>рублей</w:t>
            </w:r>
            <w:r w:rsidRPr="0092791A">
              <w:rPr>
                <w:color w:val="000000" w:themeColor="text1"/>
              </w:rPr>
              <w:t>, в том числе по годам:</w:t>
            </w:r>
          </w:p>
          <w:p w:rsidR="00C01C18" w:rsidRPr="0092791A" w:rsidRDefault="00C01C18" w:rsidP="0092791A">
            <w:pPr>
              <w:jc w:val="both"/>
              <w:rPr>
                <w:color w:val="000000" w:themeColor="text1"/>
              </w:rPr>
            </w:pPr>
            <w:r w:rsidRPr="0092791A">
              <w:rPr>
                <w:color w:val="000000" w:themeColor="text1"/>
              </w:rPr>
              <w:t>20</w:t>
            </w:r>
            <w:r w:rsidR="002C30F9" w:rsidRPr="0092791A">
              <w:rPr>
                <w:color w:val="000000" w:themeColor="text1"/>
              </w:rPr>
              <w:t xml:space="preserve">21 – </w:t>
            </w:r>
            <w:r w:rsidR="00F33C8B">
              <w:t xml:space="preserve">150 487,0 </w:t>
            </w:r>
            <w:r w:rsidRPr="0092791A">
              <w:rPr>
                <w:color w:val="000000" w:themeColor="text1"/>
              </w:rPr>
              <w:t>тыс. руб.</w:t>
            </w:r>
            <w:r w:rsidR="0020205E">
              <w:rPr>
                <w:color w:val="000000" w:themeColor="text1"/>
              </w:rPr>
              <w:t>;</w:t>
            </w:r>
          </w:p>
          <w:p w:rsidR="00C01C18" w:rsidRPr="0092791A" w:rsidRDefault="00C01C18" w:rsidP="0092791A">
            <w:pPr>
              <w:jc w:val="both"/>
              <w:rPr>
                <w:color w:val="000000" w:themeColor="text1"/>
              </w:rPr>
            </w:pPr>
            <w:r w:rsidRPr="0092791A">
              <w:rPr>
                <w:color w:val="000000" w:themeColor="text1"/>
              </w:rPr>
              <w:t>20</w:t>
            </w:r>
            <w:r w:rsidR="002C30F9" w:rsidRPr="0092791A">
              <w:rPr>
                <w:color w:val="000000" w:themeColor="text1"/>
              </w:rPr>
              <w:t>22</w:t>
            </w:r>
            <w:r w:rsidRPr="0092791A">
              <w:rPr>
                <w:color w:val="000000" w:themeColor="text1"/>
              </w:rPr>
              <w:t xml:space="preserve"> – </w:t>
            </w:r>
            <w:r w:rsidR="009C0574">
              <w:t>210 580,6</w:t>
            </w:r>
            <w:r w:rsidR="00F33C8B" w:rsidRPr="009C0574">
              <w:t xml:space="preserve"> </w:t>
            </w:r>
            <w:r w:rsidRPr="009C0574">
              <w:rPr>
                <w:color w:val="000000" w:themeColor="text1"/>
              </w:rPr>
              <w:t>тыс. руб.</w:t>
            </w:r>
            <w:r w:rsidR="0020205E" w:rsidRPr="009C0574">
              <w:rPr>
                <w:color w:val="000000" w:themeColor="text1"/>
              </w:rPr>
              <w:t>;</w:t>
            </w:r>
          </w:p>
          <w:p w:rsidR="00C01C18" w:rsidRPr="0092791A" w:rsidRDefault="00C01C18" w:rsidP="0092791A">
            <w:pPr>
              <w:jc w:val="both"/>
              <w:rPr>
                <w:color w:val="000000" w:themeColor="text1"/>
              </w:rPr>
            </w:pPr>
            <w:r w:rsidRPr="0092791A">
              <w:rPr>
                <w:color w:val="000000" w:themeColor="text1"/>
              </w:rPr>
              <w:t>20</w:t>
            </w:r>
            <w:r w:rsidR="002C30F9" w:rsidRPr="0092791A">
              <w:rPr>
                <w:color w:val="000000" w:themeColor="text1"/>
              </w:rPr>
              <w:t>23</w:t>
            </w:r>
            <w:r w:rsidRPr="0092791A">
              <w:rPr>
                <w:color w:val="000000" w:themeColor="text1"/>
              </w:rPr>
              <w:t xml:space="preserve"> – </w:t>
            </w:r>
            <w:r w:rsidR="009C0574">
              <w:rPr>
                <w:color w:val="000000" w:themeColor="text1"/>
              </w:rPr>
              <w:t>196 565,5</w:t>
            </w:r>
            <w:r w:rsidRPr="0092791A">
              <w:rPr>
                <w:color w:val="000000" w:themeColor="text1"/>
              </w:rPr>
              <w:t xml:space="preserve"> тыс. руб.</w:t>
            </w:r>
            <w:r w:rsidR="0020205E">
              <w:rPr>
                <w:color w:val="000000" w:themeColor="text1"/>
              </w:rPr>
              <w:t>;</w:t>
            </w:r>
          </w:p>
          <w:p w:rsidR="00C01C18" w:rsidRPr="0092791A" w:rsidRDefault="00C01C18" w:rsidP="0092791A">
            <w:pPr>
              <w:jc w:val="both"/>
              <w:rPr>
                <w:color w:val="000000" w:themeColor="text1"/>
              </w:rPr>
            </w:pPr>
            <w:r w:rsidRPr="0092791A">
              <w:rPr>
                <w:color w:val="000000" w:themeColor="text1"/>
              </w:rPr>
              <w:t>20</w:t>
            </w:r>
            <w:r w:rsidR="002E40BC" w:rsidRPr="0092791A">
              <w:rPr>
                <w:color w:val="000000" w:themeColor="text1"/>
              </w:rPr>
              <w:t>24</w:t>
            </w:r>
            <w:r w:rsidR="006C6EC2">
              <w:rPr>
                <w:color w:val="000000" w:themeColor="text1"/>
              </w:rPr>
              <w:t xml:space="preserve"> </w:t>
            </w:r>
            <w:r w:rsidRPr="0092791A">
              <w:rPr>
                <w:color w:val="000000" w:themeColor="text1"/>
              </w:rPr>
              <w:t xml:space="preserve">– </w:t>
            </w:r>
            <w:r w:rsidR="009C0574">
              <w:rPr>
                <w:color w:val="000000" w:themeColor="text1"/>
              </w:rPr>
              <w:t>140 216,9</w:t>
            </w:r>
            <w:r w:rsidRPr="0092791A">
              <w:rPr>
                <w:color w:val="000000" w:themeColor="text1"/>
              </w:rPr>
              <w:t xml:space="preserve"> тыс. руб.</w:t>
            </w:r>
            <w:r w:rsidR="0020205E">
              <w:rPr>
                <w:color w:val="000000" w:themeColor="text1"/>
              </w:rPr>
              <w:t>;</w:t>
            </w:r>
          </w:p>
          <w:p w:rsidR="00DA7EAC" w:rsidRPr="0092791A" w:rsidRDefault="00C01C18" w:rsidP="0092791A">
            <w:pPr>
              <w:jc w:val="both"/>
              <w:rPr>
                <w:color w:val="FF0000"/>
              </w:rPr>
            </w:pPr>
            <w:r w:rsidRPr="0092791A">
              <w:rPr>
                <w:color w:val="000000" w:themeColor="text1"/>
              </w:rPr>
              <w:t>20</w:t>
            </w:r>
            <w:r w:rsidR="002C30F9" w:rsidRPr="0092791A">
              <w:rPr>
                <w:color w:val="000000" w:themeColor="text1"/>
              </w:rPr>
              <w:t>2</w:t>
            </w:r>
            <w:r w:rsidR="002E40BC" w:rsidRPr="0092791A">
              <w:rPr>
                <w:color w:val="000000" w:themeColor="text1"/>
              </w:rPr>
              <w:t>5</w:t>
            </w:r>
            <w:r w:rsidR="006C6EC2">
              <w:rPr>
                <w:color w:val="000000" w:themeColor="text1"/>
              </w:rPr>
              <w:t xml:space="preserve"> </w:t>
            </w:r>
            <w:r w:rsidRPr="0092791A">
              <w:rPr>
                <w:color w:val="000000" w:themeColor="text1"/>
              </w:rPr>
              <w:t xml:space="preserve">– </w:t>
            </w:r>
            <w:r w:rsidR="0044088B" w:rsidRPr="0092791A">
              <w:rPr>
                <w:color w:val="000000" w:themeColor="text1"/>
              </w:rPr>
              <w:t>0,0</w:t>
            </w:r>
            <w:r w:rsidRPr="0092791A">
              <w:rPr>
                <w:color w:val="000000" w:themeColor="text1"/>
              </w:rPr>
              <w:t xml:space="preserve"> тыс. руб.</w:t>
            </w:r>
          </w:p>
        </w:tc>
      </w:tr>
      <w:tr w:rsidR="00DA7EAC" w:rsidRPr="0092791A" w:rsidTr="0022030C">
        <w:tc>
          <w:tcPr>
            <w:tcW w:w="4219" w:type="dxa"/>
          </w:tcPr>
          <w:p w:rsidR="00DA7EAC" w:rsidRPr="00AC6D51" w:rsidRDefault="00DA7EAC" w:rsidP="00D93926">
            <w:r w:rsidRPr="00AC6D51">
              <w:t xml:space="preserve">Ожидаемые результаты реализации программы </w:t>
            </w:r>
          </w:p>
        </w:tc>
        <w:tc>
          <w:tcPr>
            <w:tcW w:w="5245" w:type="dxa"/>
          </w:tcPr>
          <w:p w:rsidR="008672BA" w:rsidRPr="0092791A" w:rsidRDefault="00DA7EAC" w:rsidP="0092791A">
            <w:pPr>
              <w:jc w:val="both"/>
            </w:pPr>
            <w:r w:rsidRPr="0092791A">
              <w:t>За период с 20</w:t>
            </w:r>
            <w:r w:rsidR="00FD72B4" w:rsidRPr="0092791A">
              <w:t>2</w:t>
            </w:r>
            <w:r w:rsidR="00B20AF1" w:rsidRPr="0092791A">
              <w:t>1</w:t>
            </w:r>
            <w:r w:rsidR="00C93DD9" w:rsidRPr="0092791A">
              <w:t xml:space="preserve"> года по 2025</w:t>
            </w:r>
            <w:r w:rsidRPr="0092791A">
              <w:t xml:space="preserve"> год планируется достижение следующих результатов:</w:t>
            </w:r>
          </w:p>
          <w:p w:rsidR="00294C42" w:rsidRDefault="00ED5136" w:rsidP="00294C4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791A">
              <w:t xml:space="preserve">1. </w:t>
            </w:r>
            <w:r w:rsidR="006F35A6">
              <w:t xml:space="preserve">Увеличение </w:t>
            </w:r>
            <w:r w:rsidR="00E20836">
              <w:t>количества</w:t>
            </w:r>
            <w:r w:rsidR="006F35A6">
              <w:t xml:space="preserve"> жителей района, </w:t>
            </w:r>
            <w:r w:rsidR="006F35A6">
              <w:rPr>
                <w:color w:val="000000" w:themeColor="text1"/>
              </w:rPr>
              <w:t>улучшивших жилищные условия в соответствии с действующим законодательством</w:t>
            </w:r>
            <w:r w:rsidR="000E7B59">
              <w:rPr>
                <w:color w:val="000000" w:themeColor="text1"/>
              </w:rPr>
              <w:t>,</w:t>
            </w:r>
            <w:r w:rsidR="006F35A6">
              <w:rPr>
                <w:color w:val="000000" w:themeColor="text1"/>
              </w:rPr>
              <w:t xml:space="preserve"> а также за счет </w:t>
            </w:r>
            <w:r w:rsidR="005C3BDA">
              <w:rPr>
                <w:color w:val="000000" w:themeColor="text1"/>
              </w:rPr>
              <w:t xml:space="preserve"> </w:t>
            </w:r>
            <w:r w:rsidR="005C3BDA">
              <w:t>п</w:t>
            </w:r>
            <w:r w:rsidR="006F35A6">
              <w:t>роведен</w:t>
            </w:r>
            <w:r w:rsidR="000A25AD">
              <w:t>н</w:t>
            </w:r>
            <w:r w:rsidR="006F35A6">
              <w:t>ого</w:t>
            </w:r>
            <w:r w:rsidRPr="0092791A">
              <w:t xml:space="preserve"> капитального ремонта </w:t>
            </w:r>
            <w:r w:rsidR="000A25AD">
              <w:t>и снижения</w:t>
            </w:r>
            <w:r w:rsidRPr="0092791A">
              <w:t xml:space="preserve"> уровня</w:t>
            </w:r>
            <w:r w:rsidR="000A25AD">
              <w:t xml:space="preserve"> физического износа жилых домов</w:t>
            </w:r>
            <w:r w:rsidR="00294C42">
              <w:t xml:space="preserve"> до 763 чел.</w:t>
            </w:r>
          </w:p>
          <w:p w:rsidR="00ED5136" w:rsidRPr="0092791A" w:rsidRDefault="00ED5136" w:rsidP="00294C4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791A">
              <w:t>2.</w:t>
            </w:r>
            <w:r w:rsidRPr="0092791A">
              <w:rPr>
                <w:color w:val="FF0000"/>
              </w:rPr>
              <w:t xml:space="preserve"> </w:t>
            </w:r>
            <w:r w:rsidR="005C3BDA">
              <w:t xml:space="preserve">Сокращение </w:t>
            </w:r>
            <w:r w:rsidR="00E20836">
              <w:t>общей площади</w:t>
            </w:r>
            <w:r w:rsidR="00294C42">
              <w:t xml:space="preserve"> ав</w:t>
            </w:r>
            <w:r w:rsidR="000348DF">
              <w:t xml:space="preserve">арийного жилищного фонда на </w:t>
            </w:r>
            <w:r w:rsidR="000348DF" w:rsidRPr="000348DF">
              <w:rPr>
                <w:color w:val="FF0000"/>
              </w:rPr>
              <w:t>5548,5</w:t>
            </w:r>
            <w:r w:rsidR="00294C42">
              <w:t xml:space="preserve"> </w:t>
            </w:r>
            <w:r w:rsidR="00294C42">
              <w:lastRenderedPageBreak/>
              <w:t>м.кв.</w:t>
            </w:r>
          </w:p>
          <w:p w:rsidR="00732748" w:rsidRDefault="00C74A44" w:rsidP="00E3538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2791A">
              <w:rPr>
                <w:color w:val="000000" w:themeColor="text1"/>
              </w:rPr>
              <w:t>3.</w:t>
            </w:r>
            <w:r w:rsidR="00732748" w:rsidRPr="004B31CA">
              <w:t xml:space="preserve"> Уменьшение доли протяженности автомобильных дорог </w:t>
            </w:r>
            <w:r w:rsidR="00E3538F">
              <w:t>и</w:t>
            </w:r>
            <w:r w:rsidR="00732748" w:rsidRPr="004B31CA">
              <w:t xml:space="preserve"> искусственных сооружений</w:t>
            </w:r>
            <w:r w:rsidR="00E3538F" w:rsidRPr="004B31CA">
              <w:t xml:space="preserve"> общег</w:t>
            </w:r>
            <w:r w:rsidR="00E3538F">
              <w:t>о пользования местного значения</w:t>
            </w:r>
            <w:r w:rsidR="00732748" w:rsidRPr="004B31CA">
              <w:t>, не отвечающих нормативным требованиям</w:t>
            </w:r>
            <w:r w:rsidR="000E7B59">
              <w:t xml:space="preserve"> к общей протяженности автомобильных дорог и искусственных сооружений общего пользования местного значения</w:t>
            </w:r>
            <w:r w:rsidR="00294C42">
              <w:t xml:space="preserve"> с 82,1% до 76,8%.</w:t>
            </w:r>
          </w:p>
          <w:p w:rsidR="00457E3E" w:rsidRPr="006F35A6" w:rsidRDefault="00457E3E" w:rsidP="006F35A6">
            <w:pPr>
              <w:jc w:val="both"/>
            </w:pPr>
            <w:r>
              <w:t xml:space="preserve">4. </w:t>
            </w:r>
            <w:r w:rsidRPr="006F35A6">
              <w:t xml:space="preserve">Сохранение доли жителей района, обеспеченных электроснабжением, теплоснабжением, водоснабжением и водоотведением, от общего числа жителей района, на уровне </w:t>
            </w:r>
            <w:r w:rsidR="002A407C" w:rsidRPr="002A407C">
              <w:t>60%</w:t>
            </w:r>
            <w:r w:rsidRPr="002A407C">
              <w:t>.</w:t>
            </w:r>
          </w:p>
          <w:p w:rsidR="00AF15B4" w:rsidRPr="0092791A" w:rsidRDefault="00457E3E" w:rsidP="00C52F3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>
              <w:t>5. В</w:t>
            </w:r>
            <w:r w:rsidRPr="0091783A">
              <w:t>ыполнение мероприятий</w:t>
            </w:r>
            <w:r w:rsidR="000E7B59">
              <w:t>, запланированных в программе и в других муниципальных программах</w:t>
            </w:r>
            <w:r w:rsidR="002555FF">
              <w:t xml:space="preserve"> района, ответственных за реализацию которых является Управление ЖКХ</w:t>
            </w:r>
            <w:r w:rsidR="00C52F3F">
              <w:t xml:space="preserve">, </w:t>
            </w:r>
            <w:r w:rsidRPr="0091783A">
              <w:t>на 100% ежегодно</w:t>
            </w:r>
            <w:r w:rsidR="00E3538F">
              <w:t>.</w:t>
            </w:r>
          </w:p>
        </w:tc>
      </w:tr>
    </w:tbl>
    <w:p w:rsidR="00DA7EAC" w:rsidRPr="0092791A" w:rsidRDefault="00DA7EAC" w:rsidP="00D64FE4">
      <w:pPr>
        <w:rPr>
          <w:b/>
        </w:rPr>
      </w:pPr>
    </w:p>
    <w:p w:rsidR="0021086B" w:rsidRPr="0092791A" w:rsidRDefault="0021086B" w:rsidP="0021086B">
      <w:pPr>
        <w:ind w:left="360"/>
        <w:rPr>
          <w:b/>
        </w:rPr>
      </w:pPr>
    </w:p>
    <w:p w:rsidR="00DA7EAC" w:rsidRDefault="00DA7EAC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</w:pPr>
    </w:p>
    <w:p w:rsidR="00870C5D" w:rsidRPr="0091783A" w:rsidRDefault="00870C5D" w:rsidP="00DA7EAC">
      <w:pPr>
        <w:tabs>
          <w:tab w:val="left" w:pos="5485"/>
        </w:tabs>
        <w:autoSpaceDE w:val="0"/>
        <w:autoSpaceDN w:val="0"/>
        <w:adjustRightInd w:val="0"/>
        <w:outlineLvl w:val="2"/>
        <w:sectPr w:rsidR="00870C5D" w:rsidRPr="0091783A" w:rsidSect="00870C5D">
          <w:footerReference w:type="default" r:id="rId8"/>
          <w:type w:val="continuous"/>
          <w:pgSz w:w="11906" w:h="16838"/>
          <w:pgMar w:top="567" w:right="567" w:bottom="992" w:left="992" w:header="709" w:footer="709" w:gutter="0"/>
          <w:cols w:space="708"/>
          <w:docGrid w:linePitch="381"/>
        </w:sectPr>
      </w:pPr>
    </w:p>
    <w:p w:rsidR="00E741FC" w:rsidRPr="0091783A" w:rsidRDefault="00DA7EAC" w:rsidP="00047F7C">
      <w:r w:rsidRPr="0091783A">
        <w:lastRenderedPageBreak/>
        <w:t xml:space="preserve">                                                                 </w:t>
      </w:r>
    </w:p>
    <w:p w:rsidR="00E741FC" w:rsidRPr="0091783A" w:rsidRDefault="00E741FC" w:rsidP="00E741FC">
      <w:pPr>
        <w:jc w:val="right"/>
      </w:pPr>
      <w:r w:rsidRPr="0091783A">
        <w:lastRenderedPageBreak/>
        <w:t xml:space="preserve">                                                                Приложение 5</w:t>
      </w:r>
    </w:p>
    <w:p w:rsidR="00E741FC" w:rsidRPr="0091783A" w:rsidRDefault="00E741FC" w:rsidP="00E741FC">
      <w:pPr>
        <w:jc w:val="right"/>
      </w:pPr>
      <w:r w:rsidRPr="0091783A">
        <w:t xml:space="preserve">                                                               к муниципальной программе</w:t>
      </w:r>
    </w:p>
    <w:p w:rsidR="00E741FC" w:rsidRPr="0091783A" w:rsidRDefault="00E741FC" w:rsidP="00E741FC">
      <w:pPr>
        <w:jc w:val="right"/>
      </w:pPr>
      <w:r w:rsidRPr="0091783A">
        <w:t xml:space="preserve">                                                             «Формирование комфортной среды</w:t>
      </w:r>
    </w:p>
    <w:p w:rsidR="00E741FC" w:rsidRPr="0091783A" w:rsidRDefault="00E741FC" w:rsidP="00E741FC">
      <w:pPr>
        <w:jc w:val="right"/>
      </w:pPr>
      <w:r w:rsidRPr="0091783A">
        <w:t xml:space="preserve">                                                             проживания на территории Вытегорского</w:t>
      </w:r>
    </w:p>
    <w:p w:rsidR="00E741FC" w:rsidRPr="0091783A" w:rsidRDefault="00E741FC" w:rsidP="00E741FC">
      <w:pPr>
        <w:tabs>
          <w:tab w:val="left" w:pos="0"/>
        </w:tabs>
        <w:jc w:val="right"/>
      </w:pPr>
      <w:r w:rsidRPr="0091783A">
        <w:t xml:space="preserve">                                                         муниципального района на 20</w:t>
      </w:r>
      <w:r w:rsidR="00047F7C">
        <w:t>21-2025</w:t>
      </w:r>
      <w:r w:rsidRPr="0091783A">
        <w:t xml:space="preserve"> годы»</w:t>
      </w:r>
    </w:p>
    <w:p w:rsidR="00E741FC" w:rsidRPr="0091783A" w:rsidRDefault="00E741FC" w:rsidP="00E741FC">
      <w:pPr>
        <w:jc w:val="right"/>
        <w:rPr>
          <w:b/>
        </w:rPr>
      </w:pPr>
    </w:p>
    <w:p w:rsidR="00E741FC" w:rsidRPr="0091783A" w:rsidRDefault="00E741FC" w:rsidP="00E741FC">
      <w:pPr>
        <w:jc w:val="center"/>
        <w:rPr>
          <w:b/>
        </w:rPr>
      </w:pPr>
      <w:r w:rsidRPr="0091783A">
        <w:rPr>
          <w:b/>
        </w:rPr>
        <w:t xml:space="preserve">Подпрограмма </w:t>
      </w:r>
    </w:p>
    <w:p w:rsidR="00E741FC" w:rsidRPr="0091783A" w:rsidRDefault="00E741FC" w:rsidP="00E741FC">
      <w:pPr>
        <w:jc w:val="center"/>
        <w:rPr>
          <w:b/>
        </w:rPr>
      </w:pPr>
      <w:r w:rsidRPr="0091783A">
        <w:rPr>
          <w:b/>
        </w:rPr>
        <w:t>«Обеспечение жильем отдельных категорий граждан и выполнение капитального</w:t>
      </w:r>
      <w:r w:rsidR="00E024A5">
        <w:rPr>
          <w:b/>
        </w:rPr>
        <w:t>, текущего</w:t>
      </w:r>
      <w:r w:rsidRPr="0091783A">
        <w:rPr>
          <w:b/>
        </w:rPr>
        <w:t xml:space="preserve"> ремонта муниципального жилищного фонда Вытегорского района на 20</w:t>
      </w:r>
      <w:r w:rsidR="00047F7C">
        <w:rPr>
          <w:b/>
        </w:rPr>
        <w:t>21-2025</w:t>
      </w:r>
      <w:r w:rsidRPr="0091783A">
        <w:rPr>
          <w:b/>
        </w:rPr>
        <w:t xml:space="preserve"> годы»</w:t>
      </w:r>
    </w:p>
    <w:p w:rsidR="001E00A2" w:rsidRPr="0091783A" w:rsidRDefault="001E00A2" w:rsidP="001E00A2">
      <w:pPr>
        <w:jc w:val="center"/>
        <w:rPr>
          <w:b/>
        </w:rPr>
      </w:pPr>
    </w:p>
    <w:p w:rsidR="001E00A2" w:rsidRPr="0091783A" w:rsidRDefault="001E00A2" w:rsidP="001E00A2">
      <w:pPr>
        <w:jc w:val="center"/>
        <w:rPr>
          <w:b/>
        </w:rPr>
      </w:pPr>
      <w:r w:rsidRPr="0091783A">
        <w:rPr>
          <w:b/>
        </w:rPr>
        <w:t>ПАСПОРТ ПОДПРОГРАММЫ 1</w:t>
      </w:r>
    </w:p>
    <w:p w:rsidR="001E00A2" w:rsidRPr="0091783A" w:rsidRDefault="001E00A2" w:rsidP="001E00A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969"/>
      </w:tblGrid>
      <w:tr w:rsidR="00A45051" w:rsidRPr="0091783A" w:rsidTr="002E27B7">
        <w:tc>
          <w:tcPr>
            <w:tcW w:w="4219" w:type="dxa"/>
          </w:tcPr>
          <w:p w:rsidR="001E00A2" w:rsidRPr="0091783A" w:rsidRDefault="001E00A2" w:rsidP="002E27B7">
            <w:r w:rsidRPr="0091783A">
              <w:t>Ответственный исполнитель подпрограммы 1</w:t>
            </w:r>
          </w:p>
        </w:tc>
        <w:tc>
          <w:tcPr>
            <w:tcW w:w="5969" w:type="dxa"/>
          </w:tcPr>
          <w:p w:rsidR="001E00A2" w:rsidRPr="0091783A" w:rsidRDefault="001E00A2" w:rsidP="00B763BC">
            <w:r w:rsidRPr="0091783A">
              <w:t xml:space="preserve">Управление </w:t>
            </w:r>
            <w:r w:rsidR="00B763BC" w:rsidRPr="0091783A">
              <w:t>ЖКХ</w:t>
            </w:r>
          </w:p>
        </w:tc>
      </w:tr>
      <w:tr w:rsidR="00A45051" w:rsidRPr="0091783A" w:rsidTr="002E27B7">
        <w:tc>
          <w:tcPr>
            <w:tcW w:w="4219" w:type="dxa"/>
          </w:tcPr>
          <w:p w:rsidR="001E00A2" w:rsidRPr="0091783A" w:rsidRDefault="001E00A2" w:rsidP="002E27B7">
            <w:r w:rsidRPr="0091783A">
              <w:t>Цель и задачи подпрограммы 1</w:t>
            </w:r>
          </w:p>
        </w:tc>
        <w:tc>
          <w:tcPr>
            <w:tcW w:w="5969" w:type="dxa"/>
          </w:tcPr>
          <w:p w:rsidR="00AC1445" w:rsidRDefault="006D7981" w:rsidP="004608F9">
            <w:pPr>
              <w:tabs>
                <w:tab w:val="left" w:pos="10440"/>
              </w:tabs>
              <w:jc w:val="both"/>
            </w:pPr>
            <w:r>
              <w:t xml:space="preserve">Цель: </w:t>
            </w:r>
          </w:p>
          <w:p w:rsidR="001E00A2" w:rsidRDefault="00AC1445" w:rsidP="004608F9">
            <w:pPr>
              <w:tabs>
                <w:tab w:val="left" w:pos="10440"/>
              </w:tabs>
              <w:jc w:val="both"/>
            </w:pPr>
            <w:r>
              <w:t>П</w:t>
            </w:r>
            <w:r w:rsidR="004608F9">
              <w:t>овышение уровня обеспеченности населения района</w:t>
            </w:r>
            <w:r w:rsidR="008A7F18">
              <w:t xml:space="preserve"> комфортным </w:t>
            </w:r>
            <w:r w:rsidR="00306776">
              <w:t xml:space="preserve"> жильем.</w:t>
            </w:r>
          </w:p>
          <w:p w:rsidR="00B927BA" w:rsidRDefault="006D7981" w:rsidP="006D7981">
            <w:pPr>
              <w:tabs>
                <w:tab w:val="left" w:pos="10440"/>
              </w:tabs>
              <w:jc w:val="both"/>
            </w:pPr>
            <w:r>
              <w:t>Задач</w:t>
            </w:r>
            <w:r w:rsidR="00306776">
              <w:t>а</w:t>
            </w:r>
            <w:r>
              <w:t xml:space="preserve">: </w:t>
            </w:r>
          </w:p>
          <w:p w:rsidR="00A45051" w:rsidRDefault="00A45051" w:rsidP="00B927BA">
            <w:pPr>
              <w:tabs>
                <w:tab w:val="left" w:pos="10440"/>
              </w:tabs>
              <w:jc w:val="both"/>
            </w:pPr>
            <w:r>
              <w:t xml:space="preserve">1. </w:t>
            </w:r>
            <w:r w:rsidR="00B927BA">
              <w:t xml:space="preserve">Предоставление государственной  поддержки по обеспечению жильем отдельных категориям граждан </w:t>
            </w:r>
            <w:r w:rsidR="00306776">
              <w:t xml:space="preserve">в соответствии  с </w:t>
            </w:r>
            <w:r w:rsidR="00B927BA">
              <w:t>федеральным и/или областным законодательством</w:t>
            </w:r>
            <w:r>
              <w:t>.</w:t>
            </w:r>
          </w:p>
          <w:p w:rsidR="00B927BA" w:rsidRDefault="008A7F18" w:rsidP="00B927BA">
            <w:pPr>
              <w:tabs>
                <w:tab w:val="left" w:pos="10440"/>
              </w:tabs>
              <w:jc w:val="both"/>
            </w:pPr>
            <w:r>
              <w:t xml:space="preserve"> </w:t>
            </w:r>
            <w:r w:rsidR="00A45051">
              <w:t>2. Создание условий для формирования</w:t>
            </w:r>
            <w:r>
              <w:t xml:space="preserve"> конкурентной среды в сфере управления, содержания и ремонта многоквартирных домов</w:t>
            </w:r>
            <w:r w:rsidR="00A45051">
              <w:t>, проведения капитального ремонта многоквартирных домов.</w:t>
            </w:r>
          </w:p>
          <w:p w:rsidR="005050A7" w:rsidRPr="0091783A" w:rsidRDefault="005050A7" w:rsidP="0057138A">
            <w:pPr>
              <w:tabs>
                <w:tab w:val="left" w:pos="10440"/>
              </w:tabs>
              <w:jc w:val="both"/>
            </w:pPr>
          </w:p>
        </w:tc>
      </w:tr>
      <w:tr w:rsidR="00A45051" w:rsidRPr="0091783A" w:rsidTr="002E27B7">
        <w:tc>
          <w:tcPr>
            <w:tcW w:w="4219" w:type="dxa"/>
          </w:tcPr>
          <w:p w:rsidR="001E00A2" w:rsidRPr="0091783A" w:rsidRDefault="001E00A2" w:rsidP="002E27B7">
            <w:r w:rsidRPr="0091783A">
              <w:t>Программно-целевые инструменты подпрограммы 1</w:t>
            </w:r>
          </w:p>
        </w:tc>
        <w:tc>
          <w:tcPr>
            <w:tcW w:w="5969" w:type="dxa"/>
          </w:tcPr>
          <w:p w:rsidR="001E00A2" w:rsidRPr="00045147" w:rsidRDefault="001E00A2" w:rsidP="00A45051">
            <w:r w:rsidRPr="00045147">
              <w:t>Постановление Правител</w:t>
            </w:r>
            <w:r w:rsidR="00AC1445">
              <w:t>ьства Российской Федерации от 30 декабря 2017</w:t>
            </w:r>
            <w:r w:rsidR="00A45051">
              <w:t xml:space="preserve"> </w:t>
            </w:r>
            <w:r w:rsidR="00AC1445">
              <w:t>года  № 1710</w:t>
            </w:r>
            <w:r w:rsidRPr="00045147">
              <w:t xml:space="preserve"> </w:t>
            </w:r>
            <w:r w:rsidR="00A45051">
              <w:t xml:space="preserve">«Об утверждении государственной программы Российской Федерации </w:t>
            </w:r>
            <w:r w:rsidRPr="00045147">
              <w:t>«</w:t>
            </w:r>
            <w:r w:rsidR="00045147" w:rsidRPr="00045147">
              <w:t>Обеспечение доступным и комфортн</w:t>
            </w:r>
            <w:r w:rsidR="00AE6C6E">
              <w:t>ы</w:t>
            </w:r>
            <w:r w:rsidR="00045147" w:rsidRPr="00045147">
              <w:t>м жильем и коммунальными услугами граждан Р</w:t>
            </w:r>
            <w:r w:rsidR="00AE6C6E">
              <w:t xml:space="preserve">оссийской </w:t>
            </w:r>
            <w:r w:rsidR="00045147" w:rsidRPr="00045147">
              <w:t>Ф</w:t>
            </w:r>
            <w:r w:rsidR="00AE6C6E">
              <w:t>едерации</w:t>
            </w:r>
            <w:r w:rsidR="00045147" w:rsidRPr="00045147">
              <w:t>» (с последующими изменениями)</w:t>
            </w:r>
          </w:p>
        </w:tc>
      </w:tr>
      <w:tr w:rsidR="00A45051" w:rsidRPr="0091783A" w:rsidTr="002E27B7">
        <w:tc>
          <w:tcPr>
            <w:tcW w:w="4219" w:type="dxa"/>
          </w:tcPr>
          <w:p w:rsidR="001E00A2" w:rsidRPr="0091783A" w:rsidRDefault="001E00A2" w:rsidP="002E27B7">
            <w:r w:rsidRPr="0091783A">
              <w:t>Сроки и этапы реализации подпрограммы 1</w:t>
            </w:r>
          </w:p>
        </w:tc>
        <w:tc>
          <w:tcPr>
            <w:tcW w:w="5969" w:type="dxa"/>
          </w:tcPr>
          <w:p w:rsidR="001E00A2" w:rsidRPr="0091783A" w:rsidRDefault="001E00A2" w:rsidP="00AC1445">
            <w:r w:rsidRPr="0091783A">
              <w:t>20</w:t>
            </w:r>
            <w:r w:rsidR="0053270E">
              <w:t>21-2025</w:t>
            </w:r>
            <w:r w:rsidRPr="0091783A">
              <w:t xml:space="preserve"> годы </w:t>
            </w:r>
          </w:p>
        </w:tc>
      </w:tr>
      <w:tr w:rsidR="00A45051" w:rsidRPr="0091783A" w:rsidTr="002E27B7">
        <w:tc>
          <w:tcPr>
            <w:tcW w:w="4219" w:type="dxa"/>
          </w:tcPr>
          <w:p w:rsidR="001E00A2" w:rsidRPr="005050A7" w:rsidRDefault="001E00A2" w:rsidP="002E27B7">
            <w:r w:rsidRPr="005050A7">
              <w:t>Целевые показатели подпрограммы 1</w:t>
            </w:r>
          </w:p>
        </w:tc>
        <w:tc>
          <w:tcPr>
            <w:tcW w:w="5969" w:type="dxa"/>
          </w:tcPr>
          <w:p w:rsidR="005050A7" w:rsidRDefault="00A45051" w:rsidP="00B92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5050A7" w:rsidRPr="005050A7">
              <w:t>Количество</w:t>
            </w:r>
            <w:r w:rsidR="005050A7">
              <w:t xml:space="preserve"> молодых семей, получивших жилые помещения и улучшивших жилищные условия в соответствии с федеральным и/или областным законодательством;</w:t>
            </w:r>
          </w:p>
          <w:p w:rsidR="00932611" w:rsidRDefault="00A45051" w:rsidP="00B92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5050A7">
              <w:t>Доля площади муниципального жилищного фонда, за капитальный ремонт которого внесена пл</w:t>
            </w:r>
            <w:r w:rsidR="00932611">
              <w:t xml:space="preserve">ата в фонд регионального оператора, </w:t>
            </w:r>
            <w:r w:rsidR="00932611">
              <w:lastRenderedPageBreak/>
              <w:t>от общей площади</w:t>
            </w:r>
            <w:r>
              <w:t xml:space="preserve"> муниципального жилищного фонда от общей площади муниципального жилищного фонда.</w:t>
            </w:r>
          </w:p>
          <w:p w:rsidR="001E00A2" w:rsidRPr="005050A7" w:rsidRDefault="001E00A2" w:rsidP="00B927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45051" w:rsidRPr="0091783A" w:rsidTr="002E27B7">
        <w:tc>
          <w:tcPr>
            <w:tcW w:w="4219" w:type="dxa"/>
          </w:tcPr>
          <w:p w:rsidR="001E00A2" w:rsidRPr="0091783A" w:rsidRDefault="001E00A2" w:rsidP="002E27B7">
            <w:r w:rsidRPr="0091783A">
              <w:lastRenderedPageBreak/>
              <w:t>Объем финансового обеспечения подпрограммы 1</w:t>
            </w:r>
          </w:p>
        </w:tc>
        <w:tc>
          <w:tcPr>
            <w:tcW w:w="5969" w:type="dxa"/>
          </w:tcPr>
          <w:p w:rsidR="001E00A2" w:rsidRPr="00CD20A7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83A">
              <w:t>Общий объем финансового обеспечения, необходимый для реализации подпрограммы</w:t>
            </w:r>
            <w:r w:rsidR="00AE6C6E">
              <w:t xml:space="preserve"> </w:t>
            </w:r>
            <w:r w:rsidRPr="0091783A">
              <w:t>1</w:t>
            </w:r>
            <w:r w:rsidR="00AE6C6E">
              <w:t>,</w:t>
            </w:r>
            <w:r w:rsidRPr="0091783A">
              <w:t xml:space="preserve"> – </w:t>
            </w:r>
            <w:r w:rsidR="00992773">
              <w:rPr>
                <w:color w:val="000000" w:themeColor="text1"/>
              </w:rPr>
              <w:t>29 216,7</w:t>
            </w:r>
            <w:r w:rsidR="0046666B" w:rsidRPr="00CD20A7">
              <w:rPr>
                <w:color w:val="000000" w:themeColor="text1"/>
              </w:rPr>
              <w:t xml:space="preserve"> </w:t>
            </w:r>
            <w:r w:rsidRPr="00CD20A7">
              <w:t>тыс.</w:t>
            </w:r>
            <w:r w:rsidR="00BE411E" w:rsidRPr="00CD20A7">
              <w:t xml:space="preserve"> </w:t>
            </w:r>
            <w:r w:rsidRPr="00CD20A7">
              <w:t>рублей, в том числе по годам реализации:</w:t>
            </w:r>
          </w:p>
          <w:p w:rsidR="001E00A2" w:rsidRPr="00CD20A7" w:rsidRDefault="0053270E" w:rsidP="002E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20A7">
              <w:t>20</w:t>
            </w:r>
            <w:r w:rsidR="00A06402" w:rsidRPr="00CD20A7">
              <w:t>21</w:t>
            </w:r>
            <w:r w:rsidR="001E00A2" w:rsidRPr="00CD20A7">
              <w:t xml:space="preserve"> – </w:t>
            </w:r>
            <w:r w:rsidR="0046666B" w:rsidRPr="00CD20A7">
              <w:rPr>
                <w:color w:val="000000" w:themeColor="text1"/>
              </w:rPr>
              <w:t>9 068,4</w:t>
            </w:r>
            <w:r w:rsidR="00AE6C6E" w:rsidRPr="00CD20A7">
              <w:t>тыс.</w:t>
            </w:r>
            <w:r w:rsidR="00E024A5" w:rsidRPr="00CD20A7">
              <w:t xml:space="preserve"> </w:t>
            </w:r>
            <w:r w:rsidR="00AE6C6E" w:rsidRPr="00CD20A7">
              <w:t>руб.;</w:t>
            </w:r>
          </w:p>
          <w:p w:rsidR="001E00A2" w:rsidRPr="00CD20A7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20A7">
              <w:t>20</w:t>
            </w:r>
            <w:r w:rsidR="00A06402" w:rsidRPr="00CD20A7">
              <w:t>22</w:t>
            </w:r>
            <w:r w:rsidRPr="00CD20A7">
              <w:t xml:space="preserve"> – </w:t>
            </w:r>
            <w:r w:rsidR="00CD20A7">
              <w:t>6 748,3</w:t>
            </w:r>
            <w:r w:rsidR="00AE6C6E" w:rsidRPr="00CD20A7">
              <w:t xml:space="preserve"> тыс.</w:t>
            </w:r>
            <w:r w:rsidR="00E024A5" w:rsidRPr="00CD20A7">
              <w:t xml:space="preserve"> </w:t>
            </w:r>
            <w:r w:rsidR="00AE6C6E" w:rsidRPr="00CD20A7">
              <w:t>руб.;</w:t>
            </w:r>
          </w:p>
          <w:p w:rsidR="001E00A2" w:rsidRPr="00CD20A7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20A7">
              <w:t>20</w:t>
            </w:r>
            <w:r w:rsidR="00A06402" w:rsidRPr="00CD20A7">
              <w:t>23</w:t>
            </w:r>
            <w:r w:rsidRPr="00CD20A7">
              <w:t xml:space="preserve"> – </w:t>
            </w:r>
            <w:r w:rsidR="00CD20A7">
              <w:t>6 700,0</w:t>
            </w:r>
            <w:r w:rsidR="00E024A5" w:rsidRPr="00CD20A7">
              <w:t xml:space="preserve"> </w:t>
            </w:r>
            <w:r w:rsidRPr="00CD20A7">
              <w:t>тыс.</w:t>
            </w:r>
            <w:r w:rsidR="00E024A5" w:rsidRPr="00CD20A7">
              <w:t xml:space="preserve"> </w:t>
            </w:r>
            <w:r w:rsidRPr="00CD20A7">
              <w:t>руб.</w:t>
            </w:r>
            <w:r w:rsidR="00AE6C6E" w:rsidRPr="00CD20A7">
              <w:t>;</w:t>
            </w:r>
          </w:p>
          <w:p w:rsidR="001E00A2" w:rsidRPr="00045147" w:rsidRDefault="00A06402" w:rsidP="002E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20A7">
              <w:t>2024</w:t>
            </w:r>
            <w:r w:rsidR="00A45051" w:rsidRPr="00CD20A7">
              <w:t xml:space="preserve"> </w:t>
            </w:r>
            <w:r w:rsidR="001E00A2" w:rsidRPr="00CD20A7">
              <w:t xml:space="preserve">– </w:t>
            </w:r>
            <w:r w:rsidR="00CD20A7">
              <w:t>6 70</w:t>
            </w:r>
            <w:r w:rsidRPr="00CD20A7">
              <w:t>0,0</w:t>
            </w:r>
            <w:r w:rsidR="001E00A2" w:rsidRPr="00CD20A7">
              <w:t xml:space="preserve"> тыс.</w:t>
            </w:r>
            <w:r w:rsidR="00E024A5" w:rsidRPr="00CD20A7">
              <w:t xml:space="preserve"> </w:t>
            </w:r>
            <w:r w:rsidR="001E00A2" w:rsidRPr="00CD20A7">
              <w:t>руб.</w:t>
            </w:r>
            <w:r w:rsidR="00AE6C6E" w:rsidRPr="00CD20A7">
              <w:t>;</w:t>
            </w:r>
          </w:p>
          <w:p w:rsidR="001E00A2" w:rsidRPr="00A06402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45147">
              <w:t>20</w:t>
            </w:r>
            <w:r w:rsidR="00A06402" w:rsidRPr="00045147">
              <w:t>25</w:t>
            </w:r>
            <w:r w:rsidR="00A45051">
              <w:t xml:space="preserve"> </w:t>
            </w:r>
            <w:r w:rsidRPr="00045147">
              <w:t xml:space="preserve">– </w:t>
            </w:r>
            <w:r w:rsidR="00A06402" w:rsidRPr="00045147">
              <w:t>0,0</w:t>
            </w:r>
            <w:r w:rsidRPr="00045147">
              <w:t xml:space="preserve"> тыс.</w:t>
            </w:r>
            <w:r w:rsidR="00E024A5">
              <w:t xml:space="preserve"> </w:t>
            </w:r>
            <w:r w:rsidRPr="00045147">
              <w:t>руб.</w:t>
            </w:r>
          </w:p>
        </w:tc>
      </w:tr>
      <w:tr w:rsidR="00A45051" w:rsidRPr="0091783A" w:rsidTr="002E27B7">
        <w:tc>
          <w:tcPr>
            <w:tcW w:w="4219" w:type="dxa"/>
          </w:tcPr>
          <w:p w:rsidR="001E00A2" w:rsidRPr="0091783A" w:rsidRDefault="001E00A2" w:rsidP="002E27B7">
            <w:r w:rsidRPr="0091783A">
              <w:t>Ожидаемые результаты реализации подпрограммы 1</w:t>
            </w:r>
          </w:p>
        </w:tc>
        <w:tc>
          <w:tcPr>
            <w:tcW w:w="5969" w:type="dxa"/>
          </w:tcPr>
          <w:p w:rsidR="00B927BA" w:rsidRDefault="001E00A2" w:rsidP="002E27B7">
            <w:pPr>
              <w:jc w:val="both"/>
              <w:rPr>
                <w:color w:val="000000" w:themeColor="text1"/>
              </w:rPr>
            </w:pPr>
            <w:r w:rsidRPr="0091783A">
              <w:t>За период с 20</w:t>
            </w:r>
            <w:r w:rsidR="00A06402">
              <w:t>21 года по 2025</w:t>
            </w:r>
            <w:r w:rsidRPr="0091783A">
              <w:t xml:space="preserve"> год планируется достижение следующих результатов:</w:t>
            </w:r>
            <w:r w:rsidR="00B927BA" w:rsidRPr="00767C00">
              <w:rPr>
                <w:color w:val="000000" w:themeColor="text1"/>
              </w:rPr>
              <w:t xml:space="preserve"> </w:t>
            </w:r>
          </w:p>
          <w:p w:rsidR="00A45051" w:rsidRDefault="00A45051" w:rsidP="00A450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B927BA" w:rsidRPr="00767C00">
              <w:rPr>
                <w:color w:val="000000" w:themeColor="text1"/>
              </w:rPr>
              <w:t xml:space="preserve">Предоставление государственной поддержки на улучшение жилищных условий 5 </w:t>
            </w:r>
            <w:r>
              <w:rPr>
                <w:color w:val="000000" w:themeColor="text1"/>
              </w:rPr>
              <w:t xml:space="preserve">молодым </w:t>
            </w:r>
            <w:r w:rsidR="00B927BA" w:rsidRPr="00767C00">
              <w:rPr>
                <w:color w:val="000000" w:themeColor="text1"/>
              </w:rPr>
              <w:t>семьям</w:t>
            </w:r>
            <w:r>
              <w:rPr>
                <w:color w:val="000000" w:themeColor="text1"/>
              </w:rPr>
              <w:t>.</w:t>
            </w:r>
            <w:r w:rsidR="00B927BA" w:rsidRPr="00767C00">
              <w:rPr>
                <w:color w:val="000000" w:themeColor="text1"/>
              </w:rPr>
              <w:t xml:space="preserve"> </w:t>
            </w:r>
          </w:p>
          <w:p w:rsidR="002C5D3D" w:rsidRPr="0091783A" w:rsidRDefault="00A45051" w:rsidP="00A45051">
            <w:pPr>
              <w:jc w:val="both"/>
            </w:pPr>
            <w:r>
              <w:t>Доля площади муниципального жилищного фонда, за капитальный ремонт которого внесена плата в фонд регионального оператора, от общей площади муниципального жилищного фонда составит 100%.</w:t>
            </w:r>
          </w:p>
        </w:tc>
      </w:tr>
    </w:tbl>
    <w:p w:rsidR="001E00A2" w:rsidRPr="0091783A" w:rsidRDefault="001E00A2" w:rsidP="001E00A2">
      <w:pPr>
        <w:jc w:val="center"/>
        <w:rPr>
          <w:b/>
        </w:rPr>
      </w:pPr>
    </w:p>
    <w:p w:rsidR="00E741FC" w:rsidRPr="0091783A" w:rsidRDefault="00E741FC" w:rsidP="00E741FC">
      <w:pPr>
        <w:jc w:val="center"/>
        <w:rPr>
          <w:b/>
        </w:rPr>
      </w:pPr>
    </w:p>
    <w:p w:rsidR="000D56B3" w:rsidRDefault="000D56B3" w:rsidP="00E741FC">
      <w:pPr>
        <w:tabs>
          <w:tab w:val="left" w:pos="12900"/>
        </w:tabs>
        <w:jc w:val="right"/>
        <w:textAlignment w:val="top"/>
        <w:rPr>
          <w:sz w:val="24"/>
          <w:szCs w:val="24"/>
        </w:rPr>
      </w:pPr>
    </w:p>
    <w:p w:rsidR="000D56B3" w:rsidRDefault="000D56B3" w:rsidP="00E741FC">
      <w:pPr>
        <w:tabs>
          <w:tab w:val="left" w:pos="12900"/>
        </w:tabs>
        <w:jc w:val="right"/>
        <w:textAlignment w:val="top"/>
        <w:rPr>
          <w:sz w:val="24"/>
          <w:szCs w:val="24"/>
        </w:rPr>
      </w:pPr>
    </w:p>
    <w:p w:rsidR="000D56B3" w:rsidRDefault="000D56B3" w:rsidP="00E741FC">
      <w:pPr>
        <w:tabs>
          <w:tab w:val="left" w:pos="12900"/>
        </w:tabs>
        <w:jc w:val="right"/>
        <w:textAlignment w:val="top"/>
        <w:rPr>
          <w:sz w:val="24"/>
          <w:szCs w:val="24"/>
        </w:rPr>
      </w:pPr>
    </w:p>
    <w:p w:rsidR="000D56B3" w:rsidRDefault="000D56B3" w:rsidP="00E741FC">
      <w:pPr>
        <w:tabs>
          <w:tab w:val="left" w:pos="12900"/>
        </w:tabs>
        <w:jc w:val="right"/>
        <w:textAlignment w:val="top"/>
        <w:rPr>
          <w:sz w:val="24"/>
          <w:szCs w:val="24"/>
        </w:rPr>
      </w:pPr>
    </w:p>
    <w:p w:rsidR="000D56B3" w:rsidRPr="0091783A" w:rsidRDefault="000D56B3" w:rsidP="00E741FC">
      <w:pPr>
        <w:tabs>
          <w:tab w:val="left" w:pos="12900"/>
        </w:tabs>
        <w:jc w:val="right"/>
        <w:textAlignment w:val="top"/>
        <w:rPr>
          <w:sz w:val="24"/>
          <w:szCs w:val="24"/>
        </w:rPr>
      </w:pPr>
    </w:p>
    <w:p w:rsidR="00DA7EAC" w:rsidRPr="0091783A" w:rsidRDefault="00DA7EAC" w:rsidP="00DA7EAC">
      <w:pPr>
        <w:rPr>
          <w:b/>
          <w:sz w:val="24"/>
          <w:szCs w:val="24"/>
        </w:rPr>
        <w:sectPr w:rsidR="00DA7EAC" w:rsidRPr="0091783A" w:rsidSect="00870C5D">
          <w:footerReference w:type="default" r:id="rId9"/>
          <w:type w:val="continuous"/>
          <w:pgSz w:w="11906" w:h="16838"/>
          <w:pgMar w:top="567" w:right="567" w:bottom="992" w:left="992" w:header="709" w:footer="709" w:gutter="0"/>
          <w:cols w:space="708"/>
          <w:titlePg/>
          <w:docGrid w:linePitch="381"/>
        </w:sectPr>
      </w:pPr>
    </w:p>
    <w:p w:rsidR="003451C2" w:rsidRPr="0091783A" w:rsidRDefault="003451C2" w:rsidP="003451C2">
      <w:pPr>
        <w:jc w:val="right"/>
        <w:rPr>
          <w:b/>
        </w:rPr>
      </w:pPr>
      <w:r w:rsidRPr="0091783A">
        <w:lastRenderedPageBreak/>
        <w:t>Приложение 6</w:t>
      </w:r>
    </w:p>
    <w:p w:rsidR="003451C2" w:rsidRPr="0091783A" w:rsidRDefault="003451C2" w:rsidP="003451C2">
      <w:pPr>
        <w:jc w:val="right"/>
      </w:pPr>
      <w:r w:rsidRPr="0091783A">
        <w:t xml:space="preserve">к муниципальной программе </w:t>
      </w:r>
    </w:p>
    <w:p w:rsidR="003451C2" w:rsidRPr="0091783A" w:rsidRDefault="003451C2" w:rsidP="003451C2">
      <w:pPr>
        <w:jc w:val="right"/>
      </w:pPr>
      <w:r w:rsidRPr="0091783A">
        <w:t xml:space="preserve">«Формирование комфортной среды проживания </w:t>
      </w:r>
    </w:p>
    <w:p w:rsidR="003451C2" w:rsidRPr="0091783A" w:rsidRDefault="003451C2" w:rsidP="003451C2">
      <w:pPr>
        <w:jc w:val="right"/>
      </w:pPr>
      <w:r w:rsidRPr="0091783A">
        <w:t xml:space="preserve">на территории Вытегорского </w:t>
      </w:r>
      <w:proofErr w:type="gramStart"/>
      <w:r w:rsidRPr="0091783A">
        <w:t>муниципального</w:t>
      </w:r>
      <w:proofErr w:type="gramEnd"/>
    </w:p>
    <w:p w:rsidR="003451C2" w:rsidRPr="0091783A" w:rsidRDefault="003451C2" w:rsidP="003451C2">
      <w:pPr>
        <w:jc w:val="right"/>
      </w:pPr>
      <w:r w:rsidRPr="0091783A">
        <w:t xml:space="preserve"> района на 20</w:t>
      </w:r>
      <w:r w:rsidR="00047F7C">
        <w:t>21</w:t>
      </w:r>
      <w:r w:rsidRPr="0091783A">
        <w:t>-202</w:t>
      </w:r>
      <w:r w:rsidR="00047F7C">
        <w:t>5</w:t>
      </w:r>
      <w:r w:rsidRPr="0091783A">
        <w:t xml:space="preserve"> годы»</w:t>
      </w:r>
    </w:p>
    <w:p w:rsidR="003451C2" w:rsidRPr="0091783A" w:rsidRDefault="003451C2" w:rsidP="003451C2">
      <w:pPr>
        <w:jc w:val="right"/>
      </w:pPr>
    </w:p>
    <w:p w:rsidR="003451C2" w:rsidRPr="0091783A" w:rsidRDefault="003451C2" w:rsidP="003451C2">
      <w:pPr>
        <w:jc w:val="center"/>
        <w:rPr>
          <w:b/>
        </w:rPr>
      </w:pPr>
      <w:r w:rsidRPr="0091783A">
        <w:rPr>
          <w:b/>
        </w:rPr>
        <w:t xml:space="preserve"> Подпрограмма  «Переселение граждан из аварийного жилищного фонда в </w:t>
      </w:r>
      <w:proofErr w:type="spellStart"/>
      <w:r w:rsidRPr="0091783A">
        <w:rPr>
          <w:b/>
        </w:rPr>
        <w:t>Вытегорском</w:t>
      </w:r>
      <w:proofErr w:type="spellEnd"/>
      <w:r w:rsidRPr="0091783A">
        <w:rPr>
          <w:b/>
        </w:rPr>
        <w:t xml:space="preserve"> муниципальном </w:t>
      </w:r>
      <w:r w:rsidR="000E4D53">
        <w:rPr>
          <w:b/>
        </w:rPr>
        <w:t xml:space="preserve">районе с учетом необходимости развития малоэтажного </w:t>
      </w:r>
      <w:r w:rsidR="00375597">
        <w:rPr>
          <w:b/>
        </w:rPr>
        <w:t xml:space="preserve">жилищного </w:t>
      </w:r>
      <w:r w:rsidR="000E4D53">
        <w:rPr>
          <w:b/>
        </w:rPr>
        <w:t xml:space="preserve">строительства </w:t>
      </w:r>
      <w:r w:rsidRPr="0091783A">
        <w:rPr>
          <w:b/>
        </w:rPr>
        <w:t>на 20</w:t>
      </w:r>
      <w:r w:rsidR="00047F7C">
        <w:rPr>
          <w:b/>
        </w:rPr>
        <w:t>21</w:t>
      </w:r>
      <w:r w:rsidRPr="0091783A">
        <w:rPr>
          <w:b/>
        </w:rPr>
        <w:t>-20</w:t>
      </w:r>
      <w:r w:rsidR="00047F7C">
        <w:rPr>
          <w:b/>
        </w:rPr>
        <w:t>25</w:t>
      </w:r>
      <w:r w:rsidRPr="0091783A">
        <w:rPr>
          <w:b/>
        </w:rPr>
        <w:t xml:space="preserve"> годы» </w:t>
      </w:r>
    </w:p>
    <w:p w:rsidR="003451C2" w:rsidRPr="0091783A" w:rsidRDefault="003451C2" w:rsidP="003451C2">
      <w:pPr>
        <w:jc w:val="center"/>
        <w:rPr>
          <w:b/>
        </w:rPr>
      </w:pPr>
    </w:p>
    <w:p w:rsidR="003451C2" w:rsidRPr="0091783A" w:rsidRDefault="003451C2" w:rsidP="003451C2">
      <w:pPr>
        <w:jc w:val="center"/>
        <w:rPr>
          <w:b/>
        </w:rPr>
      </w:pPr>
    </w:p>
    <w:p w:rsidR="003451C2" w:rsidRPr="0091783A" w:rsidRDefault="003451C2" w:rsidP="003451C2">
      <w:pPr>
        <w:jc w:val="center"/>
        <w:rPr>
          <w:b/>
        </w:rPr>
      </w:pPr>
      <w:r w:rsidRPr="0091783A">
        <w:rPr>
          <w:b/>
        </w:rPr>
        <w:t xml:space="preserve">ПАСПОРТ ПОДПРОГРАММЫ 2 </w:t>
      </w:r>
    </w:p>
    <w:p w:rsidR="003451C2" w:rsidRPr="0091783A" w:rsidRDefault="003451C2" w:rsidP="003451C2">
      <w:pPr>
        <w:jc w:val="center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893"/>
      </w:tblGrid>
      <w:tr w:rsidR="003451C2" w:rsidRPr="0091783A" w:rsidTr="00A0135A">
        <w:tc>
          <w:tcPr>
            <w:tcW w:w="4248" w:type="dxa"/>
          </w:tcPr>
          <w:p w:rsidR="003451C2" w:rsidRPr="0091783A" w:rsidRDefault="003451C2" w:rsidP="00A0135A">
            <w:r w:rsidRPr="0091783A">
              <w:t xml:space="preserve">Ответственный исполнитель подпрограммы 2 </w:t>
            </w:r>
          </w:p>
        </w:tc>
        <w:tc>
          <w:tcPr>
            <w:tcW w:w="5893" w:type="dxa"/>
          </w:tcPr>
          <w:p w:rsidR="003451C2" w:rsidRPr="0091783A" w:rsidRDefault="003451C2" w:rsidP="00B14629">
            <w:r w:rsidRPr="0091783A">
              <w:t>Управление ЖКХ</w:t>
            </w:r>
          </w:p>
        </w:tc>
      </w:tr>
      <w:tr w:rsidR="003451C2" w:rsidRPr="0091783A" w:rsidTr="00A0135A">
        <w:trPr>
          <w:trHeight w:val="1126"/>
        </w:trPr>
        <w:tc>
          <w:tcPr>
            <w:tcW w:w="4248" w:type="dxa"/>
          </w:tcPr>
          <w:p w:rsidR="003451C2" w:rsidRPr="0091783A" w:rsidRDefault="003451C2" w:rsidP="00A0135A">
            <w:r w:rsidRPr="0091783A">
              <w:t>Цели и задачи подпрограммы 2</w:t>
            </w:r>
          </w:p>
        </w:tc>
        <w:tc>
          <w:tcPr>
            <w:tcW w:w="5893" w:type="dxa"/>
          </w:tcPr>
          <w:p w:rsidR="00F97B30" w:rsidRPr="00BE580D" w:rsidRDefault="003451C2" w:rsidP="00F97B30">
            <w:pPr>
              <w:tabs>
                <w:tab w:val="left" w:pos="10440"/>
              </w:tabs>
              <w:jc w:val="both"/>
            </w:pPr>
            <w:r w:rsidRPr="0091783A">
              <w:t>Цель:</w:t>
            </w:r>
            <w:r w:rsidR="00F97B30" w:rsidRPr="00BE580D">
              <w:t xml:space="preserve"> Ликвидация аварийного жилищного фонда общей площадью </w:t>
            </w:r>
            <w:r w:rsidR="00092623" w:rsidRPr="00092623">
              <w:rPr>
                <w:color w:val="FF0000"/>
              </w:rPr>
              <w:t>5</w:t>
            </w:r>
            <w:r w:rsidR="00731B02">
              <w:rPr>
                <w:color w:val="FF0000"/>
              </w:rPr>
              <w:t>548</w:t>
            </w:r>
            <w:r w:rsidR="00092623" w:rsidRPr="00092623">
              <w:rPr>
                <w:color w:val="FF0000"/>
              </w:rPr>
              <w:t>,5</w:t>
            </w:r>
            <w:r w:rsidR="00F97B30" w:rsidRPr="00BE580D">
              <w:t xml:space="preserve"> кв.м. и переселение </w:t>
            </w:r>
            <w:r w:rsidR="00092623" w:rsidRPr="00092623">
              <w:rPr>
                <w:color w:val="FF0000"/>
              </w:rPr>
              <w:t>233</w:t>
            </w:r>
            <w:r w:rsidR="00F97B30" w:rsidRPr="00BE580D">
              <w:t xml:space="preserve"> человек, из жилых помещений в многоквартирных домах, признанных в установленном порядке до 1 января 2017 года аварийными и подлежащими сносу</w:t>
            </w:r>
            <w:r w:rsidR="00375597">
              <w:t>.</w:t>
            </w:r>
          </w:p>
          <w:p w:rsidR="00D1292E" w:rsidRDefault="00F97B30" w:rsidP="00F97B30">
            <w:pPr>
              <w:tabs>
                <w:tab w:val="left" w:pos="10440"/>
              </w:tabs>
              <w:jc w:val="both"/>
            </w:pPr>
            <w:r>
              <w:t xml:space="preserve">Задачи: </w:t>
            </w:r>
          </w:p>
          <w:p w:rsidR="00C2121C" w:rsidRDefault="00C2121C" w:rsidP="00C2121C">
            <w:pPr>
              <w:tabs>
                <w:tab w:val="left" w:pos="10440"/>
              </w:tabs>
              <w:jc w:val="both"/>
            </w:pPr>
            <w:r>
              <w:t>1. Переселение граждан, проживающих в жилищном фонде, признанном до 1 января 2017 года в установленном законом порядке аварийным и подлежащим сносу в связи с физическим износом в процессе его эксплуатации.</w:t>
            </w:r>
          </w:p>
          <w:p w:rsidR="00C2121C" w:rsidRPr="0091783A" w:rsidRDefault="00C2121C" w:rsidP="00C2121C">
            <w:pPr>
              <w:tabs>
                <w:tab w:val="left" w:pos="10440"/>
              </w:tabs>
              <w:jc w:val="both"/>
            </w:pPr>
            <w:r>
              <w:t>2. Ликвидация многоквартирных домов, признанных</w:t>
            </w:r>
            <w:r w:rsidR="00F97B30">
              <w:t xml:space="preserve"> до 1 января 2017 года в  установленном порядке аварийными и подлежащими сносу в связи с физическим износом в процессе их эксплуатации</w:t>
            </w:r>
            <w:r>
              <w:t xml:space="preserve">. </w:t>
            </w:r>
          </w:p>
          <w:p w:rsidR="003451C2" w:rsidRPr="0091783A" w:rsidRDefault="003451C2" w:rsidP="00F97B30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451C2" w:rsidRPr="0091783A" w:rsidTr="00A0135A">
        <w:tc>
          <w:tcPr>
            <w:tcW w:w="4248" w:type="dxa"/>
          </w:tcPr>
          <w:p w:rsidR="003451C2" w:rsidRPr="0091783A" w:rsidRDefault="003451C2" w:rsidP="00A0135A">
            <w:r w:rsidRPr="0091783A">
              <w:t xml:space="preserve">Программно-целевые инструменты подпрограммы 2 </w:t>
            </w:r>
          </w:p>
        </w:tc>
        <w:tc>
          <w:tcPr>
            <w:tcW w:w="5893" w:type="dxa"/>
          </w:tcPr>
          <w:p w:rsidR="003451C2" w:rsidRPr="0091783A" w:rsidRDefault="000D1F7F" w:rsidP="00A0135A">
            <w:pPr>
              <w:tabs>
                <w:tab w:val="left" w:pos="975"/>
              </w:tabs>
              <w:jc w:val="both"/>
            </w:pPr>
            <w:r>
              <w:t>Постановление Правительства Вологодской области от 01 апреля 2019 года №</w:t>
            </w:r>
            <w:r w:rsidR="00C2121C">
              <w:t xml:space="preserve"> </w:t>
            </w:r>
            <w:r>
              <w:t>322 «Об областной адресной программе №</w:t>
            </w:r>
            <w:r w:rsidR="00C2121C">
              <w:t xml:space="preserve"> </w:t>
            </w:r>
            <w:r>
              <w:t>8 «Переселение граждан из аварийного жилищного фонда в муниципальных образованиях Вологодской области на 2019-2025 годы» (с последующими изменениями).</w:t>
            </w:r>
          </w:p>
        </w:tc>
      </w:tr>
      <w:tr w:rsidR="003451C2" w:rsidRPr="0091783A" w:rsidTr="00A0135A">
        <w:tc>
          <w:tcPr>
            <w:tcW w:w="4248" w:type="dxa"/>
          </w:tcPr>
          <w:p w:rsidR="003451C2" w:rsidRPr="0091783A" w:rsidRDefault="003451C2" w:rsidP="00A0135A">
            <w:r w:rsidRPr="0091783A">
              <w:t>Сроки и этапы реализации подпрограммы 2</w:t>
            </w:r>
          </w:p>
        </w:tc>
        <w:tc>
          <w:tcPr>
            <w:tcW w:w="5893" w:type="dxa"/>
          </w:tcPr>
          <w:p w:rsidR="003451C2" w:rsidRPr="0091783A" w:rsidRDefault="00A55141" w:rsidP="00A0135A">
            <w:r>
              <w:t xml:space="preserve">2021-2025 </w:t>
            </w:r>
            <w:r w:rsidR="00D1292E">
              <w:t xml:space="preserve"> годы</w:t>
            </w:r>
            <w:r w:rsidR="003451C2" w:rsidRPr="0091783A">
              <w:t xml:space="preserve"> </w:t>
            </w:r>
          </w:p>
          <w:p w:rsidR="003451C2" w:rsidRPr="0091783A" w:rsidRDefault="003451C2" w:rsidP="00A0135A"/>
        </w:tc>
      </w:tr>
      <w:tr w:rsidR="003451C2" w:rsidRPr="0091783A" w:rsidTr="00A0135A">
        <w:tc>
          <w:tcPr>
            <w:tcW w:w="4248" w:type="dxa"/>
          </w:tcPr>
          <w:p w:rsidR="003451C2" w:rsidRPr="0091783A" w:rsidRDefault="003451C2" w:rsidP="00A0135A">
            <w:r w:rsidRPr="0091783A">
              <w:t>Целевые показатели подпрограммы</w:t>
            </w:r>
            <w:r w:rsidR="00C2121C">
              <w:t xml:space="preserve"> 2</w:t>
            </w:r>
          </w:p>
        </w:tc>
        <w:tc>
          <w:tcPr>
            <w:tcW w:w="5893" w:type="dxa"/>
          </w:tcPr>
          <w:p w:rsidR="00C2121C" w:rsidRDefault="00C2121C" w:rsidP="00410E07">
            <w:r>
              <w:t>1. Количество ликвидированных аварийных жилых домов расселяемого аварийного жилищного фонда.</w:t>
            </w:r>
          </w:p>
          <w:p w:rsidR="003451C2" w:rsidRDefault="00C2121C" w:rsidP="00410E07">
            <w:r>
              <w:lastRenderedPageBreak/>
              <w:t xml:space="preserve">2. </w:t>
            </w:r>
            <w:r w:rsidR="006F1BC2">
              <w:t>Количество кв</w:t>
            </w:r>
            <w:r>
              <w:t>адратных метров аварийного жилищного фонда.</w:t>
            </w:r>
          </w:p>
          <w:p w:rsidR="006F1BC2" w:rsidRPr="0091783A" w:rsidRDefault="00C2121C" w:rsidP="00C2121C">
            <w:r>
              <w:t xml:space="preserve">3. </w:t>
            </w:r>
            <w:r w:rsidR="006F1BC2">
              <w:t xml:space="preserve">Количество граждан, </w:t>
            </w:r>
            <w:r>
              <w:t>пере</w:t>
            </w:r>
            <w:r w:rsidR="006F1BC2">
              <w:t>селенных из аварийного жилищного фонда</w:t>
            </w:r>
          </w:p>
        </w:tc>
      </w:tr>
      <w:tr w:rsidR="003451C2" w:rsidRPr="0091783A" w:rsidTr="00A0135A">
        <w:tc>
          <w:tcPr>
            <w:tcW w:w="4248" w:type="dxa"/>
          </w:tcPr>
          <w:p w:rsidR="003451C2" w:rsidRPr="0091783A" w:rsidRDefault="003451C2" w:rsidP="00A0135A">
            <w:r w:rsidRPr="0091783A">
              <w:lastRenderedPageBreak/>
              <w:t>Объемы финансового обеспечения подпрограммы 2</w:t>
            </w:r>
          </w:p>
        </w:tc>
        <w:tc>
          <w:tcPr>
            <w:tcW w:w="5893" w:type="dxa"/>
          </w:tcPr>
          <w:p w:rsidR="003451C2" w:rsidRPr="00045147" w:rsidRDefault="003451C2" w:rsidP="00A0135A">
            <w:r w:rsidRPr="00045147">
              <w:t>Общий объем финансового обеспечения</w:t>
            </w:r>
            <w:r w:rsidR="00B14629">
              <w:t>,</w:t>
            </w:r>
            <w:r w:rsidRPr="00045147">
              <w:t xml:space="preserve"> необходимый для реализации программных мероприятий</w:t>
            </w:r>
            <w:r w:rsidR="00B14629">
              <w:t>,</w:t>
            </w:r>
            <w:r w:rsidRPr="00045147">
              <w:t xml:space="preserve">  </w:t>
            </w:r>
            <w:r w:rsidR="00B14629">
              <w:t xml:space="preserve">составляет </w:t>
            </w:r>
            <w:r w:rsidR="004B3A7E">
              <w:rPr>
                <w:color w:val="000000" w:themeColor="text1"/>
              </w:rPr>
              <w:t xml:space="preserve"> 272 513,0 </w:t>
            </w:r>
            <w:r w:rsidR="0046666B" w:rsidRPr="004B3A7E">
              <w:rPr>
                <w:color w:val="000000" w:themeColor="text1"/>
              </w:rPr>
              <w:t xml:space="preserve"> </w:t>
            </w:r>
            <w:r w:rsidRPr="004B3A7E">
              <w:t>тыс. руб</w:t>
            </w:r>
            <w:r w:rsidRPr="00045147">
              <w:t>., в том числе по годам:</w:t>
            </w:r>
          </w:p>
          <w:p w:rsidR="003451C2" w:rsidRPr="00045147" w:rsidRDefault="00A55141" w:rsidP="00A0135A">
            <w:r w:rsidRPr="00045147">
              <w:t>2021</w:t>
            </w:r>
            <w:r w:rsidR="003451C2" w:rsidRPr="00045147">
              <w:t xml:space="preserve"> г. –  </w:t>
            </w:r>
            <w:r w:rsidR="0046666B" w:rsidRPr="001F436A">
              <w:rPr>
                <w:color w:val="000000" w:themeColor="text1"/>
              </w:rPr>
              <w:t>27</w:t>
            </w:r>
            <w:r w:rsidR="0020205E">
              <w:rPr>
                <w:color w:val="000000" w:themeColor="text1"/>
              </w:rPr>
              <w:t xml:space="preserve"> </w:t>
            </w:r>
            <w:r w:rsidR="0046666B" w:rsidRPr="001F436A">
              <w:rPr>
                <w:color w:val="000000" w:themeColor="text1"/>
              </w:rPr>
              <w:t>727,3</w:t>
            </w:r>
            <w:r w:rsidR="0046666B">
              <w:rPr>
                <w:color w:val="000000" w:themeColor="text1"/>
              </w:rPr>
              <w:t xml:space="preserve"> </w:t>
            </w:r>
            <w:r w:rsidR="003451C2" w:rsidRPr="00045147">
              <w:t>тыс. руб.</w:t>
            </w:r>
            <w:r w:rsidR="0020205E">
              <w:t>;</w:t>
            </w:r>
          </w:p>
          <w:p w:rsidR="003451C2" w:rsidRPr="00045147" w:rsidRDefault="003451C2" w:rsidP="00A0135A">
            <w:r w:rsidRPr="00045147">
              <w:t>20</w:t>
            </w:r>
            <w:r w:rsidR="00A55141" w:rsidRPr="00045147">
              <w:t>22</w:t>
            </w:r>
            <w:r w:rsidRPr="00045147">
              <w:t xml:space="preserve"> г. –  </w:t>
            </w:r>
            <w:r w:rsidR="004B3A7E">
              <w:rPr>
                <w:color w:val="000000" w:themeColor="text1"/>
              </w:rPr>
              <w:t>71 509,5</w:t>
            </w:r>
            <w:r w:rsidR="0046666B" w:rsidRPr="004B3A7E">
              <w:rPr>
                <w:color w:val="000000" w:themeColor="text1"/>
              </w:rPr>
              <w:t xml:space="preserve"> </w:t>
            </w:r>
            <w:r w:rsidRPr="004B3A7E">
              <w:t>тыс. руб.</w:t>
            </w:r>
            <w:r w:rsidR="0020205E" w:rsidRPr="004B3A7E">
              <w:t>;</w:t>
            </w:r>
          </w:p>
          <w:p w:rsidR="00A55141" w:rsidRPr="00045147" w:rsidRDefault="00A55141" w:rsidP="00A55141">
            <w:pPr>
              <w:jc w:val="both"/>
            </w:pPr>
            <w:r w:rsidRPr="00045147">
              <w:t>2023 г.</w:t>
            </w:r>
            <w:r w:rsidR="004B3A7E">
              <w:t xml:space="preserve"> – 112 510,0</w:t>
            </w:r>
            <w:r w:rsidR="0020205E">
              <w:t xml:space="preserve"> тыс. руб.;</w:t>
            </w:r>
          </w:p>
          <w:p w:rsidR="00A55141" w:rsidRPr="00FD3EF0" w:rsidRDefault="00A55141" w:rsidP="00A55141">
            <w:pPr>
              <w:jc w:val="both"/>
            </w:pPr>
            <w:r w:rsidRPr="00045147">
              <w:t xml:space="preserve">2024 г. </w:t>
            </w:r>
            <w:r w:rsidR="00045147" w:rsidRPr="00045147">
              <w:t xml:space="preserve">– </w:t>
            </w:r>
            <w:r w:rsidR="004B3A7E">
              <w:t>6</w:t>
            </w:r>
            <w:r w:rsidR="00045147" w:rsidRPr="00FD3EF0">
              <w:t>0</w:t>
            </w:r>
            <w:r w:rsidR="004B3A7E">
              <w:t> 766,2</w:t>
            </w:r>
            <w:r w:rsidR="0020205E">
              <w:t xml:space="preserve"> тыс. руб.;</w:t>
            </w:r>
          </w:p>
          <w:p w:rsidR="003451C2" w:rsidRPr="00045147" w:rsidRDefault="00A55141" w:rsidP="00A55141">
            <w:r w:rsidRPr="00FD3EF0">
              <w:t xml:space="preserve">2025 г. </w:t>
            </w:r>
            <w:r w:rsidR="00045147" w:rsidRPr="00FD3EF0">
              <w:t>– 0,0</w:t>
            </w:r>
            <w:r w:rsidRPr="00FD3EF0">
              <w:t xml:space="preserve"> тыс. руб.</w:t>
            </w:r>
          </w:p>
        </w:tc>
      </w:tr>
      <w:tr w:rsidR="003451C2" w:rsidRPr="0091783A" w:rsidTr="00A0135A">
        <w:tc>
          <w:tcPr>
            <w:tcW w:w="4248" w:type="dxa"/>
          </w:tcPr>
          <w:p w:rsidR="003451C2" w:rsidRPr="0091783A" w:rsidRDefault="003451C2" w:rsidP="00A0135A">
            <w:r w:rsidRPr="0091783A">
              <w:t>Ожидаемые результаты реализации подпрограммы 2</w:t>
            </w:r>
          </w:p>
        </w:tc>
        <w:tc>
          <w:tcPr>
            <w:tcW w:w="5893" w:type="dxa"/>
          </w:tcPr>
          <w:p w:rsidR="00D777DD" w:rsidRPr="0091783A" w:rsidRDefault="00D777DD" w:rsidP="00A0135A">
            <w:pPr>
              <w:jc w:val="both"/>
            </w:pPr>
            <w:r w:rsidRPr="0091783A">
              <w:t>За период с 20</w:t>
            </w:r>
            <w:r w:rsidR="00A55141">
              <w:t>21 года по 2025</w:t>
            </w:r>
            <w:r w:rsidRPr="0091783A">
              <w:t xml:space="preserve"> год планируется достижение следующих результатов:</w:t>
            </w:r>
          </w:p>
          <w:p w:rsidR="00C2121C" w:rsidRDefault="00C2121C" w:rsidP="00C2121C">
            <w:pPr>
              <w:jc w:val="both"/>
            </w:pPr>
            <w:r>
              <w:t>1. Ликвидировать 21 аварийный многоквартирный</w:t>
            </w:r>
            <w:r w:rsidR="00F97B30">
              <w:t xml:space="preserve"> </w:t>
            </w:r>
            <w:r>
              <w:t xml:space="preserve">жилой дом. </w:t>
            </w:r>
          </w:p>
          <w:p w:rsidR="00C2121C" w:rsidRDefault="00C2121C" w:rsidP="00C2121C">
            <w:pPr>
              <w:jc w:val="both"/>
            </w:pPr>
            <w:r>
              <w:t xml:space="preserve">2. Площадь расселяемого аварийного жилищного фонда составит </w:t>
            </w:r>
            <w:r w:rsidR="00092623" w:rsidRPr="00092623">
              <w:rPr>
                <w:color w:val="FF0000"/>
              </w:rPr>
              <w:t>55</w:t>
            </w:r>
            <w:r w:rsidR="00731B02">
              <w:rPr>
                <w:color w:val="FF0000"/>
              </w:rPr>
              <w:t>48</w:t>
            </w:r>
            <w:r w:rsidR="00092623" w:rsidRPr="00092623">
              <w:rPr>
                <w:color w:val="FF0000"/>
              </w:rPr>
              <w:t>,5</w:t>
            </w:r>
            <w:r w:rsidR="00F97B30" w:rsidRPr="00092623">
              <w:rPr>
                <w:color w:val="FF0000"/>
              </w:rPr>
              <w:t xml:space="preserve"> кв.м</w:t>
            </w:r>
            <w:r w:rsidR="00F97B30" w:rsidRPr="00BE580D">
              <w:t xml:space="preserve">. </w:t>
            </w:r>
          </w:p>
          <w:p w:rsidR="003451C2" w:rsidRPr="0091783A" w:rsidRDefault="00C2121C" w:rsidP="00C2121C">
            <w:pPr>
              <w:jc w:val="both"/>
            </w:pPr>
            <w:r>
              <w:t>3. П</w:t>
            </w:r>
            <w:r w:rsidR="00F97B30" w:rsidRPr="00BE580D">
              <w:t xml:space="preserve">ереселение </w:t>
            </w:r>
            <w:r w:rsidR="00092623" w:rsidRPr="00092623">
              <w:rPr>
                <w:color w:val="FF0000"/>
              </w:rPr>
              <w:t>233</w:t>
            </w:r>
            <w:r w:rsidR="00F97B30" w:rsidRPr="00BE580D">
              <w:t xml:space="preserve"> человек</w:t>
            </w:r>
            <w:r>
              <w:t xml:space="preserve"> из аварийного жилищного фонда.</w:t>
            </w:r>
          </w:p>
        </w:tc>
      </w:tr>
    </w:tbl>
    <w:p w:rsidR="003451C2" w:rsidRPr="0091783A" w:rsidRDefault="003451C2" w:rsidP="003451C2"/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3451C2">
      <w:pPr>
        <w:jc w:val="right"/>
        <w:textAlignment w:val="top"/>
      </w:pPr>
    </w:p>
    <w:p w:rsidR="003451C2" w:rsidRPr="0091783A" w:rsidRDefault="003451C2" w:rsidP="00A15F36">
      <w:pPr>
        <w:textAlignment w:val="top"/>
      </w:pPr>
    </w:p>
    <w:p w:rsidR="00612369" w:rsidRDefault="00612369">
      <w:r>
        <w:br w:type="page"/>
      </w:r>
    </w:p>
    <w:p w:rsidR="00DA7EAC" w:rsidRPr="0091783A" w:rsidRDefault="00DA7EAC" w:rsidP="000F5D74">
      <w:pPr>
        <w:jc w:val="right"/>
        <w:sectPr w:rsidR="00DA7EAC" w:rsidRPr="0091783A" w:rsidSect="00870C5D">
          <w:pgSz w:w="11906" w:h="16838"/>
          <w:pgMar w:top="567" w:right="851" w:bottom="992" w:left="902" w:header="709" w:footer="709" w:gutter="0"/>
          <w:cols w:space="708"/>
          <w:titlePg/>
          <w:docGrid w:linePitch="381"/>
        </w:sectPr>
      </w:pPr>
    </w:p>
    <w:p w:rsidR="00760468" w:rsidRPr="0091783A" w:rsidRDefault="00760468" w:rsidP="00760468">
      <w:pPr>
        <w:jc w:val="right"/>
      </w:pPr>
      <w:r w:rsidRPr="0091783A">
        <w:lastRenderedPageBreak/>
        <w:t>Приложение 7</w:t>
      </w:r>
    </w:p>
    <w:p w:rsidR="00760468" w:rsidRPr="0091783A" w:rsidRDefault="00760468" w:rsidP="00760468">
      <w:pPr>
        <w:jc w:val="right"/>
      </w:pPr>
      <w:r w:rsidRPr="0091783A">
        <w:t>к муниципальной программе</w:t>
      </w:r>
    </w:p>
    <w:p w:rsidR="00760468" w:rsidRPr="0091783A" w:rsidRDefault="00760468" w:rsidP="00760468">
      <w:pPr>
        <w:jc w:val="right"/>
      </w:pPr>
      <w:r w:rsidRPr="0091783A">
        <w:t>«Формирование комфортной среды проживания</w:t>
      </w:r>
    </w:p>
    <w:p w:rsidR="00760468" w:rsidRPr="0091783A" w:rsidRDefault="00760468" w:rsidP="00760468">
      <w:pPr>
        <w:jc w:val="right"/>
      </w:pPr>
      <w:r w:rsidRPr="0091783A">
        <w:t xml:space="preserve"> на территории Вытегорского </w:t>
      </w:r>
      <w:proofErr w:type="gramStart"/>
      <w:r w:rsidRPr="0091783A">
        <w:t>муниципального</w:t>
      </w:r>
      <w:proofErr w:type="gramEnd"/>
      <w:r w:rsidRPr="0091783A">
        <w:t xml:space="preserve"> </w:t>
      </w:r>
    </w:p>
    <w:p w:rsidR="00760468" w:rsidRPr="0091783A" w:rsidRDefault="00760468" w:rsidP="00760468">
      <w:pPr>
        <w:jc w:val="right"/>
      </w:pPr>
      <w:r w:rsidRPr="0091783A">
        <w:t>района на 20</w:t>
      </w:r>
      <w:r w:rsidR="00CE1369">
        <w:t>21-2025</w:t>
      </w:r>
      <w:r w:rsidRPr="0091783A">
        <w:t xml:space="preserve"> годы»</w:t>
      </w:r>
    </w:p>
    <w:p w:rsidR="00760468" w:rsidRPr="0091783A" w:rsidRDefault="00760468" w:rsidP="00760468">
      <w:pPr>
        <w:tabs>
          <w:tab w:val="left" w:pos="10440"/>
        </w:tabs>
        <w:ind w:right="999"/>
        <w:jc w:val="center"/>
        <w:rPr>
          <w:b/>
        </w:rPr>
      </w:pPr>
    </w:p>
    <w:p w:rsidR="00760468" w:rsidRPr="0091783A" w:rsidRDefault="00760468" w:rsidP="00760468">
      <w:pPr>
        <w:tabs>
          <w:tab w:val="left" w:pos="10440"/>
        </w:tabs>
        <w:ind w:right="-1"/>
        <w:jc w:val="center"/>
        <w:rPr>
          <w:b/>
        </w:rPr>
      </w:pPr>
      <w:r w:rsidRPr="0091783A">
        <w:rPr>
          <w:b/>
        </w:rPr>
        <w:t xml:space="preserve">Подпрограмма </w:t>
      </w:r>
    </w:p>
    <w:p w:rsidR="00760468" w:rsidRPr="0091783A" w:rsidRDefault="00760468" w:rsidP="00760468">
      <w:pPr>
        <w:tabs>
          <w:tab w:val="left" w:pos="10440"/>
        </w:tabs>
        <w:ind w:right="-1"/>
        <w:jc w:val="center"/>
        <w:rPr>
          <w:b/>
        </w:rPr>
      </w:pPr>
      <w:r w:rsidRPr="0091783A">
        <w:rPr>
          <w:b/>
        </w:rPr>
        <w:t>«Развитие транспортной системы на территории Вытегорско</w:t>
      </w:r>
      <w:r w:rsidR="00CE1369">
        <w:rPr>
          <w:b/>
        </w:rPr>
        <w:t>го муниципального района  на 2021-2025</w:t>
      </w:r>
      <w:r w:rsidRPr="0091783A">
        <w:rPr>
          <w:b/>
        </w:rPr>
        <w:t xml:space="preserve"> годы»</w:t>
      </w:r>
    </w:p>
    <w:p w:rsidR="00760468" w:rsidRPr="0091783A" w:rsidRDefault="00760468" w:rsidP="00760468">
      <w:pPr>
        <w:tabs>
          <w:tab w:val="left" w:pos="10440"/>
        </w:tabs>
        <w:ind w:right="-1"/>
        <w:jc w:val="center"/>
        <w:rPr>
          <w:b/>
        </w:rPr>
      </w:pPr>
    </w:p>
    <w:p w:rsidR="00760468" w:rsidRPr="0091783A" w:rsidRDefault="00760468" w:rsidP="00760468">
      <w:pPr>
        <w:tabs>
          <w:tab w:val="left" w:pos="10440"/>
        </w:tabs>
        <w:ind w:right="999"/>
        <w:jc w:val="center"/>
        <w:rPr>
          <w:b/>
        </w:rPr>
      </w:pPr>
      <w:r w:rsidRPr="0091783A">
        <w:rPr>
          <w:b/>
        </w:rPr>
        <w:t>Паспорт подпрограммы 3</w:t>
      </w:r>
    </w:p>
    <w:tbl>
      <w:tblPr>
        <w:tblW w:w="4923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81"/>
        <w:gridCol w:w="5378"/>
      </w:tblGrid>
      <w:tr w:rsidR="00760468" w:rsidRPr="0091783A" w:rsidTr="00D0539F">
        <w:trPr>
          <w:trHeight w:val="317"/>
        </w:trPr>
        <w:tc>
          <w:tcPr>
            <w:tcW w:w="21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91783A" w:rsidRDefault="00760468" w:rsidP="00D0539F">
            <w:pPr>
              <w:tabs>
                <w:tab w:val="left" w:pos="10440"/>
              </w:tabs>
            </w:pPr>
            <w:r w:rsidRPr="0091783A">
              <w:t xml:space="preserve">Ответственный исполнитель  подпрограммы 3 </w:t>
            </w: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91783A" w:rsidRDefault="00760468" w:rsidP="00147A91">
            <w:pPr>
              <w:tabs>
                <w:tab w:val="left" w:pos="10440"/>
              </w:tabs>
              <w:jc w:val="both"/>
            </w:pPr>
            <w:r w:rsidRPr="0091783A">
              <w:t xml:space="preserve"> Управление </w:t>
            </w:r>
            <w:r w:rsidR="00147A91" w:rsidRPr="0091783A">
              <w:t>ЖКХ</w:t>
            </w:r>
          </w:p>
        </w:tc>
      </w:tr>
      <w:tr w:rsidR="00760468" w:rsidRPr="0091783A" w:rsidTr="00D0539F">
        <w:trPr>
          <w:trHeight w:val="26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91783A" w:rsidRDefault="00760468" w:rsidP="00D0539F">
            <w:pPr>
              <w:tabs>
                <w:tab w:val="left" w:pos="10440"/>
              </w:tabs>
            </w:pPr>
            <w:r w:rsidRPr="0091783A">
              <w:t xml:space="preserve">Цель и задачи подпрограммы 3 </w:t>
            </w:r>
          </w:p>
          <w:p w:rsidR="00760468" w:rsidRPr="0091783A" w:rsidRDefault="00760468" w:rsidP="00D0539F">
            <w:pPr>
              <w:tabs>
                <w:tab w:val="left" w:pos="10440"/>
              </w:tabs>
            </w:pP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3625" w:rsidRDefault="00092FC9" w:rsidP="006E3625">
            <w:pPr>
              <w:tabs>
                <w:tab w:val="left" w:pos="10440"/>
              </w:tabs>
              <w:jc w:val="both"/>
            </w:pPr>
            <w:r>
              <w:t>Цель</w:t>
            </w:r>
            <w:r w:rsidR="006E3625">
              <w:t xml:space="preserve">: </w:t>
            </w:r>
          </w:p>
          <w:p w:rsidR="006E3625" w:rsidRDefault="006E3625" w:rsidP="006E3625">
            <w:pPr>
              <w:tabs>
                <w:tab w:val="left" w:pos="10440"/>
              </w:tabs>
              <w:jc w:val="both"/>
            </w:pPr>
            <w:r>
              <w:t>- с</w:t>
            </w:r>
            <w:r w:rsidR="003A472A">
              <w:t xml:space="preserve">оздание условий для функционирования транспортной инфраструктуры района, сохранение и развитие сети автомобильных дорог </w:t>
            </w:r>
            <w:r>
              <w:t xml:space="preserve">общего пользования местного значения. </w:t>
            </w:r>
          </w:p>
          <w:p w:rsidR="000B2D2E" w:rsidRDefault="003A472A" w:rsidP="006E3625">
            <w:pPr>
              <w:tabs>
                <w:tab w:val="left" w:pos="10440"/>
              </w:tabs>
              <w:jc w:val="both"/>
            </w:pPr>
            <w:r w:rsidRPr="003A472A">
              <w:t>Задачи</w:t>
            </w:r>
            <w:r w:rsidR="006E3625">
              <w:t xml:space="preserve">: </w:t>
            </w:r>
          </w:p>
          <w:p w:rsidR="00092FC9" w:rsidRDefault="00092FC9" w:rsidP="00092FC9">
            <w:pPr>
              <w:tabs>
                <w:tab w:val="left" w:pos="10440"/>
              </w:tabs>
              <w:jc w:val="both"/>
            </w:pPr>
            <w:r>
              <w:t>1. С</w:t>
            </w:r>
            <w:r w:rsidR="006E3625">
              <w:t>охранение и развитие сети автомобильных дорог общего пользования местного значения</w:t>
            </w:r>
            <w:r>
              <w:t xml:space="preserve"> и искусственных сооружений на них</w:t>
            </w:r>
          </w:p>
          <w:p w:rsidR="006E3625" w:rsidRDefault="00092FC9" w:rsidP="00092FC9">
            <w:pPr>
              <w:tabs>
                <w:tab w:val="left" w:pos="10440"/>
              </w:tabs>
              <w:jc w:val="both"/>
            </w:pPr>
            <w:r>
              <w:t>2. О</w:t>
            </w:r>
            <w:r w:rsidR="006E3625">
              <w:t>беспечение транспортного обслуживания населения.</w:t>
            </w:r>
          </w:p>
          <w:p w:rsidR="00092FC9" w:rsidRPr="003A472A" w:rsidRDefault="00092FC9" w:rsidP="00092FC9">
            <w:pPr>
              <w:tabs>
                <w:tab w:val="left" w:pos="10440"/>
              </w:tabs>
              <w:jc w:val="both"/>
            </w:pPr>
            <w:r>
              <w:t>3. Обеспечение безопасности дорожного движения.</w:t>
            </w:r>
          </w:p>
        </w:tc>
      </w:tr>
      <w:tr w:rsidR="00760468" w:rsidRPr="0091783A" w:rsidTr="00D0539F">
        <w:trPr>
          <w:trHeight w:val="26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91783A" w:rsidRDefault="00760468" w:rsidP="00D0539F">
            <w:pPr>
              <w:tabs>
                <w:tab w:val="left" w:pos="10440"/>
              </w:tabs>
            </w:pPr>
            <w:r w:rsidRPr="0091783A">
              <w:t>Программно-целевые инструменты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4B31CA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4B31CA">
              <w:t>Отсутствуют</w:t>
            </w:r>
          </w:p>
        </w:tc>
      </w:tr>
      <w:tr w:rsidR="00760468" w:rsidRPr="0091783A" w:rsidTr="00D0539F">
        <w:trPr>
          <w:trHeight w:val="25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91783A" w:rsidRDefault="00760468" w:rsidP="00D0539F">
            <w:pPr>
              <w:tabs>
                <w:tab w:val="left" w:pos="10440"/>
              </w:tabs>
            </w:pPr>
            <w:r w:rsidRPr="0091783A">
              <w:t xml:space="preserve">Сроки и этапы реализации  подпрограммы 3 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4B31CA" w:rsidRDefault="00760468" w:rsidP="00D0539F">
            <w:pPr>
              <w:tabs>
                <w:tab w:val="left" w:pos="10440"/>
              </w:tabs>
              <w:jc w:val="both"/>
            </w:pPr>
            <w:r w:rsidRPr="004B31CA">
              <w:t>20</w:t>
            </w:r>
            <w:r w:rsidR="00612369" w:rsidRPr="004B31CA">
              <w:t>21</w:t>
            </w:r>
            <w:r w:rsidRPr="004B31CA">
              <w:t>-20</w:t>
            </w:r>
            <w:r w:rsidR="00612369" w:rsidRPr="004B31CA">
              <w:t>25</w:t>
            </w:r>
            <w:r w:rsidRPr="004B31CA">
              <w:t xml:space="preserve"> г</w:t>
            </w:r>
            <w:r w:rsidR="00B93C57" w:rsidRPr="004B31CA">
              <w:t>оды</w:t>
            </w:r>
          </w:p>
          <w:p w:rsidR="00760468" w:rsidRPr="004B31CA" w:rsidRDefault="00760468" w:rsidP="00D0539F">
            <w:pPr>
              <w:tabs>
                <w:tab w:val="left" w:pos="10440"/>
              </w:tabs>
              <w:jc w:val="both"/>
            </w:pPr>
          </w:p>
        </w:tc>
      </w:tr>
      <w:tr w:rsidR="00760468" w:rsidRPr="0091783A" w:rsidTr="00D0539F">
        <w:trPr>
          <w:trHeight w:val="25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91783A" w:rsidRDefault="00760468" w:rsidP="00D0539F">
            <w:pPr>
              <w:tabs>
                <w:tab w:val="left" w:pos="10440"/>
              </w:tabs>
            </w:pPr>
            <w:r w:rsidRPr="0091783A">
              <w:t>Целевые показатели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4B31CA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4B31CA">
              <w:t>1)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4B31CA">
              <w:t>, %;</w:t>
            </w:r>
            <w:proofErr w:type="gramEnd"/>
          </w:p>
          <w:p w:rsidR="00760468" w:rsidRPr="004B31CA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4B31CA">
              <w:t>2) доля протяженности искусственных сооружений</w:t>
            </w:r>
            <w:r w:rsidR="00147A91" w:rsidRPr="004B31CA">
              <w:t>,</w:t>
            </w:r>
            <w:r w:rsidRPr="004B31CA">
              <w:t xml:space="preserve"> не отвечающих нормативным требованиям</w:t>
            </w:r>
            <w:proofErr w:type="gramStart"/>
            <w:r w:rsidRPr="004B31CA">
              <w:t xml:space="preserve">, %; </w:t>
            </w:r>
            <w:proofErr w:type="gramEnd"/>
          </w:p>
          <w:p w:rsidR="00760468" w:rsidRPr="004B31CA" w:rsidRDefault="00760468" w:rsidP="00D0539F">
            <w:pPr>
              <w:pStyle w:val="ConsPlusNonformat"/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1CA">
              <w:rPr>
                <w:rFonts w:ascii="Times New Roman" w:hAnsi="Times New Roman" w:cs="Times New Roman"/>
                <w:sz w:val="28"/>
                <w:szCs w:val="28"/>
              </w:rPr>
              <w:t xml:space="preserve">3) доля населения, проживающего в населенных пунктах, не имеющих регулярного автобусного сообщения с </w:t>
            </w:r>
            <w:r w:rsidRPr="004B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административным центром района, в общей численности населения района</w:t>
            </w:r>
            <w:proofErr w:type="gramStart"/>
            <w:r w:rsidRPr="004B31CA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60468" w:rsidRDefault="00760468" w:rsidP="00D0539F">
            <w:pPr>
              <w:pStyle w:val="ConsPlusNonformat"/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1CA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 </w:t>
            </w:r>
            <w:r w:rsidR="00092FC9">
              <w:rPr>
                <w:rFonts w:ascii="Times New Roman" w:hAnsi="Times New Roman" w:cs="Times New Roman"/>
                <w:sz w:val="28"/>
                <w:szCs w:val="28"/>
              </w:rPr>
              <w:t xml:space="preserve">внутрирайонных </w:t>
            </w:r>
            <w:r w:rsidRPr="004B31CA">
              <w:rPr>
                <w:rFonts w:ascii="Times New Roman" w:hAnsi="Times New Roman" w:cs="Times New Roman"/>
                <w:sz w:val="28"/>
                <w:szCs w:val="28"/>
              </w:rPr>
              <w:t xml:space="preserve"> автобусных маршрутов, шт.</w:t>
            </w:r>
          </w:p>
          <w:p w:rsidR="00844006" w:rsidRPr="004B31CA" w:rsidRDefault="00844006" w:rsidP="00D0539F">
            <w:pPr>
              <w:pStyle w:val="ConsPlusNonformat"/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971">
              <w:rPr>
                <w:rFonts w:ascii="Times New Roman" w:hAnsi="Times New Roman" w:cs="Times New Roman"/>
                <w:sz w:val="28"/>
                <w:szCs w:val="28"/>
              </w:rPr>
              <w:t>) количество ДТП,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468" w:rsidRPr="0091783A" w:rsidTr="00D0539F">
        <w:trPr>
          <w:trHeight w:val="549"/>
        </w:trPr>
        <w:tc>
          <w:tcPr>
            <w:tcW w:w="21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91783A" w:rsidRDefault="00760468" w:rsidP="00D0539F">
            <w:pPr>
              <w:tabs>
                <w:tab w:val="left" w:pos="10440"/>
              </w:tabs>
            </w:pPr>
            <w:r w:rsidRPr="0091783A">
              <w:lastRenderedPageBreak/>
              <w:t>Объем финансового обеспечения</w:t>
            </w:r>
          </w:p>
          <w:p w:rsidR="00760468" w:rsidRPr="0091783A" w:rsidRDefault="00760468" w:rsidP="00D0539F">
            <w:pPr>
              <w:tabs>
                <w:tab w:val="left" w:pos="10440"/>
              </w:tabs>
            </w:pPr>
            <w:r w:rsidRPr="0091783A">
              <w:t>подпрограммы 3</w:t>
            </w: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4B31CA" w:rsidRDefault="00760468" w:rsidP="00D0539F">
            <w:r w:rsidRPr="004B31CA">
              <w:t>  Общий объем финансового обеспечения за счет средств районного бюджета, необходимый для реализации подпрограммы 3</w:t>
            </w:r>
            <w:r w:rsidR="00B93C57" w:rsidRPr="004B31CA">
              <w:t>,</w:t>
            </w:r>
            <w:r w:rsidRPr="004B31CA">
              <w:t xml:space="preserve"> </w:t>
            </w:r>
            <w:r w:rsidR="003F205D" w:rsidRPr="004B31CA">
              <w:t>–</w:t>
            </w:r>
            <w:r w:rsidRPr="004B31CA">
              <w:t xml:space="preserve"> </w:t>
            </w:r>
            <w:r w:rsidR="00346CD7">
              <w:rPr>
                <w:color w:val="000000" w:themeColor="text1"/>
              </w:rPr>
              <w:t>310 684,7 тыс.</w:t>
            </w:r>
            <w:r w:rsidRPr="004B31CA">
              <w:t xml:space="preserve"> руб., в том числе по годам:</w:t>
            </w:r>
          </w:p>
          <w:p w:rsidR="00760468" w:rsidRPr="004B31CA" w:rsidRDefault="00760468" w:rsidP="00D0539F">
            <w:pPr>
              <w:tabs>
                <w:tab w:val="left" w:pos="10440"/>
              </w:tabs>
              <w:jc w:val="both"/>
            </w:pPr>
            <w:r w:rsidRPr="004B31CA">
              <w:t>20</w:t>
            </w:r>
            <w:r w:rsidR="009B076E" w:rsidRPr="004B31CA">
              <w:t>21</w:t>
            </w:r>
            <w:r w:rsidRPr="004B31CA">
              <w:t xml:space="preserve"> год -  </w:t>
            </w:r>
            <w:r w:rsidR="00C25C9F">
              <w:rPr>
                <w:color w:val="000000" w:themeColor="text1"/>
              </w:rPr>
              <w:t>85</w:t>
            </w:r>
            <w:r w:rsidR="0020205E">
              <w:rPr>
                <w:color w:val="000000" w:themeColor="text1"/>
              </w:rPr>
              <w:t xml:space="preserve"> </w:t>
            </w:r>
            <w:r w:rsidR="00C25C9F">
              <w:rPr>
                <w:color w:val="000000" w:themeColor="text1"/>
              </w:rPr>
              <w:t xml:space="preserve">072,2 </w:t>
            </w:r>
            <w:r w:rsidRPr="004B31CA">
              <w:t>тыс. рублей;</w:t>
            </w:r>
          </w:p>
          <w:p w:rsidR="00760468" w:rsidRPr="004B31CA" w:rsidRDefault="00760468" w:rsidP="00D0539F">
            <w:pPr>
              <w:tabs>
                <w:tab w:val="left" w:pos="10440"/>
              </w:tabs>
              <w:jc w:val="both"/>
            </w:pPr>
            <w:r w:rsidRPr="004B31CA">
              <w:t>20</w:t>
            </w:r>
            <w:r w:rsidR="009B076E" w:rsidRPr="004B31CA">
              <w:t>22</w:t>
            </w:r>
            <w:r w:rsidRPr="004B31CA">
              <w:t xml:space="preserve"> год -  </w:t>
            </w:r>
            <w:r w:rsidR="00346CD7">
              <w:rPr>
                <w:rFonts w:eastAsia="Calibri"/>
                <w:lang w:eastAsia="en-US"/>
              </w:rPr>
              <w:t>112 338,9</w:t>
            </w:r>
            <w:r w:rsidR="00F420D0">
              <w:rPr>
                <w:rFonts w:eastAsia="Calibri"/>
                <w:lang w:eastAsia="en-US"/>
              </w:rPr>
              <w:t xml:space="preserve"> </w:t>
            </w:r>
            <w:r w:rsidRPr="004B31CA">
              <w:t>тыс. рублей;</w:t>
            </w:r>
          </w:p>
          <w:p w:rsidR="00760468" w:rsidRPr="004B31CA" w:rsidRDefault="00760468" w:rsidP="00D0539F">
            <w:pPr>
              <w:tabs>
                <w:tab w:val="left" w:pos="10440"/>
              </w:tabs>
              <w:jc w:val="both"/>
            </w:pPr>
            <w:r w:rsidRPr="004B31CA">
              <w:t>20</w:t>
            </w:r>
            <w:r w:rsidR="009B076E" w:rsidRPr="004B31CA">
              <w:t>23</w:t>
            </w:r>
            <w:r w:rsidRPr="004B31CA">
              <w:t xml:space="preserve"> год -  </w:t>
            </w:r>
            <w:r w:rsidR="00346CD7">
              <w:t>58 601,7</w:t>
            </w:r>
            <w:r w:rsidRPr="004B31CA">
              <w:rPr>
                <w:b/>
                <w:bCs/>
              </w:rPr>
              <w:t xml:space="preserve"> </w:t>
            </w:r>
            <w:r w:rsidRPr="004B31CA">
              <w:t>тыс. рублей;</w:t>
            </w:r>
          </w:p>
          <w:p w:rsidR="00760468" w:rsidRPr="004B31CA" w:rsidRDefault="001B08CF" w:rsidP="00D0539F">
            <w:pPr>
              <w:tabs>
                <w:tab w:val="left" w:pos="10440"/>
              </w:tabs>
              <w:jc w:val="both"/>
            </w:pPr>
            <w:r w:rsidRPr="004B31CA">
              <w:t>20</w:t>
            </w:r>
            <w:r w:rsidR="009B076E" w:rsidRPr="004B31CA">
              <w:t xml:space="preserve">24 год -  </w:t>
            </w:r>
            <w:r w:rsidR="00346CD7">
              <w:t>54 671,9</w:t>
            </w:r>
            <w:r w:rsidR="00760468" w:rsidRPr="004B31CA">
              <w:rPr>
                <w:b/>
                <w:bCs/>
              </w:rPr>
              <w:t xml:space="preserve"> </w:t>
            </w:r>
            <w:r w:rsidR="00760468" w:rsidRPr="004B31CA">
              <w:t>тыс. рублей;</w:t>
            </w:r>
          </w:p>
          <w:p w:rsidR="00760468" w:rsidRPr="004B31CA" w:rsidRDefault="00760468" w:rsidP="001B08CF">
            <w:pPr>
              <w:tabs>
                <w:tab w:val="left" w:pos="10440"/>
              </w:tabs>
              <w:jc w:val="both"/>
              <w:rPr>
                <w:highlight w:val="yellow"/>
              </w:rPr>
            </w:pPr>
            <w:r w:rsidRPr="004B31CA">
              <w:t>20</w:t>
            </w:r>
            <w:r w:rsidR="009B076E" w:rsidRPr="004B31CA">
              <w:t>25</w:t>
            </w:r>
            <w:r w:rsidRPr="004B31CA">
              <w:t xml:space="preserve"> год -  </w:t>
            </w:r>
            <w:r w:rsidR="009B076E" w:rsidRPr="004B31CA">
              <w:t>0</w:t>
            </w:r>
            <w:r w:rsidR="001B08CF" w:rsidRPr="004B31CA">
              <w:t>,0</w:t>
            </w:r>
            <w:r w:rsidRPr="004B31CA">
              <w:rPr>
                <w:b/>
                <w:bCs/>
              </w:rPr>
              <w:t xml:space="preserve"> </w:t>
            </w:r>
            <w:r w:rsidRPr="004B31CA">
              <w:t>тыс. рублей</w:t>
            </w:r>
            <w:r w:rsidR="00097CE3" w:rsidRPr="004B31CA">
              <w:t>.</w:t>
            </w:r>
          </w:p>
        </w:tc>
      </w:tr>
      <w:tr w:rsidR="00760468" w:rsidRPr="0091783A" w:rsidTr="00D0539F">
        <w:trPr>
          <w:trHeight w:val="401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91783A" w:rsidRDefault="00760468" w:rsidP="00D0539F">
            <w:pPr>
              <w:tabs>
                <w:tab w:val="left" w:pos="10440"/>
              </w:tabs>
            </w:pPr>
            <w:r w:rsidRPr="0091783A">
              <w:t>Ожидаемые результаты реализации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4B31CA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4B31CA">
              <w:t xml:space="preserve">За период реализации подпрограммы 3  планируется достижение следующих результатов: </w:t>
            </w:r>
          </w:p>
          <w:p w:rsidR="00F019BE" w:rsidRPr="004B31CA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4B31CA">
              <w:t xml:space="preserve">- </w:t>
            </w:r>
            <w:r w:rsidR="00F019BE" w:rsidRPr="004B31CA">
              <w:t>Уменьшение доли протяженности автомобильных дорог общего пользования местного значения, не отв</w:t>
            </w:r>
            <w:r w:rsidR="00092FC9">
              <w:t xml:space="preserve">ечающих нормативным требованиям в общей протяженности автомобильных дорог общего пользования местного значения </w:t>
            </w:r>
            <w:r w:rsidR="00F019BE" w:rsidRPr="004B31CA">
              <w:t xml:space="preserve"> с </w:t>
            </w:r>
            <w:r w:rsidR="00092FC9">
              <w:t>64,0</w:t>
            </w:r>
            <w:r w:rsidR="001E3971">
              <w:t xml:space="preserve">% в 2020 г. до </w:t>
            </w:r>
            <w:r w:rsidR="00092FC9">
              <w:t>58,0</w:t>
            </w:r>
            <w:r w:rsidR="001E3971">
              <w:t>% в 2025</w:t>
            </w:r>
            <w:r w:rsidR="00F019BE" w:rsidRPr="004B31CA">
              <w:t xml:space="preserve"> году;</w:t>
            </w:r>
          </w:p>
          <w:p w:rsidR="00760468" w:rsidRPr="004B31CA" w:rsidRDefault="00F019BE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4B31CA">
              <w:t xml:space="preserve"> </w:t>
            </w:r>
            <w:r w:rsidR="00760468" w:rsidRPr="004B31CA">
              <w:t xml:space="preserve">- снижение доли протяженности искусственных сооружений, не отвечающих нормативным требованиям, со </w:t>
            </w:r>
            <w:r w:rsidR="00612369" w:rsidRPr="004B31CA">
              <w:t>82,94</w:t>
            </w:r>
            <w:r w:rsidR="00760468" w:rsidRPr="004B31CA">
              <w:t xml:space="preserve"> % в 20</w:t>
            </w:r>
            <w:r w:rsidR="00612369" w:rsidRPr="004B31CA">
              <w:t>21</w:t>
            </w:r>
            <w:r w:rsidR="00760468" w:rsidRPr="004B31CA">
              <w:t xml:space="preserve"> году до </w:t>
            </w:r>
            <w:r w:rsidR="00612369" w:rsidRPr="004B31CA">
              <w:t>76</w:t>
            </w:r>
            <w:r w:rsidR="00760468" w:rsidRPr="004B31CA">
              <w:t>,</w:t>
            </w:r>
            <w:r w:rsidR="00612369" w:rsidRPr="004B31CA">
              <w:t>5</w:t>
            </w:r>
            <w:r w:rsidR="00760468" w:rsidRPr="004B31CA">
              <w:t>% в 20</w:t>
            </w:r>
            <w:r w:rsidR="00612369" w:rsidRPr="004B31CA">
              <w:t>25</w:t>
            </w:r>
            <w:r w:rsidR="00760468" w:rsidRPr="004B31CA">
              <w:t xml:space="preserve"> году;</w:t>
            </w:r>
          </w:p>
          <w:p w:rsidR="00760468" w:rsidRPr="004B31CA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4B31CA">
              <w:t>- сохранение доли населения, проживающего в населенных пунктах, не имеющих регулярного автобусного сообщения с административным центром района, в общей численности населения района на уровне 12,1 %;</w:t>
            </w:r>
          </w:p>
          <w:p w:rsidR="00760468" w:rsidRDefault="00760468" w:rsidP="0086591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4B31CA">
              <w:t xml:space="preserve">- </w:t>
            </w:r>
            <w:r w:rsidR="00F019BE" w:rsidRPr="004B31CA">
              <w:t xml:space="preserve">Сохранение количества внутрирайонных автобусных  маршрутов  в </w:t>
            </w:r>
            <w:r w:rsidR="00092FC9">
              <w:rPr>
                <w:b/>
              </w:rPr>
              <w:t>7</w:t>
            </w:r>
            <w:r w:rsidR="00F019BE" w:rsidRPr="004B31CA">
              <w:rPr>
                <w:b/>
              </w:rPr>
              <w:t xml:space="preserve"> </w:t>
            </w:r>
            <w:r w:rsidR="00F019BE" w:rsidRPr="004B31CA">
              <w:t xml:space="preserve">ед. </w:t>
            </w:r>
          </w:p>
          <w:p w:rsidR="001E3971" w:rsidRPr="004B31CA" w:rsidRDefault="001E3971" w:rsidP="0086591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06513">
              <w:t xml:space="preserve">Уменьшение количества ДТП с </w:t>
            </w:r>
            <w:r w:rsidR="00092FC9">
              <w:t>35 шт.</w:t>
            </w:r>
            <w:r w:rsidRPr="00C06513">
              <w:t xml:space="preserve">   в 2020 году до</w:t>
            </w:r>
            <w:r>
              <w:t xml:space="preserve"> </w:t>
            </w:r>
            <w:r w:rsidR="00092FC9">
              <w:t>30</w:t>
            </w:r>
            <w:r>
              <w:t xml:space="preserve"> в 2025 году</w:t>
            </w:r>
          </w:p>
        </w:tc>
      </w:tr>
    </w:tbl>
    <w:p w:rsidR="00760468" w:rsidRPr="0091783A" w:rsidRDefault="00760468" w:rsidP="00760468">
      <w:pPr>
        <w:pStyle w:val="ConsPlusNormal"/>
        <w:tabs>
          <w:tab w:val="left" w:pos="10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0C5D" w:rsidRDefault="00870C5D" w:rsidP="00622807">
      <w:pPr>
        <w:jc w:val="right"/>
        <w:rPr>
          <w:b/>
          <w:bCs/>
        </w:rPr>
      </w:pPr>
    </w:p>
    <w:p w:rsidR="00870C5D" w:rsidRDefault="00870C5D" w:rsidP="00622807">
      <w:pPr>
        <w:jc w:val="right"/>
        <w:rPr>
          <w:b/>
          <w:bCs/>
        </w:rPr>
      </w:pPr>
    </w:p>
    <w:p w:rsidR="00870C5D" w:rsidRDefault="00870C5D" w:rsidP="00622807">
      <w:pPr>
        <w:jc w:val="right"/>
        <w:rPr>
          <w:b/>
          <w:bCs/>
        </w:rPr>
      </w:pPr>
    </w:p>
    <w:p w:rsidR="00870C5D" w:rsidRDefault="00870C5D" w:rsidP="00622807">
      <w:pPr>
        <w:jc w:val="right"/>
        <w:rPr>
          <w:b/>
          <w:bCs/>
        </w:rPr>
      </w:pPr>
    </w:p>
    <w:p w:rsidR="00622807" w:rsidRPr="0091783A" w:rsidRDefault="00DA7EAC" w:rsidP="00622807">
      <w:pPr>
        <w:jc w:val="right"/>
      </w:pPr>
      <w:r w:rsidRPr="0091783A">
        <w:rPr>
          <w:b/>
          <w:bCs/>
        </w:rPr>
        <w:lastRenderedPageBreak/>
        <w:tab/>
        <w:t xml:space="preserve">  </w:t>
      </w:r>
      <w:r w:rsidRPr="0091783A">
        <w:rPr>
          <w:b/>
          <w:bCs/>
        </w:rPr>
        <w:tab/>
      </w:r>
      <w:r w:rsidRPr="0091783A">
        <w:rPr>
          <w:b/>
          <w:bCs/>
        </w:rPr>
        <w:tab/>
      </w:r>
      <w:r w:rsidRPr="0091783A">
        <w:rPr>
          <w:b/>
          <w:bCs/>
        </w:rPr>
        <w:tab/>
      </w:r>
      <w:r w:rsidRPr="0091783A">
        <w:rPr>
          <w:b/>
          <w:bCs/>
        </w:rPr>
        <w:tab/>
      </w:r>
      <w:r w:rsidRPr="0091783A">
        <w:rPr>
          <w:b/>
          <w:bCs/>
        </w:rPr>
        <w:tab/>
      </w:r>
      <w:r w:rsidR="00BC42E0" w:rsidRPr="00BC42E0">
        <w:rPr>
          <w:bCs/>
        </w:rPr>
        <w:t>П</w:t>
      </w:r>
      <w:r w:rsidR="00622807" w:rsidRPr="0091783A">
        <w:t xml:space="preserve">риложение </w:t>
      </w:r>
      <w:r w:rsidR="00BC42E0">
        <w:t>8</w:t>
      </w:r>
    </w:p>
    <w:p w:rsidR="00622807" w:rsidRPr="0091783A" w:rsidRDefault="00622807" w:rsidP="00622807">
      <w:pPr>
        <w:jc w:val="right"/>
      </w:pPr>
      <w:r w:rsidRPr="0091783A">
        <w:t>к муниципальной программе</w:t>
      </w:r>
    </w:p>
    <w:p w:rsidR="00622807" w:rsidRPr="0091783A" w:rsidRDefault="00622807" w:rsidP="00622807">
      <w:pPr>
        <w:jc w:val="right"/>
      </w:pPr>
      <w:r w:rsidRPr="0091783A">
        <w:t xml:space="preserve">«Формирование комфортной среды проживания </w:t>
      </w:r>
    </w:p>
    <w:p w:rsidR="00622807" w:rsidRPr="0091783A" w:rsidRDefault="00622807" w:rsidP="00622807">
      <w:pPr>
        <w:jc w:val="right"/>
      </w:pPr>
      <w:r w:rsidRPr="0091783A">
        <w:t xml:space="preserve">на территории Вытегорского </w:t>
      </w:r>
      <w:proofErr w:type="gramStart"/>
      <w:r w:rsidRPr="0091783A">
        <w:t>муниципального</w:t>
      </w:r>
      <w:proofErr w:type="gramEnd"/>
      <w:r w:rsidRPr="0091783A">
        <w:t xml:space="preserve"> </w:t>
      </w:r>
    </w:p>
    <w:p w:rsidR="00622807" w:rsidRPr="0091783A" w:rsidRDefault="00622807" w:rsidP="00622807">
      <w:pPr>
        <w:jc w:val="right"/>
      </w:pPr>
      <w:r w:rsidRPr="0091783A">
        <w:t>района на 20</w:t>
      </w:r>
      <w:r w:rsidR="00F66C3B">
        <w:t>21-2025</w:t>
      </w:r>
      <w:r w:rsidRPr="0091783A">
        <w:t xml:space="preserve"> годы»</w:t>
      </w:r>
    </w:p>
    <w:p w:rsidR="00622807" w:rsidRPr="0091783A" w:rsidRDefault="00622807" w:rsidP="00622807">
      <w:pPr>
        <w:tabs>
          <w:tab w:val="left" w:pos="10440"/>
        </w:tabs>
        <w:ind w:right="999"/>
        <w:jc w:val="center"/>
        <w:rPr>
          <w:b/>
        </w:rPr>
      </w:pPr>
    </w:p>
    <w:p w:rsidR="00622807" w:rsidRPr="0091783A" w:rsidRDefault="00622807" w:rsidP="00622807">
      <w:pPr>
        <w:tabs>
          <w:tab w:val="left" w:pos="10440"/>
        </w:tabs>
        <w:ind w:right="-143"/>
        <w:jc w:val="center"/>
        <w:rPr>
          <w:b/>
        </w:rPr>
      </w:pPr>
      <w:r w:rsidRPr="0091783A">
        <w:rPr>
          <w:b/>
        </w:rPr>
        <w:t xml:space="preserve">Подпрограмма </w:t>
      </w:r>
    </w:p>
    <w:p w:rsidR="00622807" w:rsidRPr="0091783A" w:rsidRDefault="00622807" w:rsidP="00622807">
      <w:pPr>
        <w:tabs>
          <w:tab w:val="left" w:pos="10440"/>
        </w:tabs>
        <w:ind w:right="-143"/>
        <w:jc w:val="center"/>
        <w:rPr>
          <w:b/>
        </w:rPr>
      </w:pPr>
      <w:r w:rsidRPr="0091783A">
        <w:rPr>
          <w:b/>
        </w:rPr>
        <w:t>«Организация в грани</w:t>
      </w:r>
      <w:r w:rsidR="00627D6E">
        <w:rPr>
          <w:b/>
        </w:rPr>
        <w:t xml:space="preserve">цах поселения </w:t>
      </w:r>
      <w:proofErr w:type="spellStart"/>
      <w:r w:rsidR="00627D6E">
        <w:rPr>
          <w:b/>
        </w:rPr>
        <w:t>электро</w:t>
      </w:r>
      <w:proofErr w:type="spellEnd"/>
      <w:r w:rsidR="00627D6E">
        <w:rPr>
          <w:b/>
        </w:rPr>
        <w:t>-, тепл</w:t>
      </w:r>
      <w:proofErr w:type="gramStart"/>
      <w:r w:rsidR="00627D6E">
        <w:rPr>
          <w:b/>
        </w:rPr>
        <w:t>о-</w:t>
      </w:r>
      <w:proofErr w:type="gramEnd"/>
      <w:r w:rsidR="00627D6E">
        <w:rPr>
          <w:b/>
        </w:rPr>
        <w:t xml:space="preserve">, </w:t>
      </w:r>
      <w:proofErr w:type="spellStart"/>
      <w:r w:rsidR="00627D6E">
        <w:rPr>
          <w:b/>
        </w:rPr>
        <w:t>газо</w:t>
      </w:r>
      <w:proofErr w:type="spellEnd"/>
      <w:r w:rsidR="00627D6E">
        <w:rPr>
          <w:b/>
        </w:rPr>
        <w:t xml:space="preserve">- </w:t>
      </w:r>
      <w:r w:rsidRPr="0091783A">
        <w:rPr>
          <w:b/>
        </w:rPr>
        <w:t>и водоснабжения населения, водоотведения в пределах полномочий, установленных законодательством Российской Федерации»</w:t>
      </w:r>
    </w:p>
    <w:p w:rsidR="00622807" w:rsidRPr="0091783A" w:rsidRDefault="00622807" w:rsidP="00622807">
      <w:pPr>
        <w:tabs>
          <w:tab w:val="left" w:pos="10440"/>
        </w:tabs>
        <w:ind w:right="999"/>
        <w:jc w:val="center"/>
        <w:rPr>
          <w:b/>
        </w:rPr>
      </w:pPr>
    </w:p>
    <w:p w:rsidR="00622807" w:rsidRPr="0091783A" w:rsidRDefault="005B77FF" w:rsidP="00622807">
      <w:pPr>
        <w:tabs>
          <w:tab w:val="left" w:pos="10440"/>
        </w:tabs>
        <w:ind w:right="-1"/>
        <w:jc w:val="center"/>
        <w:rPr>
          <w:b/>
        </w:rPr>
      </w:pPr>
      <w:r>
        <w:rPr>
          <w:b/>
        </w:rPr>
        <w:t>Паспорт подпрограммы 4</w:t>
      </w:r>
    </w:p>
    <w:p w:rsidR="00622807" w:rsidRPr="0091783A" w:rsidRDefault="00622807" w:rsidP="00622807">
      <w:pPr>
        <w:tabs>
          <w:tab w:val="left" w:pos="10440"/>
        </w:tabs>
        <w:ind w:right="999"/>
        <w:jc w:val="center"/>
        <w:rPr>
          <w:b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9"/>
        <w:gridCol w:w="5536"/>
      </w:tblGrid>
      <w:tr w:rsidR="00622807" w:rsidRPr="0091783A" w:rsidTr="00100EA3">
        <w:trPr>
          <w:trHeight w:val="317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</w:pPr>
            <w:r w:rsidRPr="0091783A">
              <w:t>Ответстве</w:t>
            </w:r>
            <w:r w:rsidR="005B77FF">
              <w:t>нный исполнитель  подпрограммы 4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B03DCF">
            <w:pPr>
              <w:tabs>
                <w:tab w:val="left" w:pos="10440"/>
              </w:tabs>
              <w:jc w:val="both"/>
            </w:pPr>
            <w:r w:rsidRPr="0091783A">
              <w:t xml:space="preserve"> Управление </w:t>
            </w:r>
            <w:r w:rsidR="00B03DCF" w:rsidRPr="0091783A">
              <w:t>ЖКХ</w:t>
            </w:r>
          </w:p>
        </w:tc>
      </w:tr>
      <w:tr w:rsidR="00622807" w:rsidRPr="0091783A" w:rsidTr="00100EA3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5B77FF" w:rsidP="00100EA3">
            <w:pPr>
              <w:tabs>
                <w:tab w:val="left" w:pos="10440"/>
              </w:tabs>
            </w:pPr>
            <w:r>
              <w:t>Цель и задача подпрограммы 4</w:t>
            </w:r>
            <w:r w:rsidR="00622807" w:rsidRPr="0091783A">
              <w:t xml:space="preserve"> </w:t>
            </w:r>
          </w:p>
          <w:p w:rsidR="00622807" w:rsidRPr="0091783A" w:rsidRDefault="00622807" w:rsidP="00100EA3">
            <w:pPr>
              <w:tabs>
                <w:tab w:val="left" w:pos="10440"/>
              </w:tabs>
            </w:pP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83A">
              <w:t xml:space="preserve">Цель: </w:t>
            </w:r>
          </w:p>
          <w:p w:rsidR="00622807" w:rsidRPr="0091783A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 xml:space="preserve">- </w:t>
            </w:r>
            <w:r w:rsidR="008A7F18">
              <w:t>создание условий для обеспечения жителей района коммунальными ресурсами</w:t>
            </w:r>
          </w:p>
          <w:p w:rsidR="00622807" w:rsidRPr="0091783A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>Задача:</w:t>
            </w:r>
          </w:p>
          <w:p w:rsidR="00622807" w:rsidRDefault="00622807" w:rsidP="008A7F18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 xml:space="preserve"> - </w:t>
            </w:r>
            <w:r w:rsidR="008A11EE">
              <w:t>организация обеспечения жителей района 1) электроснабжением;</w:t>
            </w:r>
          </w:p>
          <w:p w:rsidR="008A11EE" w:rsidRDefault="008A11EE" w:rsidP="008A7F18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>
              <w:t>2) теплоснабжением;</w:t>
            </w:r>
          </w:p>
          <w:p w:rsidR="00622807" w:rsidRPr="0091783A" w:rsidRDefault="008A11EE" w:rsidP="008A11E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>
              <w:t>3) водоснабжением и водоотведением.</w:t>
            </w:r>
          </w:p>
        </w:tc>
      </w:tr>
      <w:tr w:rsidR="00622807" w:rsidRPr="0091783A" w:rsidTr="00100EA3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</w:pPr>
            <w:r w:rsidRPr="0091783A">
              <w:t xml:space="preserve">Программно-целевые инструменты подпрограммы </w:t>
            </w:r>
            <w:r w:rsidR="005B77FF"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 xml:space="preserve">Отсутствуют </w:t>
            </w:r>
          </w:p>
        </w:tc>
      </w:tr>
      <w:tr w:rsidR="00622807" w:rsidRPr="0091783A" w:rsidTr="00100EA3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</w:pPr>
            <w:r w:rsidRPr="0091783A">
              <w:t xml:space="preserve">Сроки и этапы реализации  подпрограммы </w:t>
            </w:r>
            <w:r w:rsidR="005B77FF"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  <w:jc w:val="both"/>
            </w:pPr>
            <w:r w:rsidRPr="0091783A">
              <w:t>20</w:t>
            </w:r>
            <w:r w:rsidR="00BC42E0">
              <w:t>21-2025</w:t>
            </w:r>
            <w:r w:rsidRPr="0091783A">
              <w:t xml:space="preserve"> г</w:t>
            </w:r>
            <w:r w:rsidR="0009383B">
              <w:t>оды</w:t>
            </w:r>
            <w:r w:rsidRPr="0091783A">
              <w:t xml:space="preserve"> </w:t>
            </w:r>
          </w:p>
          <w:p w:rsidR="00622807" w:rsidRPr="0091783A" w:rsidRDefault="00622807" w:rsidP="00100EA3">
            <w:pPr>
              <w:tabs>
                <w:tab w:val="left" w:pos="10440"/>
              </w:tabs>
              <w:jc w:val="both"/>
            </w:pPr>
          </w:p>
        </w:tc>
      </w:tr>
      <w:tr w:rsidR="00622807" w:rsidRPr="0091783A" w:rsidTr="00100EA3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</w:pPr>
            <w:r w:rsidRPr="0091783A">
              <w:t xml:space="preserve">Целевые показатели подпрограммы </w:t>
            </w:r>
            <w:r w:rsidR="005B77FF"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jc w:val="both"/>
            </w:pPr>
            <w:r w:rsidRPr="0091783A">
              <w:t>- доля жителей района</w:t>
            </w:r>
            <w:r w:rsidR="0009383B">
              <w:t>,</w:t>
            </w:r>
            <w:r w:rsidRPr="0091783A">
              <w:t xml:space="preserve"> обеспеченных электроснабжением</w:t>
            </w:r>
            <w:proofErr w:type="gramStart"/>
            <w:r w:rsidR="00BC077B">
              <w:t>, %</w:t>
            </w:r>
            <w:r w:rsidRPr="0091783A">
              <w:t>;</w:t>
            </w:r>
            <w:proofErr w:type="gramEnd"/>
          </w:p>
          <w:p w:rsidR="00622807" w:rsidRPr="0091783A" w:rsidRDefault="00622807" w:rsidP="00100EA3">
            <w:pPr>
              <w:jc w:val="both"/>
            </w:pPr>
            <w:r w:rsidRPr="0091783A">
              <w:t>- доля жителей района</w:t>
            </w:r>
            <w:r w:rsidR="0009383B">
              <w:t>,</w:t>
            </w:r>
            <w:r w:rsidRPr="0091783A">
              <w:t xml:space="preserve"> обеспеченных теплоснабжением</w:t>
            </w:r>
            <w:proofErr w:type="gramStart"/>
            <w:r w:rsidR="00BC077B">
              <w:t>, %</w:t>
            </w:r>
            <w:r w:rsidRPr="0091783A">
              <w:t>;</w:t>
            </w:r>
            <w:proofErr w:type="gramEnd"/>
          </w:p>
          <w:p w:rsidR="00BC077B" w:rsidRDefault="00622807" w:rsidP="00100EA3">
            <w:r w:rsidRPr="0091783A">
              <w:t>- доля жителей  района обеспеченных водоснабжением  и водоотведением</w:t>
            </w:r>
            <w:r w:rsidR="00BC077B">
              <w:t>,</w:t>
            </w:r>
            <w:r w:rsidR="00C53A45">
              <w:t xml:space="preserve"> </w:t>
            </w:r>
            <w:r w:rsidR="00BC077B">
              <w:t>%</w:t>
            </w:r>
            <w:r w:rsidRPr="0091783A">
              <w:t>.</w:t>
            </w:r>
          </w:p>
          <w:p w:rsidR="00622807" w:rsidRPr="0091783A" w:rsidRDefault="00622807" w:rsidP="009B12B9"/>
        </w:tc>
      </w:tr>
      <w:tr w:rsidR="00622807" w:rsidRPr="0091783A" w:rsidTr="00100EA3">
        <w:trPr>
          <w:trHeight w:val="549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</w:pPr>
            <w:r w:rsidRPr="0091783A">
              <w:t>Объем финансового обеспечения</w:t>
            </w:r>
          </w:p>
          <w:p w:rsidR="00622807" w:rsidRPr="0091783A" w:rsidRDefault="00622807" w:rsidP="00100EA3">
            <w:pPr>
              <w:tabs>
                <w:tab w:val="left" w:pos="10440"/>
              </w:tabs>
            </w:pPr>
            <w:r w:rsidRPr="0091783A">
              <w:t xml:space="preserve">подпрограммы </w:t>
            </w:r>
            <w:r w:rsidR="005B77FF"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097CE3" w:rsidRDefault="00622807" w:rsidP="00100EA3">
            <w:pPr>
              <w:ind w:firstLine="708"/>
              <w:jc w:val="both"/>
            </w:pPr>
            <w:r w:rsidRPr="0091783A">
              <w:t xml:space="preserve">Общий объем финансового обеспечения за счет средств районного бюджета, необходимый для реализации подпрограммы </w:t>
            </w:r>
            <w:r w:rsidR="0009383B">
              <w:t>4</w:t>
            </w:r>
            <w:r w:rsidR="008A11EE">
              <w:t>,</w:t>
            </w:r>
            <w:r w:rsidRPr="0091783A">
              <w:t xml:space="preserve"> составляет </w:t>
            </w:r>
            <w:r w:rsidR="00B600D3">
              <w:rPr>
                <w:color w:val="000000" w:themeColor="text1"/>
              </w:rPr>
              <w:t>67 783,5</w:t>
            </w:r>
            <w:r w:rsidR="00C53A45">
              <w:rPr>
                <w:color w:val="000000" w:themeColor="text1"/>
              </w:rPr>
              <w:t xml:space="preserve"> </w:t>
            </w:r>
            <w:r w:rsidRPr="00097CE3">
              <w:t>тыс. руб., в том числе по годам реализации:</w:t>
            </w:r>
          </w:p>
          <w:p w:rsidR="00622807" w:rsidRPr="00097CE3" w:rsidRDefault="00622807" w:rsidP="00100EA3">
            <w:pPr>
              <w:ind w:firstLine="708"/>
              <w:jc w:val="both"/>
            </w:pPr>
            <w:r w:rsidRPr="00097CE3">
              <w:t>20</w:t>
            </w:r>
            <w:r w:rsidR="00BC42E0" w:rsidRPr="00097CE3">
              <w:t>21</w:t>
            </w:r>
            <w:r w:rsidRPr="00097CE3">
              <w:t xml:space="preserve"> год -  </w:t>
            </w:r>
            <w:r w:rsidR="00DF0C59">
              <w:rPr>
                <w:color w:val="000000" w:themeColor="text1"/>
              </w:rPr>
              <w:t>24</w:t>
            </w:r>
            <w:r w:rsidR="0020205E">
              <w:rPr>
                <w:color w:val="000000" w:themeColor="text1"/>
              </w:rPr>
              <w:t xml:space="preserve"> </w:t>
            </w:r>
            <w:r w:rsidR="00DF0C59">
              <w:rPr>
                <w:color w:val="000000" w:themeColor="text1"/>
              </w:rPr>
              <w:t>321,8</w:t>
            </w:r>
            <w:r w:rsidR="00C53A45">
              <w:rPr>
                <w:color w:val="000000" w:themeColor="text1"/>
              </w:rPr>
              <w:t xml:space="preserve"> </w:t>
            </w:r>
            <w:r w:rsidRPr="00097CE3">
              <w:t>тыс. рублей;</w:t>
            </w:r>
          </w:p>
          <w:p w:rsidR="00622807" w:rsidRPr="00097CE3" w:rsidRDefault="00622807" w:rsidP="00100EA3">
            <w:pPr>
              <w:ind w:firstLine="708"/>
              <w:jc w:val="both"/>
            </w:pPr>
            <w:r w:rsidRPr="00097CE3">
              <w:t>20</w:t>
            </w:r>
            <w:r w:rsidR="00BC42E0" w:rsidRPr="00097CE3">
              <w:t>22</w:t>
            </w:r>
            <w:r w:rsidRPr="00097CE3">
              <w:t xml:space="preserve"> год -  </w:t>
            </w:r>
            <w:r w:rsidR="00B600D3">
              <w:t>15 532,3</w:t>
            </w:r>
            <w:r w:rsidR="00BC42E0" w:rsidRPr="00097CE3">
              <w:t xml:space="preserve"> </w:t>
            </w:r>
            <w:r w:rsidRPr="00097CE3">
              <w:t>тыс. рублей;</w:t>
            </w:r>
          </w:p>
          <w:p w:rsidR="00622807" w:rsidRPr="00097CE3" w:rsidRDefault="003F6729" w:rsidP="00100EA3">
            <w:pPr>
              <w:ind w:firstLine="708"/>
              <w:jc w:val="both"/>
            </w:pPr>
            <w:r w:rsidRPr="00097CE3">
              <w:t>20</w:t>
            </w:r>
            <w:r w:rsidR="00BC42E0" w:rsidRPr="00097CE3">
              <w:t>23</w:t>
            </w:r>
            <w:r w:rsidRPr="00097CE3">
              <w:t xml:space="preserve"> год -  </w:t>
            </w:r>
            <w:r w:rsidR="00B600D3">
              <w:t>14 302,2</w:t>
            </w:r>
            <w:r w:rsidR="00622807" w:rsidRPr="00097CE3">
              <w:t xml:space="preserve"> тыс. рублей;</w:t>
            </w:r>
          </w:p>
          <w:p w:rsidR="00622807" w:rsidRPr="00097CE3" w:rsidRDefault="00622807" w:rsidP="00BC42E0">
            <w:pPr>
              <w:ind w:firstLine="708"/>
              <w:jc w:val="both"/>
            </w:pPr>
            <w:r w:rsidRPr="00097CE3">
              <w:t>20</w:t>
            </w:r>
            <w:r w:rsidR="00BC42E0" w:rsidRPr="00097CE3">
              <w:t>24</w:t>
            </w:r>
            <w:r w:rsidRPr="00097CE3">
              <w:t xml:space="preserve"> год -  </w:t>
            </w:r>
            <w:r w:rsidR="00B600D3">
              <w:t>13 627,2</w:t>
            </w:r>
            <w:r w:rsidRPr="00097CE3">
              <w:t xml:space="preserve"> тыс. рублей</w:t>
            </w:r>
            <w:r w:rsidR="00BC42E0" w:rsidRPr="00097CE3">
              <w:t>;</w:t>
            </w:r>
          </w:p>
          <w:p w:rsidR="00BC42E0" w:rsidRPr="0091783A" w:rsidRDefault="00BC42E0" w:rsidP="00BC42E0">
            <w:pPr>
              <w:ind w:firstLine="708"/>
              <w:jc w:val="both"/>
            </w:pPr>
            <w:r w:rsidRPr="00097CE3">
              <w:t>2025 год -  0,0 тыс. рублей.</w:t>
            </w:r>
          </w:p>
        </w:tc>
      </w:tr>
      <w:tr w:rsidR="00622807" w:rsidRPr="0091783A" w:rsidTr="00100EA3">
        <w:trPr>
          <w:trHeight w:val="401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</w:pPr>
            <w:r w:rsidRPr="0091783A">
              <w:lastRenderedPageBreak/>
              <w:t xml:space="preserve">Ожидаемые результаты реализации подпрограммы </w:t>
            </w:r>
            <w:r w:rsidR="005B77FF"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91783A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 xml:space="preserve">За период реализации подпрограммы </w:t>
            </w:r>
            <w:r w:rsidR="0009383B">
              <w:t>4</w:t>
            </w:r>
            <w:r w:rsidRPr="0091783A">
              <w:t xml:space="preserve"> планируется достижение следующих результатов: </w:t>
            </w:r>
          </w:p>
          <w:p w:rsidR="00622807" w:rsidRPr="0091783A" w:rsidRDefault="00622807" w:rsidP="00100EA3">
            <w:pPr>
              <w:jc w:val="both"/>
            </w:pPr>
            <w:r w:rsidRPr="0091783A">
              <w:t xml:space="preserve">- сохранение доли жителей </w:t>
            </w:r>
            <w:r w:rsidR="0009383B">
              <w:t>района</w:t>
            </w:r>
            <w:r w:rsidRPr="0091783A">
              <w:t>, обеспеченных электроснабжением</w:t>
            </w:r>
            <w:r w:rsidR="0009383B">
              <w:t>,</w:t>
            </w:r>
            <w:r w:rsidRPr="0091783A">
              <w:t xml:space="preserve"> от общего числа жителей </w:t>
            </w:r>
            <w:r w:rsidR="0009383B">
              <w:t>района</w:t>
            </w:r>
            <w:r w:rsidRPr="0091783A">
              <w:t xml:space="preserve">, на уровне </w:t>
            </w:r>
            <w:r w:rsidRPr="000216CC">
              <w:t>100%;</w:t>
            </w:r>
          </w:p>
          <w:p w:rsidR="00622807" w:rsidRPr="0091783A" w:rsidRDefault="00622807" w:rsidP="00100EA3">
            <w:pPr>
              <w:jc w:val="both"/>
            </w:pPr>
            <w:r w:rsidRPr="0091783A">
              <w:t xml:space="preserve">- сохранение доли жителей </w:t>
            </w:r>
            <w:r w:rsidR="0009383B">
              <w:t>района</w:t>
            </w:r>
            <w:r w:rsidRPr="0091783A">
              <w:t>, обеспеченных теплоснабжением</w:t>
            </w:r>
            <w:r w:rsidR="0009383B">
              <w:t>,</w:t>
            </w:r>
            <w:r w:rsidRPr="0091783A">
              <w:t xml:space="preserve"> от общего числа жителей </w:t>
            </w:r>
            <w:r w:rsidR="0009383B">
              <w:t>района</w:t>
            </w:r>
            <w:r w:rsidRPr="0091783A">
              <w:t xml:space="preserve">, на уровне </w:t>
            </w:r>
            <w:r w:rsidR="00007F10">
              <w:t>33</w:t>
            </w:r>
            <w:r w:rsidRPr="000216CC">
              <w:t>%;</w:t>
            </w:r>
          </w:p>
          <w:p w:rsidR="00622807" w:rsidRDefault="00622807" w:rsidP="00100EA3">
            <w:pPr>
              <w:jc w:val="both"/>
            </w:pPr>
            <w:r w:rsidRPr="0091783A">
              <w:t xml:space="preserve">- сохранение доли жителей </w:t>
            </w:r>
            <w:r w:rsidR="0009383B">
              <w:t>района</w:t>
            </w:r>
            <w:r w:rsidRPr="0091783A">
              <w:t>, обеспеченных водоснабжением и водоотведением</w:t>
            </w:r>
            <w:r w:rsidR="0009383B">
              <w:t>,</w:t>
            </w:r>
            <w:r w:rsidRPr="0091783A">
              <w:t xml:space="preserve"> от общего числа жителей </w:t>
            </w:r>
            <w:r w:rsidR="0009383B">
              <w:t>района</w:t>
            </w:r>
            <w:r w:rsidRPr="0091783A">
              <w:t xml:space="preserve">, на уровне </w:t>
            </w:r>
            <w:r w:rsidR="00007F10">
              <w:t>47</w:t>
            </w:r>
            <w:r w:rsidRPr="000216CC">
              <w:t>%</w:t>
            </w:r>
            <w:r w:rsidR="0009383B" w:rsidRPr="000216CC">
              <w:t>.</w:t>
            </w:r>
          </w:p>
          <w:p w:rsidR="00622807" w:rsidRPr="0091783A" w:rsidRDefault="00622807" w:rsidP="009B12B9">
            <w:pPr>
              <w:jc w:val="both"/>
            </w:pPr>
          </w:p>
        </w:tc>
      </w:tr>
    </w:tbl>
    <w:p w:rsidR="00622807" w:rsidRPr="0091783A" w:rsidRDefault="00622807" w:rsidP="00622807">
      <w:pPr>
        <w:ind w:left="360"/>
        <w:jc w:val="center"/>
        <w:rPr>
          <w:b/>
        </w:rPr>
      </w:pPr>
      <w:r w:rsidRPr="0091783A">
        <w:rPr>
          <w:b/>
        </w:rPr>
        <w:t xml:space="preserve"> </w:t>
      </w: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870C5D" w:rsidRDefault="00870C5D" w:rsidP="0010316B">
      <w:pPr>
        <w:jc w:val="right"/>
      </w:pPr>
    </w:p>
    <w:p w:rsidR="0010316B" w:rsidRPr="0091783A" w:rsidRDefault="00A07EE9" w:rsidP="0010316B">
      <w:pPr>
        <w:jc w:val="right"/>
      </w:pPr>
      <w:r>
        <w:lastRenderedPageBreak/>
        <w:t>Приложение 9</w:t>
      </w:r>
    </w:p>
    <w:p w:rsidR="0010316B" w:rsidRPr="0091783A" w:rsidRDefault="0010316B" w:rsidP="0010316B">
      <w:pPr>
        <w:jc w:val="right"/>
      </w:pPr>
      <w:r w:rsidRPr="0091783A">
        <w:t>к муниципальной программе</w:t>
      </w:r>
    </w:p>
    <w:p w:rsidR="0010316B" w:rsidRPr="0091783A" w:rsidRDefault="0010316B" w:rsidP="0010316B">
      <w:pPr>
        <w:jc w:val="right"/>
      </w:pPr>
      <w:r w:rsidRPr="0091783A">
        <w:t xml:space="preserve">«Формирование комфортной среды проживания </w:t>
      </w:r>
    </w:p>
    <w:p w:rsidR="0010316B" w:rsidRPr="0091783A" w:rsidRDefault="0010316B" w:rsidP="0010316B">
      <w:pPr>
        <w:jc w:val="right"/>
      </w:pPr>
      <w:r w:rsidRPr="0091783A">
        <w:t xml:space="preserve">на территории Вытегорского </w:t>
      </w:r>
      <w:proofErr w:type="gramStart"/>
      <w:r w:rsidRPr="0091783A">
        <w:t>муниципального</w:t>
      </w:r>
      <w:proofErr w:type="gramEnd"/>
      <w:r w:rsidRPr="0091783A">
        <w:t xml:space="preserve"> </w:t>
      </w:r>
    </w:p>
    <w:p w:rsidR="0010316B" w:rsidRPr="0091783A" w:rsidRDefault="0010316B" w:rsidP="0010316B">
      <w:pPr>
        <w:jc w:val="right"/>
      </w:pPr>
      <w:r w:rsidRPr="0091783A">
        <w:t>района на 20</w:t>
      </w:r>
      <w:r w:rsidR="00A07EE9">
        <w:t>21-2025</w:t>
      </w:r>
      <w:r w:rsidRPr="0091783A">
        <w:t xml:space="preserve"> годы»</w:t>
      </w:r>
    </w:p>
    <w:p w:rsidR="0010316B" w:rsidRPr="0091783A" w:rsidRDefault="0010316B" w:rsidP="0010316B">
      <w:pPr>
        <w:tabs>
          <w:tab w:val="left" w:pos="10440"/>
        </w:tabs>
        <w:ind w:right="999"/>
        <w:jc w:val="center"/>
        <w:rPr>
          <w:b/>
        </w:rPr>
      </w:pPr>
    </w:p>
    <w:p w:rsidR="0010316B" w:rsidRPr="0091783A" w:rsidRDefault="0010316B" w:rsidP="0010316B">
      <w:pPr>
        <w:tabs>
          <w:tab w:val="left" w:pos="10440"/>
        </w:tabs>
        <w:ind w:right="-143"/>
        <w:jc w:val="center"/>
        <w:rPr>
          <w:b/>
        </w:rPr>
      </w:pPr>
      <w:r w:rsidRPr="0091783A">
        <w:rPr>
          <w:b/>
        </w:rPr>
        <w:t xml:space="preserve">Подпрограмма </w:t>
      </w:r>
    </w:p>
    <w:p w:rsidR="0010316B" w:rsidRPr="0091783A" w:rsidRDefault="0010316B" w:rsidP="0010316B">
      <w:pPr>
        <w:tabs>
          <w:tab w:val="left" w:pos="10440"/>
        </w:tabs>
        <w:ind w:right="-143"/>
        <w:jc w:val="center"/>
        <w:rPr>
          <w:b/>
        </w:rPr>
      </w:pPr>
      <w:r w:rsidRPr="0091783A">
        <w:rPr>
          <w:b/>
        </w:rPr>
        <w:t>«Обеспечение реализации программы, прочие мероприятия в области жилищно-коммунального хозяйства»</w:t>
      </w:r>
    </w:p>
    <w:p w:rsidR="0010316B" w:rsidRPr="0091783A" w:rsidRDefault="0010316B" w:rsidP="0010316B">
      <w:pPr>
        <w:tabs>
          <w:tab w:val="left" w:pos="10440"/>
        </w:tabs>
        <w:ind w:right="999"/>
        <w:jc w:val="center"/>
        <w:rPr>
          <w:b/>
        </w:rPr>
      </w:pPr>
    </w:p>
    <w:p w:rsidR="0010316B" w:rsidRPr="0091783A" w:rsidRDefault="0010316B" w:rsidP="0010316B">
      <w:pPr>
        <w:tabs>
          <w:tab w:val="left" w:pos="10440"/>
        </w:tabs>
        <w:ind w:right="-1"/>
        <w:jc w:val="center"/>
        <w:rPr>
          <w:b/>
        </w:rPr>
      </w:pPr>
      <w:r w:rsidRPr="0091783A">
        <w:rPr>
          <w:b/>
        </w:rPr>
        <w:t xml:space="preserve">Паспорт подпрограммы </w:t>
      </w:r>
      <w:r w:rsidR="00A07EE9">
        <w:rPr>
          <w:b/>
        </w:rPr>
        <w:t>5</w:t>
      </w:r>
    </w:p>
    <w:p w:rsidR="0010316B" w:rsidRPr="0091783A" w:rsidRDefault="0010316B" w:rsidP="0010316B">
      <w:pPr>
        <w:tabs>
          <w:tab w:val="left" w:pos="10440"/>
        </w:tabs>
        <w:ind w:right="999"/>
        <w:jc w:val="center"/>
        <w:rPr>
          <w:b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9"/>
        <w:gridCol w:w="5536"/>
      </w:tblGrid>
      <w:tr w:rsidR="0010316B" w:rsidRPr="0091783A" w:rsidTr="00A0135A">
        <w:trPr>
          <w:trHeight w:val="317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F66C3B">
            <w:pPr>
              <w:tabs>
                <w:tab w:val="left" w:pos="10440"/>
              </w:tabs>
            </w:pPr>
            <w:r w:rsidRPr="0091783A">
              <w:t xml:space="preserve">Ответственный исполнитель  подпрограммы </w:t>
            </w:r>
            <w:r w:rsidR="00F66C3B">
              <w:t>5</w:t>
            </w:r>
            <w:r w:rsidRPr="0091783A"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E81BDD">
            <w:pPr>
              <w:tabs>
                <w:tab w:val="left" w:pos="10440"/>
              </w:tabs>
              <w:jc w:val="both"/>
            </w:pPr>
            <w:r w:rsidRPr="0091783A">
              <w:t xml:space="preserve"> Управление </w:t>
            </w:r>
            <w:r w:rsidR="00E81BDD" w:rsidRPr="0091783A">
              <w:t>ЖКХ</w:t>
            </w:r>
          </w:p>
        </w:tc>
      </w:tr>
      <w:tr w:rsidR="0010316B" w:rsidRPr="0091783A" w:rsidTr="00A0135A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A0135A">
            <w:pPr>
              <w:tabs>
                <w:tab w:val="left" w:pos="10440"/>
              </w:tabs>
            </w:pPr>
            <w:r w:rsidRPr="0091783A">
              <w:t>Цель и задач</w:t>
            </w:r>
            <w:r w:rsidR="002B50D4">
              <w:t>и</w:t>
            </w:r>
            <w:r w:rsidRPr="0091783A">
              <w:t xml:space="preserve"> подпрограммы </w:t>
            </w:r>
            <w:r w:rsidR="00F66C3B">
              <w:t>5</w:t>
            </w:r>
            <w:r w:rsidRPr="0091783A">
              <w:t xml:space="preserve"> </w:t>
            </w:r>
          </w:p>
          <w:p w:rsidR="0010316B" w:rsidRPr="0091783A" w:rsidRDefault="0010316B" w:rsidP="00A0135A">
            <w:pPr>
              <w:tabs>
                <w:tab w:val="left" w:pos="10440"/>
              </w:tabs>
            </w:pP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 xml:space="preserve">Цель: </w:t>
            </w:r>
          </w:p>
          <w:p w:rsidR="0010316B" w:rsidRPr="0091783A" w:rsidRDefault="006E3625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0316B" w:rsidRPr="0091783A">
              <w:t>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</w:t>
            </w:r>
          </w:p>
          <w:p w:rsidR="0010316B" w:rsidRPr="0091783A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>Задач</w:t>
            </w:r>
            <w:r w:rsidR="001E7142" w:rsidRPr="0091783A">
              <w:t>и</w:t>
            </w:r>
            <w:r w:rsidRPr="0091783A">
              <w:t>:</w:t>
            </w:r>
          </w:p>
          <w:p w:rsidR="0010316B" w:rsidRPr="0091783A" w:rsidRDefault="0010316B" w:rsidP="001E714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 xml:space="preserve">- обеспечение надлежащего исполнения Управлением  </w:t>
            </w:r>
            <w:r w:rsidR="001E7142" w:rsidRPr="0091783A">
              <w:t>ЖКХ</w:t>
            </w:r>
            <w:r w:rsidRPr="0091783A">
              <w:t xml:space="preserve"> возложенных полномочий</w:t>
            </w:r>
            <w:r w:rsidR="001E7142" w:rsidRPr="0091783A">
              <w:t>;</w:t>
            </w:r>
          </w:p>
          <w:p w:rsidR="001E7142" w:rsidRPr="0091783A" w:rsidRDefault="001E7142" w:rsidP="002B50D4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 xml:space="preserve">- </w:t>
            </w:r>
            <w:r w:rsidR="003E3BD6" w:rsidRPr="0091783A">
              <w:t xml:space="preserve">обеспечение работы действующих объектов и создание новых объектов жилищно-коммунального хозяйства. </w:t>
            </w:r>
          </w:p>
        </w:tc>
      </w:tr>
      <w:tr w:rsidR="0010316B" w:rsidRPr="0091783A" w:rsidTr="00A0135A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F66C3B">
            <w:pPr>
              <w:tabs>
                <w:tab w:val="left" w:pos="10440"/>
              </w:tabs>
            </w:pPr>
            <w:r w:rsidRPr="0091783A">
              <w:t xml:space="preserve">Программно-целевые инструменты подпрограммы </w:t>
            </w:r>
            <w:r w:rsidR="00F66C3B"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 xml:space="preserve">Отсутствуют </w:t>
            </w:r>
          </w:p>
        </w:tc>
      </w:tr>
      <w:tr w:rsidR="0010316B" w:rsidRPr="0091783A" w:rsidTr="00A0135A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F66C3B">
            <w:pPr>
              <w:tabs>
                <w:tab w:val="left" w:pos="10440"/>
              </w:tabs>
            </w:pPr>
            <w:r w:rsidRPr="0091783A">
              <w:t xml:space="preserve">Сроки и этапы реализации  подпрограммы </w:t>
            </w:r>
            <w:r w:rsidR="00F66C3B">
              <w:t>5</w:t>
            </w:r>
            <w:r w:rsidRPr="0091783A">
              <w:t xml:space="preserve"> 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A0135A">
            <w:pPr>
              <w:tabs>
                <w:tab w:val="left" w:pos="10440"/>
              </w:tabs>
              <w:jc w:val="both"/>
            </w:pPr>
            <w:r w:rsidRPr="0091783A">
              <w:t>20</w:t>
            </w:r>
            <w:r w:rsidR="00A07EE9">
              <w:t>21-2025</w:t>
            </w:r>
            <w:r w:rsidRPr="0091783A">
              <w:t xml:space="preserve"> г</w:t>
            </w:r>
            <w:r w:rsidR="009445DE">
              <w:t>оды</w:t>
            </w:r>
            <w:r w:rsidRPr="0091783A">
              <w:t xml:space="preserve"> </w:t>
            </w:r>
          </w:p>
          <w:p w:rsidR="0010316B" w:rsidRPr="0091783A" w:rsidRDefault="0010316B" w:rsidP="00A0135A">
            <w:pPr>
              <w:tabs>
                <w:tab w:val="left" w:pos="10440"/>
              </w:tabs>
              <w:jc w:val="both"/>
            </w:pPr>
          </w:p>
        </w:tc>
      </w:tr>
      <w:tr w:rsidR="0010316B" w:rsidRPr="0091783A" w:rsidTr="00A0135A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F66C3B">
            <w:pPr>
              <w:tabs>
                <w:tab w:val="left" w:pos="10440"/>
              </w:tabs>
            </w:pPr>
            <w:r w:rsidRPr="0091783A">
              <w:t xml:space="preserve">Целевые показатели подпрограммы </w:t>
            </w:r>
            <w:r w:rsidR="00F66C3B"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83A">
              <w:t>- доля выполненных мероприятий плана реализации программы</w:t>
            </w:r>
            <w:proofErr w:type="gramStart"/>
            <w:r w:rsidRPr="0091783A">
              <w:t xml:space="preserve">, %; </w:t>
            </w:r>
            <w:proofErr w:type="gramEnd"/>
          </w:p>
          <w:p w:rsidR="0010316B" w:rsidRPr="0091783A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83A">
              <w:t>- доля выполненных мероприятий по другим муниципальным программам района</w:t>
            </w:r>
            <w:proofErr w:type="gramStart"/>
            <w:r w:rsidRPr="0091783A">
              <w:t>, %;</w:t>
            </w:r>
            <w:proofErr w:type="gramEnd"/>
          </w:p>
          <w:p w:rsidR="00EF782C" w:rsidRPr="0091783A" w:rsidRDefault="00EF782C" w:rsidP="00A013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83A">
              <w:t>- количество мероприятий на объектах коммунальной инфраструктуры</w:t>
            </w:r>
            <w:r w:rsidR="001337D3" w:rsidRPr="0091783A">
              <w:t>, ед.</w:t>
            </w:r>
          </w:p>
        </w:tc>
      </w:tr>
      <w:tr w:rsidR="0010316B" w:rsidRPr="0091783A" w:rsidTr="00A0135A">
        <w:trPr>
          <w:trHeight w:val="549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A0135A">
            <w:pPr>
              <w:tabs>
                <w:tab w:val="left" w:pos="10440"/>
              </w:tabs>
            </w:pPr>
            <w:r w:rsidRPr="0091783A">
              <w:t>Объем финансового обеспечения</w:t>
            </w:r>
          </w:p>
          <w:p w:rsidR="0010316B" w:rsidRPr="0091783A" w:rsidRDefault="0010316B" w:rsidP="00F66C3B">
            <w:pPr>
              <w:tabs>
                <w:tab w:val="left" w:pos="10440"/>
              </w:tabs>
            </w:pPr>
            <w:r w:rsidRPr="0091783A">
              <w:t xml:space="preserve">подпрограммы </w:t>
            </w:r>
            <w:r w:rsidR="00F66C3B"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097CE3" w:rsidRDefault="0010316B" w:rsidP="00A0135A">
            <w:pPr>
              <w:ind w:firstLine="708"/>
              <w:jc w:val="both"/>
            </w:pPr>
            <w:r w:rsidRPr="0091783A">
              <w:t>Общий объем финансового обеспечения за счет средств районного бюджета, необходимый для реализации подпрограммы</w:t>
            </w:r>
            <w:r w:rsidR="009445DE">
              <w:t xml:space="preserve"> 5</w:t>
            </w:r>
            <w:r w:rsidRPr="0091783A">
              <w:t xml:space="preserve">, составляет </w:t>
            </w:r>
            <w:r w:rsidR="0030174C">
              <w:t>17 652,1</w:t>
            </w:r>
            <w:r w:rsidRPr="00097CE3">
              <w:t xml:space="preserve"> тыс. руб., в том числе по годам реализации:</w:t>
            </w:r>
          </w:p>
          <w:p w:rsidR="0010316B" w:rsidRPr="00097CE3" w:rsidRDefault="0010316B" w:rsidP="00A0135A">
            <w:pPr>
              <w:ind w:firstLine="708"/>
              <w:jc w:val="both"/>
            </w:pPr>
            <w:r w:rsidRPr="00097CE3">
              <w:t>20</w:t>
            </w:r>
            <w:r w:rsidR="00A07EE9" w:rsidRPr="00097CE3">
              <w:t>21</w:t>
            </w:r>
            <w:r w:rsidRPr="00097CE3">
              <w:t xml:space="preserve"> год -  </w:t>
            </w:r>
            <w:r w:rsidR="000A015D" w:rsidRPr="000A015D">
              <w:t>4</w:t>
            </w:r>
            <w:r w:rsidR="0020205E">
              <w:t xml:space="preserve"> </w:t>
            </w:r>
            <w:r w:rsidR="000A015D" w:rsidRPr="000A015D">
              <w:t>297,3</w:t>
            </w:r>
            <w:r w:rsidR="000A015D">
              <w:rPr>
                <w:sz w:val="24"/>
                <w:szCs w:val="24"/>
              </w:rPr>
              <w:t xml:space="preserve"> </w:t>
            </w:r>
            <w:r w:rsidRPr="00097CE3">
              <w:t>тыс. рублей;</w:t>
            </w:r>
          </w:p>
          <w:p w:rsidR="0010316B" w:rsidRPr="00097CE3" w:rsidRDefault="0010316B" w:rsidP="00A0135A">
            <w:pPr>
              <w:ind w:firstLine="708"/>
              <w:jc w:val="both"/>
            </w:pPr>
            <w:r w:rsidRPr="00097CE3">
              <w:t>20</w:t>
            </w:r>
            <w:r w:rsidR="00A07EE9" w:rsidRPr="00097CE3">
              <w:t>22</w:t>
            </w:r>
            <w:r w:rsidRPr="00097CE3">
              <w:t xml:space="preserve"> год -  </w:t>
            </w:r>
            <w:r w:rsidR="0030174C">
              <w:t>4 451,6</w:t>
            </w:r>
            <w:r w:rsidRPr="00097CE3">
              <w:t xml:space="preserve"> тыс. рублей;</w:t>
            </w:r>
          </w:p>
          <w:p w:rsidR="0010316B" w:rsidRPr="00097CE3" w:rsidRDefault="0010316B" w:rsidP="00A0135A">
            <w:pPr>
              <w:ind w:firstLine="708"/>
              <w:jc w:val="both"/>
            </w:pPr>
            <w:r w:rsidRPr="00097CE3">
              <w:lastRenderedPageBreak/>
              <w:t>20</w:t>
            </w:r>
            <w:r w:rsidR="00A07EE9" w:rsidRPr="00097CE3">
              <w:t>23</w:t>
            </w:r>
            <w:r w:rsidRPr="00097CE3">
              <w:t xml:space="preserve"> год -  </w:t>
            </w:r>
            <w:r w:rsidR="0030174C">
              <w:rPr>
                <w:rFonts w:eastAsia="Calibri"/>
                <w:lang w:eastAsia="en-US"/>
              </w:rPr>
              <w:t>4 451,6</w:t>
            </w:r>
            <w:r w:rsidRPr="00097CE3">
              <w:t xml:space="preserve"> тыс. рублей;</w:t>
            </w:r>
          </w:p>
          <w:p w:rsidR="0010316B" w:rsidRPr="00097CE3" w:rsidRDefault="0010316B" w:rsidP="00A0135A">
            <w:pPr>
              <w:ind w:firstLine="708"/>
              <w:jc w:val="both"/>
            </w:pPr>
            <w:r w:rsidRPr="00097CE3">
              <w:t>20</w:t>
            </w:r>
            <w:r w:rsidR="00A07EE9" w:rsidRPr="00097CE3">
              <w:t>24</w:t>
            </w:r>
            <w:r w:rsidRPr="00097CE3">
              <w:t xml:space="preserve"> год -  </w:t>
            </w:r>
            <w:r w:rsidR="0030174C">
              <w:rPr>
                <w:rFonts w:eastAsia="Calibri"/>
                <w:lang w:eastAsia="en-US"/>
              </w:rPr>
              <w:t>4 451,6</w:t>
            </w:r>
            <w:r w:rsidRPr="00097CE3">
              <w:t xml:space="preserve"> тыс. рублей;</w:t>
            </w:r>
          </w:p>
          <w:p w:rsidR="0010316B" w:rsidRPr="0091783A" w:rsidRDefault="0010316B" w:rsidP="00A07EE9">
            <w:pPr>
              <w:ind w:firstLine="708"/>
              <w:jc w:val="both"/>
            </w:pPr>
            <w:r w:rsidRPr="00097CE3">
              <w:t>20</w:t>
            </w:r>
            <w:r w:rsidR="00A07EE9" w:rsidRPr="00097CE3">
              <w:t>25</w:t>
            </w:r>
            <w:r w:rsidRPr="00097CE3">
              <w:t xml:space="preserve"> год -  </w:t>
            </w:r>
            <w:r w:rsidR="003B25AE" w:rsidRPr="00097CE3">
              <w:rPr>
                <w:rFonts w:eastAsia="Calibri"/>
                <w:lang w:eastAsia="en-US"/>
              </w:rPr>
              <w:t>0,0</w:t>
            </w:r>
            <w:r w:rsidRPr="00097CE3">
              <w:t xml:space="preserve"> тыс. рублей</w:t>
            </w:r>
            <w:r w:rsidR="00A07EE9" w:rsidRPr="00097CE3">
              <w:t>.</w:t>
            </w:r>
          </w:p>
        </w:tc>
      </w:tr>
      <w:tr w:rsidR="0010316B" w:rsidRPr="0091783A" w:rsidTr="00A0135A">
        <w:trPr>
          <w:trHeight w:val="401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9445DE">
            <w:pPr>
              <w:tabs>
                <w:tab w:val="left" w:pos="10440"/>
              </w:tabs>
            </w:pPr>
            <w:r w:rsidRPr="0091783A">
              <w:lastRenderedPageBreak/>
              <w:t xml:space="preserve">Ожидаемые результаты реализации подпрограммы </w:t>
            </w:r>
            <w:r w:rsidR="009445DE"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91783A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>За период реализации подпрограммы</w:t>
            </w:r>
            <w:r w:rsidR="009445DE">
              <w:t xml:space="preserve"> 5</w:t>
            </w:r>
            <w:r w:rsidRPr="0091783A">
              <w:t xml:space="preserve"> планируется достижение следующих результатов: </w:t>
            </w:r>
          </w:p>
          <w:p w:rsidR="0010316B" w:rsidRPr="0091783A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</w:pPr>
            <w:r w:rsidRPr="0091783A">
              <w:t>- выполнение мероприятий плана реализации программы на 100% ежегодно;</w:t>
            </w:r>
          </w:p>
          <w:p w:rsidR="00EF782C" w:rsidRPr="0091783A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83A">
              <w:t>- выполнение мероприятий по другим муниципальным программам района на 100% ежегодно</w:t>
            </w:r>
            <w:r w:rsidR="00EF782C" w:rsidRPr="0091783A">
              <w:t>;</w:t>
            </w:r>
          </w:p>
          <w:p w:rsidR="0010316B" w:rsidRPr="0091783A" w:rsidRDefault="00EF782C" w:rsidP="002B50D4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83A">
              <w:t xml:space="preserve">- выполнение </w:t>
            </w:r>
            <w:r w:rsidR="002B50D4">
              <w:t>8</w:t>
            </w:r>
            <w:r w:rsidRPr="0091783A">
              <w:t xml:space="preserve"> мероприятий на объектах коммунальной инфраструктуры.</w:t>
            </w:r>
          </w:p>
        </w:tc>
      </w:tr>
    </w:tbl>
    <w:p w:rsidR="0010316B" w:rsidRPr="0091783A" w:rsidRDefault="0010316B" w:rsidP="0010316B">
      <w:pPr>
        <w:ind w:left="360"/>
        <w:jc w:val="center"/>
        <w:rPr>
          <w:b/>
        </w:rPr>
      </w:pPr>
      <w:r w:rsidRPr="0091783A">
        <w:rPr>
          <w:b/>
        </w:rPr>
        <w:t xml:space="preserve"> </w:t>
      </w:r>
    </w:p>
    <w:sectPr w:rsidR="0010316B" w:rsidRPr="0091783A" w:rsidSect="00870C5D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58" w:rsidRDefault="004C3E58">
      <w:r>
        <w:separator/>
      </w:r>
    </w:p>
  </w:endnote>
  <w:endnote w:type="continuationSeparator" w:id="1">
    <w:p w:rsidR="004C3E58" w:rsidRDefault="004C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9" w:rsidRDefault="00DF0C59">
    <w:pPr>
      <w:pStyle w:val="ab"/>
      <w:jc w:val="center"/>
    </w:pPr>
  </w:p>
  <w:p w:rsidR="00DF0C59" w:rsidRDefault="00DF0C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9" w:rsidRDefault="00DF0C59">
    <w:pPr>
      <w:pStyle w:val="ab"/>
      <w:jc w:val="center"/>
    </w:pPr>
  </w:p>
  <w:p w:rsidR="00DF0C59" w:rsidRDefault="00DF0C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58" w:rsidRDefault="004C3E58">
      <w:r>
        <w:separator/>
      </w:r>
    </w:p>
  </w:footnote>
  <w:footnote w:type="continuationSeparator" w:id="1">
    <w:p w:rsidR="004C3E58" w:rsidRDefault="004C3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E2CD2"/>
    <w:multiLevelType w:val="hybridMultilevel"/>
    <w:tmpl w:val="72DE410A"/>
    <w:lvl w:ilvl="0" w:tplc="7474F9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87971"/>
    <w:multiLevelType w:val="hybridMultilevel"/>
    <w:tmpl w:val="DA0A6E08"/>
    <w:lvl w:ilvl="0" w:tplc="8946C0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D1C1C"/>
    <w:multiLevelType w:val="hybridMultilevel"/>
    <w:tmpl w:val="2D1CE940"/>
    <w:lvl w:ilvl="0" w:tplc="6B8EB9A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0FB37284"/>
    <w:multiLevelType w:val="hybridMultilevel"/>
    <w:tmpl w:val="768A24F6"/>
    <w:lvl w:ilvl="0" w:tplc="7136AB5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9B441C4"/>
    <w:multiLevelType w:val="hybridMultilevel"/>
    <w:tmpl w:val="F0AA5472"/>
    <w:lvl w:ilvl="0" w:tplc="1EC84C0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91B"/>
    <w:multiLevelType w:val="hybridMultilevel"/>
    <w:tmpl w:val="6E8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8D7A09"/>
    <w:multiLevelType w:val="hybridMultilevel"/>
    <w:tmpl w:val="9C087CF8"/>
    <w:lvl w:ilvl="0" w:tplc="474EFBE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457E1"/>
    <w:multiLevelType w:val="multilevel"/>
    <w:tmpl w:val="38B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674AF"/>
    <w:multiLevelType w:val="hybridMultilevel"/>
    <w:tmpl w:val="44B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87FC4"/>
    <w:multiLevelType w:val="hybridMultilevel"/>
    <w:tmpl w:val="F9967586"/>
    <w:lvl w:ilvl="0" w:tplc="017C4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75BE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5F2D"/>
    <w:multiLevelType w:val="multilevel"/>
    <w:tmpl w:val="DB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14286"/>
    <w:multiLevelType w:val="hybridMultilevel"/>
    <w:tmpl w:val="1DF4752C"/>
    <w:lvl w:ilvl="0" w:tplc="CECE4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77BCE"/>
    <w:multiLevelType w:val="hybridMultilevel"/>
    <w:tmpl w:val="A35A4EF0"/>
    <w:lvl w:ilvl="0" w:tplc="DBD2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677114F3"/>
    <w:multiLevelType w:val="hybridMultilevel"/>
    <w:tmpl w:val="BCF6B936"/>
    <w:lvl w:ilvl="0" w:tplc="AAF649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882F5A"/>
    <w:multiLevelType w:val="hybridMultilevel"/>
    <w:tmpl w:val="A71AF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470"/>
    <w:multiLevelType w:val="hybridMultilevel"/>
    <w:tmpl w:val="F1DA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40934"/>
    <w:multiLevelType w:val="multilevel"/>
    <w:tmpl w:val="9B0CA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53D92"/>
    <w:multiLevelType w:val="hybridMultilevel"/>
    <w:tmpl w:val="AF169336"/>
    <w:lvl w:ilvl="0" w:tplc="4D10D2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EE31661"/>
    <w:multiLevelType w:val="hybridMultilevel"/>
    <w:tmpl w:val="57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F059A"/>
    <w:multiLevelType w:val="multilevel"/>
    <w:tmpl w:val="01FC7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3"/>
  </w:num>
  <w:num w:numId="5">
    <w:abstractNumId w:val="26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29"/>
  </w:num>
  <w:num w:numId="11">
    <w:abstractNumId w:val="2"/>
  </w:num>
  <w:num w:numId="12">
    <w:abstractNumId w:val="0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27"/>
  </w:num>
  <w:num w:numId="18">
    <w:abstractNumId w:val="21"/>
  </w:num>
  <w:num w:numId="19">
    <w:abstractNumId w:val="20"/>
  </w:num>
  <w:num w:numId="20">
    <w:abstractNumId w:val="22"/>
  </w:num>
  <w:num w:numId="21">
    <w:abstractNumId w:val="16"/>
  </w:num>
  <w:num w:numId="22">
    <w:abstractNumId w:val="10"/>
  </w:num>
  <w:num w:numId="23">
    <w:abstractNumId w:val="13"/>
  </w:num>
  <w:num w:numId="24">
    <w:abstractNumId w:val="3"/>
  </w:num>
  <w:num w:numId="25">
    <w:abstractNumId w:val="18"/>
  </w:num>
  <w:num w:numId="26">
    <w:abstractNumId w:val="14"/>
  </w:num>
  <w:num w:numId="27">
    <w:abstractNumId w:val="28"/>
  </w:num>
  <w:num w:numId="28">
    <w:abstractNumId w:val="25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/>
  <w:rsids>
    <w:rsidRoot w:val="002252A9"/>
    <w:rsid w:val="0000425F"/>
    <w:rsid w:val="00004335"/>
    <w:rsid w:val="00004ED0"/>
    <w:rsid w:val="000072A9"/>
    <w:rsid w:val="00007578"/>
    <w:rsid w:val="00007F10"/>
    <w:rsid w:val="0001055F"/>
    <w:rsid w:val="0001491D"/>
    <w:rsid w:val="00015FB6"/>
    <w:rsid w:val="0001638F"/>
    <w:rsid w:val="000216CC"/>
    <w:rsid w:val="00022260"/>
    <w:rsid w:val="000348DF"/>
    <w:rsid w:val="0003541E"/>
    <w:rsid w:val="00035635"/>
    <w:rsid w:val="000359DE"/>
    <w:rsid w:val="000402D3"/>
    <w:rsid w:val="00040F83"/>
    <w:rsid w:val="0004468E"/>
    <w:rsid w:val="000449B3"/>
    <w:rsid w:val="00045147"/>
    <w:rsid w:val="00045C2D"/>
    <w:rsid w:val="00046B92"/>
    <w:rsid w:val="00047F7C"/>
    <w:rsid w:val="00050E72"/>
    <w:rsid w:val="00051FA9"/>
    <w:rsid w:val="0005487F"/>
    <w:rsid w:val="000553F1"/>
    <w:rsid w:val="00056F4E"/>
    <w:rsid w:val="000576C5"/>
    <w:rsid w:val="00060AA6"/>
    <w:rsid w:val="0006648F"/>
    <w:rsid w:val="00071FE9"/>
    <w:rsid w:val="00072068"/>
    <w:rsid w:val="0007253B"/>
    <w:rsid w:val="0007253D"/>
    <w:rsid w:val="00072CD5"/>
    <w:rsid w:val="00073307"/>
    <w:rsid w:val="000739FD"/>
    <w:rsid w:val="00076A04"/>
    <w:rsid w:val="00084FB0"/>
    <w:rsid w:val="00087375"/>
    <w:rsid w:val="00092623"/>
    <w:rsid w:val="00092FC9"/>
    <w:rsid w:val="0009383B"/>
    <w:rsid w:val="00097CE3"/>
    <w:rsid w:val="000A015D"/>
    <w:rsid w:val="000A01F3"/>
    <w:rsid w:val="000A0FED"/>
    <w:rsid w:val="000A25AD"/>
    <w:rsid w:val="000A3C71"/>
    <w:rsid w:val="000A43A6"/>
    <w:rsid w:val="000A69E3"/>
    <w:rsid w:val="000A7C1B"/>
    <w:rsid w:val="000A7DA7"/>
    <w:rsid w:val="000B0031"/>
    <w:rsid w:val="000B065E"/>
    <w:rsid w:val="000B0909"/>
    <w:rsid w:val="000B1EAE"/>
    <w:rsid w:val="000B2D2E"/>
    <w:rsid w:val="000B3800"/>
    <w:rsid w:val="000B5A6B"/>
    <w:rsid w:val="000B60B5"/>
    <w:rsid w:val="000B72F3"/>
    <w:rsid w:val="000C0145"/>
    <w:rsid w:val="000C0829"/>
    <w:rsid w:val="000C391D"/>
    <w:rsid w:val="000C4A21"/>
    <w:rsid w:val="000C504D"/>
    <w:rsid w:val="000C53B4"/>
    <w:rsid w:val="000C7454"/>
    <w:rsid w:val="000D14B4"/>
    <w:rsid w:val="000D1CBE"/>
    <w:rsid w:val="000D1F7F"/>
    <w:rsid w:val="000D56B3"/>
    <w:rsid w:val="000D59DA"/>
    <w:rsid w:val="000D659A"/>
    <w:rsid w:val="000D7157"/>
    <w:rsid w:val="000E25BC"/>
    <w:rsid w:val="000E4D53"/>
    <w:rsid w:val="000E675C"/>
    <w:rsid w:val="000E696F"/>
    <w:rsid w:val="000E76D8"/>
    <w:rsid w:val="000E7B43"/>
    <w:rsid w:val="000E7B59"/>
    <w:rsid w:val="000F0E61"/>
    <w:rsid w:val="000F492F"/>
    <w:rsid w:val="000F541E"/>
    <w:rsid w:val="000F557C"/>
    <w:rsid w:val="000F5D74"/>
    <w:rsid w:val="000F62D4"/>
    <w:rsid w:val="000F708E"/>
    <w:rsid w:val="00100EA3"/>
    <w:rsid w:val="00102560"/>
    <w:rsid w:val="00102CD0"/>
    <w:rsid w:val="0010316B"/>
    <w:rsid w:val="00103DA8"/>
    <w:rsid w:val="001058B0"/>
    <w:rsid w:val="00106926"/>
    <w:rsid w:val="00107333"/>
    <w:rsid w:val="00110AD8"/>
    <w:rsid w:val="0011240D"/>
    <w:rsid w:val="001129F2"/>
    <w:rsid w:val="00113387"/>
    <w:rsid w:val="001135AC"/>
    <w:rsid w:val="001136A1"/>
    <w:rsid w:val="0011649C"/>
    <w:rsid w:val="001172A8"/>
    <w:rsid w:val="0011768E"/>
    <w:rsid w:val="0012137D"/>
    <w:rsid w:val="00122944"/>
    <w:rsid w:val="001265C6"/>
    <w:rsid w:val="001314EE"/>
    <w:rsid w:val="00132BF1"/>
    <w:rsid w:val="001337D3"/>
    <w:rsid w:val="001412C6"/>
    <w:rsid w:val="001460C2"/>
    <w:rsid w:val="00147A91"/>
    <w:rsid w:val="001503E1"/>
    <w:rsid w:val="00152934"/>
    <w:rsid w:val="00153697"/>
    <w:rsid w:val="001552D7"/>
    <w:rsid w:val="00157C4D"/>
    <w:rsid w:val="0016000C"/>
    <w:rsid w:val="0016006D"/>
    <w:rsid w:val="00160743"/>
    <w:rsid w:val="001636E1"/>
    <w:rsid w:val="00165203"/>
    <w:rsid w:val="00167973"/>
    <w:rsid w:val="00170D0D"/>
    <w:rsid w:val="00170EDB"/>
    <w:rsid w:val="00173D68"/>
    <w:rsid w:val="00174D79"/>
    <w:rsid w:val="00177A2B"/>
    <w:rsid w:val="001811F9"/>
    <w:rsid w:val="001843C8"/>
    <w:rsid w:val="00184C98"/>
    <w:rsid w:val="001850AF"/>
    <w:rsid w:val="00187327"/>
    <w:rsid w:val="00191954"/>
    <w:rsid w:val="0019210D"/>
    <w:rsid w:val="0019433D"/>
    <w:rsid w:val="001A081A"/>
    <w:rsid w:val="001A1F4E"/>
    <w:rsid w:val="001A5855"/>
    <w:rsid w:val="001A6E00"/>
    <w:rsid w:val="001A6E06"/>
    <w:rsid w:val="001B08CF"/>
    <w:rsid w:val="001B1547"/>
    <w:rsid w:val="001B2BAC"/>
    <w:rsid w:val="001B5517"/>
    <w:rsid w:val="001B670E"/>
    <w:rsid w:val="001B68FB"/>
    <w:rsid w:val="001B6965"/>
    <w:rsid w:val="001B6BBB"/>
    <w:rsid w:val="001C136D"/>
    <w:rsid w:val="001C3BDE"/>
    <w:rsid w:val="001C43EE"/>
    <w:rsid w:val="001C44BD"/>
    <w:rsid w:val="001C67E4"/>
    <w:rsid w:val="001C78A6"/>
    <w:rsid w:val="001D2469"/>
    <w:rsid w:val="001D4F55"/>
    <w:rsid w:val="001E00A2"/>
    <w:rsid w:val="001E17A5"/>
    <w:rsid w:val="001E2164"/>
    <w:rsid w:val="001E2DF5"/>
    <w:rsid w:val="001E3971"/>
    <w:rsid w:val="001E4DB7"/>
    <w:rsid w:val="001E57AA"/>
    <w:rsid w:val="001E7142"/>
    <w:rsid w:val="001F0891"/>
    <w:rsid w:val="001F2552"/>
    <w:rsid w:val="001F4C8B"/>
    <w:rsid w:val="001F61F6"/>
    <w:rsid w:val="001F7005"/>
    <w:rsid w:val="00201AAC"/>
    <w:rsid w:val="0020205E"/>
    <w:rsid w:val="00207296"/>
    <w:rsid w:val="0021086B"/>
    <w:rsid w:val="002120F8"/>
    <w:rsid w:val="00214E44"/>
    <w:rsid w:val="00215976"/>
    <w:rsid w:val="00216726"/>
    <w:rsid w:val="0022030C"/>
    <w:rsid w:val="00220A7D"/>
    <w:rsid w:val="0022176D"/>
    <w:rsid w:val="002218FE"/>
    <w:rsid w:val="002234A0"/>
    <w:rsid w:val="0022394A"/>
    <w:rsid w:val="002252A9"/>
    <w:rsid w:val="00225B21"/>
    <w:rsid w:val="002260D1"/>
    <w:rsid w:val="00232C5A"/>
    <w:rsid w:val="0023397C"/>
    <w:rsid w:val="00233FF1"/>
    <w:rsid w:val="00234471"/>
    <w:rsid w:val="00234B13"/>
    <w:rsid w:val="002350A2"/>
    <w:rsid w:val="00235BB0"/>
    <w:rsid w:val="00235BFA"/>
    <w:rsid w:val="002369F2"/>
    <w:rsid w:val="00237B1B"/>
    <w:rsid w:val="0024179C"/>
    <w:rsid w:val="002455BE"/>
    <w:rsid w:val="00245878"/>
    <w:rsid w:val="00245F54"/>
    <w:rsid w:val="00253BCC"/>
    <w:rsid w:val="00254257"/>
    <w:rsid w:val="002555FF"/>
    <w:rsid w:val="0025739F"/>
    <w:rsid w:val="002574B5"/>
    <w:rsid w:val="00257594"/>
    <w:rsid w:val="00263243"/>
    <w:rsid w:val="00263CAD"/>
    <w:rsid w:val="00264AED"/>
    <w:rsid w:val="00271246"/>
    <w:rsid w:val="002742D1"/>
    <w:rsid w:val="00274F8A"/>
    <w:rsid w:val="002775DE"/>
    <w:rsid w:val="00282093"/>
    <w:rsid w:val="002825B7"/>
    <w:rsid w:val="002838F4"/>
    <w:rsid w:val="00285389"/>
    <w:rsid w:val="002910BF"/>
    <w:rsid w:val="002913B5"/>
    <w:rsid w:val="00292777"/>
    <w:rsid w:val="00294315"/>
    <w:rsid w:val="00294832"/>
    <w:rsid w:val="00294C42"/>
    <w:rsid w:val="00296102"/>
    <w:rsid w:val="002A319A"/>
    <w:rsid w:val="002A407C"/>
    <w:rsid w:val="002A4981"/>
    <w:rsid w:val="002A54CA"/>
    <w:rsid w:val="002B11D8"/>
    <w:rsid w:val="002B1F9B"/>
    <w:rsid w:val="002B50D4"/>
    <w:rsid w:val="002B583A"/>
    <w:rsid w:val="002B6B19"/>
    <w:rsid w:val="002B74A2"/>
    <w:rsid w:val="002C12FA"/>
    <w:rsid w:val="002C1985"/>
    <w:rsid w:val="002C2EBE"/>
    <w:rsid w:val="002C30F9"/>
    <w:rsid w:val="002C5296"/>
    <w:rsid w:val="002C5D3D"/>
    <w:rsid w:val="002C78C5"/>
    <w:rsid w:val="002D4369"/>
    <w:rsid w:val="002D508B"/>
    <w:rsid w:val="002D7279"/>
    <w:rsid w:val="002D7AFD"/>
    <w:rsid w:val="002D7D23"/>
    <w:rsid w:val="002E0A9C"/>
    <w:rsid w:val="002E27B7"/>
    <w:rsid w:val="002E40BC"/>
    <w:rsid w:val="002E4341"/>
    <w:rsid w:val="002F0C48"/>
    <w:rsid w:val="002F1AC2"/>
    <w:rsid w:val="002F411C"/>
    <w:rsid w:val="00301725"/>
    <w:rsid w:val="0030174C"/>
    <w:rsid w:val="003031C4"/>
    <w:rsid w:val="0030335C"/>
    <w:rsid w:val="00304AE6"/>
    <w:rsid w:val="00306776"/>
    <w:rsid w:val="00310AD1"/>
    <w:rsid w:val="00325AE6"/>
    <w:rsid w:val="00330177"/>
    <w:rsid w:val="003332F2"/>
    <w:rsid w:val="003350A5"/>
    <w:rsid w:val="00336528"/>
    <w:rsid w:val="00342407"/>
    <w:rsid w:val="00342A58"/>
    <w:rsid w:val="003451C2"/>
    <w:rsid w:val="003456F8"/>
    <w:rsid w:val="00346CD7"/>
    <w:rsid w:val="00350799"/>
    <w:rsid w:val="00350971"/>
    <w:rsid w:val="00350C4D"/>
    <w:rsid w:val="0035139A"/>
    <w:rsid w:val="00354A01"/>
    <w:rsid w:val="00354B4A"/>
    <w:rsid w:val="003550D0"/>
    <w:rsid w:val="00356121"/>
    <w:rsid w:val="003561B7"/>
    <w:rsid w:val="00360B6A"/>
    <w:rsid w:val="00360E51"/>
    <w:rsid w:val="00364213"/>
    <w:rsid w:val="00364B7A"/>
    <w:rsid w:val="00364C2C"/>
    <w:rsid w:val="003659DB"/>
    <w:rsid w:val="00367A41"/>
    <w:rsid w:val="003708D9"/>
    <w:rsid w:val="00375597"/>
    <w:rsid w:val="0037560E"/>
    <w:rsid w:val="00376022"/>
    <w:rsid w:val="003779D5"/>
    <w:rsid w:val="00382893"/>
    <w:rsid w:val="003829AD"/>
    <w:rsid w:val="0038339E"/>
    <w:rsid w:val="00384362"/>
    <w:rsid w:val="003864C7"/>
    <w:rsid w:val="00386925"/>
    <w:rsid w:val="00387ACD"/>
    <w:rsid w:val="00387F11"/>
    <w:rsid w:val="00390D7D"/>
    <w:rsid w:val="00396A54"/>
    <w:rsid w:val="00396E69"/>
    <w:rsid w:val="00397B0E"/>
    <w:rsid w:val="00397F07"/>
    <w:rsid w:val="003A17B3"/>
    <w:rsid w:val="003A1D29"/>
    <w:rsid w:val="003A4072"/>
    <w:rsid w:val="003A472A"/>
    <w:rsid w:val="003A5C55"/>
    <w:rsid w:val="003A5ED8"/>
    <w:rsid w:val="003B25AE"/>
    <w:rsid w:val="003B50E9"/>
    <w:rsid w:val="003B5E2D"/>
    <w:rsid w:val="003B6023"/>
    <w:rsid w:val="003B62B8"/>
    <w:rsid w:val="003B739B"/>
    <w:rsid w:val="003C4624"/>
    <w:rsid w:val="003C4ABF"/>
    <w:rsid w:val="003C5FBB"/>
    <w:rsid w:val="003C6BFD"/>
    <w:rsid w:val="003D2603"/>
    <w:rsid w:val="003D3996"/>
    <w:rsid w:val="003D39F6"/>
    <w:rsid w:val="003D79CE"/>
    <w:rsid w:val="003E0F24"/>
    <w:rsid w:val="003E1C76"/>
    <w:rsid w:val="003E3B8A"/>
    <w:rsid w:val="003E3BD6"/>
    <w:rsid w:val="003E720E"/>
    <w:rsid w:val="003E78F2"/>
    <w:rsid w:val="003F1ACD"/>
    <w:rsid w:val="003F205D"/>
    <w:rsid w:val="003F231A"/>
    <w:rsid w:val="003F417C"/>
    <w:rsid w:val="003F4B23"/>
    <w:rsid w:val="003F5532"/>
    <w:rsid w:val="003F5C1C"/>
    <w:rsid w:val="003F6729"/>
    <w:rsid w:val="004009C0"/>
    <w:rsid w:val="00403E22"/>
    <w:rsid w:val="0040425C"/>
    <w:rsid w:val="004077D0"/>
    <w:rsid w:val="00410D84"/>
    <w:rsid w:val="00410E07"/>
    <w:rsid w:val="00410F96"/>
    <w:rsid w:val="00411763"/>
    <w:rsid w:val="00411A57"/>
    <w:rsid w:val="004132CA"/>
    <w:rsid w:val="00414BC2"/>
    <w:rsid w:val="00417BEF"/>
    <w:rsid w:val="00417EAD"/>
    <w:rsid w:val="004229E0"/>
    <w:rsid w:val="004248A0"/>
    <w:rsid w:val="00424D8C"/>
    <w:rsid w:val="00425124"/>
    <w:rsid w:val="0042664D"/>
    <w:rsid w:val="00430F52"/>
    <w:rsid w:val="0043771A"/>
    <w:rsid w:val="0044088B"/>
    <w:rsid w:val="004423D0"/>
    <w:rsid w:val="004430BA"/>
    <w:rsid w:val="00447386"/>
    <w:rsid w:val="004475E2"/>
    <w:rsid w:val="00447EE8"/>
    <w:rsid w:val="004520EB"/>
    <w:rsid w:val="004520EE"/>
    <w:rsid w:val="00453276"/>
    <w:rsid w:val="00454450"/>
    <w:rsid w:val="00455FB7"/>
    <w:rsid w:val="00457E3E"/>
    <w:rsid w:val="004608F9"/>
    <w:rsid w:val="00460970"/>
    <w:rsid w:val="004650E2"/>
    <w:rsid w:val="0046666B"/>
    <w:rsid w:val="0047071C"/>
    <w:rsid w:val="00473B78"/>
    <w:rsid w:val="00473CB2"/>
    <w:rsid w:val="0047426B"/>
    <w:rsid w:val="004765AC"/>
    <w:rsid w:val="0047707C"/>
    <w:rsid w:val="00477DE9"/>
    <w:rsid w:val="00487EB4"/>
    <w:rsid w:val="0049181A"/>
    <w:rsid w:val="0049242C"/>
    <w:rsid w:val="00492D22"/>
    <w:rsid w:val="00496249"/>
    <w:rsid w:val="004968FD"/>
    <w:rsid w:val="00496E2D"/>
    <w:rsid w:val="004A3941"/>
    <w:rsid w:val="004A46C6"/>
    <w:rsid w:val="004A5425"/>
    <w:rsid w:val="004A615A"/>
    <w:rsid w:val="004A7878"/>
    <w:rsid w:val="004B0B8D"/>
    <w:rsid w:val="004B1277"/>
    <w:rsid w:val="004B31CA"/>
    <w:rsid w:val="004B3A7E"/>
    <w:rsid w:val="004B5B20"/>
    <w:rsid w:val="004C2CB3"/>
    <w:rsid w:val="004C3E58"/>
    <w:rsid w:val="004C5EC0"/>
    <w:rsid w:val="004D0084"/>
    <w:rsid w:val="004D0FFB"/>
    <w:rsid w:val="004D1090"/>
    <w:rsid w:val="004D3811"/>
    <w:rsid w:val="004D507C"/>
    <w:rsid w:val="004D509E"/>
    <w:rsid w:val="004D52AD"/>
    <w:rsid w:val="004D5CF2"/>
    <w:rsid w:val="004D6534"/>
    <w:rsid w:val="004D6784"/>
    <w:rsid w:val="004E197D"/>
    <w:rsid w:val="004E6199"/>
    <w:rsid w:val="004E656C"/>
    <w:rsid w:val="004E76B4"/>
    <w:rsid w:val="004F15FF"/>
    <w:rsid w:val="004F5F69"/>
    <w:rsid w:val="004F6518"/>
    <w:rsid w:val="004F679E"/>
    <w:rsid w:val="004F6D10"/>
    <w:rsid w:val="005039C4"/>
    <w:rsid w:val="00504580"/>
    <w:rsid w:val="005050A7"/>
    <w:rsid w:val="00512724"/>
    <w:rsid w:val="00512AB6"/>
    <w:rsid w:val="005131DB"/>
    <w:rsid w:val="00513FBB"/>
    <w:rsid w:val="00515678"/>
    <w:rsid w:val="00516D91"/>
    <w:rsid w:val="00516F0D"/>
    <w:rsid w:val="005172F4"/>
    <w:rsid w:val="0051752F"/>
    <w:rsid w:val="0053064C"/>
    <w:rsid w:val="0053270E"/>
    <w:rsid w:val="00532E0D"/>
    <w:rsid w:val="00532E66"/>
    <w:rsid w:val="00533840"/>
    <w:rsid w:val="00533DBD"/>
    <w:rsid w:val="005350AF"/>
    <w:rsid w:val="00535CCF"/>
    <w:rsid w:val="005418C3"/>
    <w:rsid w:val="0054339D"/>
    <w:rsid w:val="00543647"/>
    <w:rsid w:val="00546134"/>
    <w:rsid w:val="00551267"/>
    <w:rsid w:val="00551BE8"/>
    <w:rsid w:val="00552817"/>
    <w:rsid w:val="00554C27"/>
    <w:rsid w:val="0055650F"/>
    <w:rsid w:val="00560A00"/>
    <w:rsid w:val="005639BC"/>
    <w:rsid w:val="0056562E"/>
    <w:rsid w:val="00565819"/>
    <w:rsid w:val="005677F2"/>
    <w:rsid w:val="00567AF1"/>
    <w:rsid w:val="00567B0F"/>
    <w:rsid w:val="0057036A"/>
    <w:rsid w:val="00570529"/>
    <w:rsid w:val="0057138A"/>
    <w:rsid w:val="00572FB7"/>
    <w:rsid w:val="00573B9B"/>
    <w:rsid w:val="005758C6"/>
    <w:rsid w:val="005823A9"/>
    <w:rsid w:val="005877A2"/>
    <w:rsid w:val="00590707"/>
    <w:rsid w:val="00590D86"/>
    <w:rsid w:val="0059138D"/>
    <w:rsid w:val="00591C34"/>
    <w:rsid w:val="005952D8"/>
    <w:rsid w:val="005955F5"/>
    <w:rsid w:val="00597D0C"/>
    <w:rsid w:val="005A23D3"/>
    <w:rsid w:val="005A32C8"/>
    <w:rsid w:val="005A4191"/>
    <w:rsid w:val="005A57A2"/>
    <w:rsid w:val="005A591C"/>
    <w:rsid w:val="005B25B8"/>
    <w:rsid w:val="005B32E3"/>
    <w:rsid w:val="005B40FD"/>
    <w:rsid w:val="005B5EDB"/>
    <w:rsid w:val="005B77FF"/>
    <w:rsid w:val="005C1253"/>
    <w:rsid w:val="005C24F0"/>
    <w:rsid w:val="005C3BDA"/>
    <w:rsid w:val="005C6BBF"/>
    <w:rsid w:val="005C6F4B"/>
    <w:rsid w:val="005D2A27"/>
    <w:rsid w:val="005D3D4D"/>
    <w:rsid w:val="005D4616"/>
    <w:rsid w:val="005D7E12"/>
    <w:rsid w:val="005E0319"/>
    <w:rsid w:val="005E1B26"/>
    <w:rsid w:val="005E2D08"/>
    <w:rsid w:val="005E2E04"/>
    <w:rsid w:val="005E2EA1"/>
    <w:rsid w:val="005E4A49"/>
    <w:rsid w:val="005F0AF9"/>
    <w:rsid w:val="005F348C"/>
    <w:rsid w:val="005F35FF"/>
    <w:rsid w:val="005F39D1"/>
    <w:rsid w:val="005F4F53"/>
    <w:rsid w:val="005F7773"/>
    <w:rsid w:val="005F7B90"/>
    <w:rsid w:val="00605258"/>
    <w:rsid w:val="0060536C"/>
    <w:rsid w:val="00606405"/>
    <w:rsid w:val="00610FBA"/>
    <w:rsid w:val="00612369"/>
    <w:rsid w:val="006138A9"/>
    <w:rsid w:val="00616707"/>
    <w:rsid w:val="00616A70"/>
    <w:rsid w:val="00620379"/>
    <w:rsid w:val="00620381"/>
    <w:rsid w:val="00621EF3"/>
    <w:rsid w:val="00621FA4"/>
    <w:rsid w:val="00622807"/>
    <w:rsid w:val="00625DCB"/>
    <w:rsid w:val="006261D5"/>
    <w:rsid w:val="00626E5A"/>
    <w:rsid w:val="00627D6E"/>
    <w:rsid w:val="00627EFF"/>
    <w:rsid w:val="00630F25"/>
    <w:rsid w:val="00632B40"/>
    <w:rsid w:val="006340AB"/>
    <w:rsid w:val="00635CE2"/>
    <w:rsid w:val="006369A0"/>
    <w:rsid w:val="006468F4"/>
    <w:rsid w:val="00650940"/>
    <w:rsid w:val="00651523"/>
    <w:rsid w:val="00651F24"/>
    <w:rsid w:val="006534C9"/>
    <w:rsid w:val="00653875"/>
    <w:rsid w:val="006542C6"/>
    <w:rsid w:val="00654A20"/>
    <w:rsid w:val="00654CA5"/>
    <w:rsid w:val="00654F99"/>
    <w:rsid w:val="00655690"/>
    <w:rsid w:val="00655951"/>
    <w:rsid w:val="00655A4E"/>
    <w:rsid w:val="006562DA"/>
    <w:rsid w:val="0065763C"/>
    <w:rsid w:val="00660404"/>
    <w:rsid w:val="00662A3C"/>
    <w:rsid w:val="006635E7"/>
    <w:rsid w:val="0066589E"/>
    <w:rsid w:val="00666537"/>
    <w:rsid w:val="00667D79"/>
    <w:rsid w:val="00670F9A"/>
    <w:rsid w:val="00671C99"/>
    <w:rsid w:val="00671E06"/>
    <w:rsid w:val="00676D89"/>
    <w:rsid w:val="0067770B"/>
    <w:rsid w:val="0068175A"/>
    <w:rsid w:val="00683514"/>
    <w:rsid w:val="00683B24"/>
    <w:rsid w:val="00685058"/>
    <w:rsid w:val="00685CBA"/>
    <w:rsid w:val="00686D52"/>
    <w:rsid w:val="00686E48"/>
    <w:rsid w:val="00690FCC"/>
    <w:rsid w:val="006910D9"/>
    <w:rsid w:val="00697990"/>
    <w:rsid w:val="006979B5"/>
    <w:rsid w:val="00697B64"/>
    <w:rsid w:val="006A0622"/>
    <w:rsid w:val="006A1787"/>
    <w:rsid w:val="006A23C2"/>
    <w:rsid w:val="006A3FC1"/>
    <w:rsid w:val="006A6CCB"/>
    <w:rsid w:val="006A7094"/>
    <w:rsid w:val="006B00AD"/>
    <w:rsid w:val="006B0741"/>
    <w:rsid w:val="006B26BC"/>
    <w:rsid w:val="006B5C4E"/>
    <w:rsid w:val="006B66B6"/>
    <w:rsid w:val="006B6CC2"/>
    <w:rsid w:val="006C0775"/>
    <w:rsid w:val="006C31FE"/>
    <w:rsid w:val="006C3428"/>
    <w:rsid w:val="006C552A"/>
    <w:rsid w:val="006C58CD"/>
    <w:rsid w:val="006C6EC2"/>
    <w:rsid w:val="006D2E35"/>
    <w:rsid w:val="006D34AE"/>
    <w:rsid w:val="006D6094"/>
    <w:rsid w:val="006D69B1"/>
    <w:rsid w:val="006D7981"/>
    <w:rsid w:val="006E0F7E"/>
    <w:rsid w:val="006E2069"/>
    <w:rsid w:val="006E2757"/>
    <w:rsid w:val="006E3625"/>
    <w:rsid w:val="006E4578"/>
    <w:rsid w:val="006E6697"/>
    <w:rsid w:val="006E70A0"/>
    <w:rsid w:val="006E7547"/>
    <w:rsid w:val="006E76D4"/>
    <w:rsid w:val="006E7953"/>
    <w:rsid w:val="006E7E78"/>
    <w:rsid w:val="006F1BC2"/>
    <w:rsid w:val="006F22DD"/>
    <w:rsid w:val="006F35A6"/>
    <w:rsid w:val="006F36E6"/>
    <w:rsid w:val="006F6774"/>
    <w:rsid w:val="006F73C3"/>
    <w:rsid w:val="007001F0"/>
    <w:rsid w:val="007009E8"/>
    <w:rsid w:val="00701DEC"/>
    <w:rsid w:val="00704143"/>
    <w:rsid w:val="00707650"/>
    <w:rsid w:val="00711782"/>
    <w:rsid w:val="007144A7"/>
    <w:rsid w:val="0071511C"/>
    <w:rsid w:val="00716496"/>
    <w:rsid w:val="00717622"/>
    <w:rsid w:val="00717CFA"/>
    <w:rsid w:val="00722B8A"/>
    <w:rsid w:val="00726CC0"/>
    <w:rsid w:val="0072761B"/>
    <w:rsid w:val="007313CA"/>
    <w:rsid w:val="00731593"/>
    <w:rsid w:val="00731B02"/>
    <w:rsid w:val="00731B1E"/>
    <w:rsid w:val="0073228B"/>
    <w:rsid w:val="00732748"/>
    <w:rsid w:val="00732A20"/>
    <w:rsid w:val="007336ED"/>
    <w:rsid w:val="00735F03"/>
    <w:rsid w:val="007365EB"/>
    <w:rsid w:val="00737676"/>
    <w:rsid w:val="007434AE"/>
    <w:rsid w:val="00743840"/>
    <w:rsid w:val="007444C5"/>
    <w:rsid w:val="00745037"/>
    <w:rsid w:val="007461E5"/>
    <w:rsid w:val="00747D98"/>
    <w:rsid w:val="007503F7"/>
    <w:rsid w:val="00750C8C"/>
    <w:rsid w:val="00752120"/>
    <w:rsid w:val="00752A3B"/>
    <w:rsid w:val="00754C66"/>
    <w:rsid w:val="007564B2"/>
    <w:rsid w:val="00760468"/>
    <w:rsid w:val="00763E4D"/>
    <w:rsid w:val="00765FC7"/>
    <w:rsid w:val="00766D1C"/>
    <w:rsid w:val="00766F10"/>
    <w:rsid w:val="00767C00"/>
    <w:rsid w:val="00773025"/>
    <w:rsid w:val="007738E1"/>
    <w:rsid w:val="0077431A"/>
    <w:rsid w:val="00774616"/>
    <w:rsid w:val="00774FE1"/>
    <w:rsid w:val="00775192"/>
    <w:rsid w:val="00777899"/>
    <w:rsid w:val="00781BA1"/>
    <w:rsid w:val="00784568"/>
    <w:rsid w:val="00785203"/>
    <w:rsid w:val="007858FB"/>
    <w:rsid w:val="007908DB"/>
    <w:rsid w:val="00790BD5"/>
    <w:rsid w:val="00791654"/>
    <w:rsid w:val="00791A41"/>
    <w:rsid w:val="007936B5"/>
    <w:rsid w:val="00793E8B"/>
    <w:rsid w:val="007965C9"/>
    <w:rsid w:val="007A3D42"/>
    <w:rsid w:val="007B4377"/>
    <w:rsid w:val="007B559B"/>
    <w:rsid w:val="007C051D"/>
    <w:rsid w:val="007C2BF4"/>
    <w:rsid w:val="007C3E74"/>
    <w:rsid w:val="007C4073"/>
    <w:rsid w:val="007D0E28"/>
    <w:rsid w:val="007D1423"/>
    <w:rsid w:val="007D373A"/>
    <w:rsid w:val="007D4041"/>
    <w:rsid w:val="007D4A44"/>
    <w:rsid w:val="007D69A9"/>
    <w:rsid w:val="007E0958"/>
    <w:rsid w:val="007E0D5A"/>
    <w:rsid w:val="007E1EB9"/>
    <w:rsid w:val="007E2318"/>
    <w:rsid w:val="007E3C64"/>
    <w:rsid w:val="007E6438"/>
    <w:rsid w:val="007E6BE0"/>
    <w:rsid w:val="007F1046"/>
    <w:rsid w:val="007F2D44"/>
    <w:rsid w:val="007F47D9"/>
    <w:rsid w:val="007F5D74"/>
    <w:rsid w:val="00804B83"/>
    <w:rsid w:val="00804F06"/>
    <w:rsid w:val="00812C14"/>
    <w:rsid w:val="00817146"/>
    <w:rsid w:val="008232F6"/>
    <w:rsid w:val="0083011B"/>
    <w:rsid w:val="0083048F"/>
    <w:rsid w:val="00833FF9"/>
    <w:rsid w:val="00834A52"/>
    <w:rsid w:val="008351CF"/>
    <w:rsid w:val="00835B4E"/>
    <w:rsid w:val="008402E3"/>
    <w:rsid w:val="008407E0"/>
    <w:rsid w:val="00842037"/>
    <w:rsid w:val="00844006"/>
    <w:rsid w:val="0084502D"/>
    <w:rsid w:val="00845A2E"/>
    <w:rsid w:val="00847DB1"/>
    <w:rsid w:val="00850352"/>
    <w:rsid w:val="00852B8F"/>
    <w:rsid w:val="0085335F"/>
    <w:rsid w:val="00854AB0"/>
    <w:rsid w:val="0085641E"/>
    <w:rsid w:val="00860DBE"/>
    <w:rsid w:val="00865912"/>
    <w:rsid w:val="008672BA"/>
    <w:rsid w:val="00867524"/>
    <w:rsid w:val="00870C5D"/>
    <w:rsid w:val="00871E6E"/>
    <w:rsid w:val="0087369E"/>
    <w:rsid w:val="008737BC"/>
    <w:rsid w:val="00873B24"/>
    <w:rsid w:val="00874776"/>
    <w:rsid w:val="00874F3C"/>
    <w:rsid w:val="0087738B"/>
    <w:rsid w:val="008777A0"/>
    <w:rsid w:val="00877A38"/>
    <w:rsid w:val="0088112A"/>
    <w:rsid w:val="008813D7"/>
    <w:rsid w:val="00881BD2"/>
    <w:rsid w:val="008820B7"/>
    <w:rsid w:val="00882ADF"/>
    <w:rsid w:val="00883186"/>
    <w:rsid w:val="00883491"/>
    <w:rsid w:val="00883D8B"/>
    <w:rsid w:val="00884692"/>
    <w:rsid w:val="008874B8"/>
    <w:rsid w:val="00891277"/>
    <w:rsid w:val="00892251"/>
    <w:rsid w:val="00893F83"/>
    <w:rsid w:val="008A11EE"/>
    <w:rsid w:val="008A1807"/>
    <w:rsid w:val="008A1EC8"/>
    <w:rsid w:val="008A33F5"/>
    <w:rsid w:val="008A7F18"/>
    <w:rsid w:val="008B43E1"/>
    <w:rsid w:val="008B7E9F"/>
    <w:rsid w:val="008C04AB"/>
    <w:rsid w:val="008C16BA"/>
    <w:rsid w:val="008C25B4"/>
    <w:rsid w:val="008C54AA"/>
    <w:rsid w:val="008C5661"/>
    <w:rsid w:val="008C5912"/>
    <w:rsid w:val="008D06C4"/>
    <w:rsid w:val="008D3243"/>
    <w:rsid w:val="008D5392"/>
    <w:rsid w:val="008D5492"/>
    <w:rsid w:val="008E0BB2"/>
    <w:rsid w:val="008E19F5"/>
    <w:rsid w:val="008E1AB6"/>
    <w:rsid w:val="008E36ED"/>
    <w:rsid w:val="008E3ADA"/>
    <w:rsid w:val="008E5DF9"/>
    <w:rsid w:val="008E5E86"/>
    <w:rsid w:val="008E7A24"/>
    <w:rsid w:val="008F19DB"/>
    <w:rsid w:val="008F3ABE"/>
    <w:rsid w:val="008F459C"/>
    <w:rsid w:val="008F5CE0"/>
    <w:rsid w:val="0090052A"/>
    <w:rsid w:val="00900900"/>
    <w:rsid w:val="009009BA"/>
    <w:rsid w:val="009016F4"/>
    <w:rsid w:val="00902543"/>
    <w:rsid w:val="00905FD2"/>
    <w:rsid w:val="0091114F"/>
    <w:rsid w:val="00911A3F"/>
    <w:rsid w:val="00913ACE"/>
    <w:rsid w:val="00915540"/>
    <w:rsid w:val="00916409"/>
    <w:rsid w:val="0091783A"/>
    <w:rsid w:val="00917A77"/>
    <w:rsid w:val="00920A61"/>
    <w:rsid w:val="00926FC9"/>
    <w:rsid w:val="0092791A"/>
    <w:rsid w:val="009313B5"/>
    <w:rsid w:val="009316AB"/>
    <w:rsid w:val="00932611"/>
    <w:rsid w:val="00933168"/>
    <w:rsid w:val="00933780"/>
    <w:rsid w:val="00933F70"/>
    <w:rsid w:val="00934AC5"/>
    <w:rsid w:val="009402E2"/>
    <w:rsid w:val="009405A2"/>
    <w:rsid w:val="0094279E"/>
    <w:rsid w:val="00942A2F"/>
    <w:rsid w:val="0094364B"/>
    <w:rsid w:val="00944299"/>
    <w:rsid w:val="009445DE"/>
    <w:rsid w:val="00944F53"/>
    <w:rsid w:val="00945325"/>
    <w:rsid w:val="00947694"/>
    <w:rsid w:val="00952809"/>
    <w:rsid w:val="0095487F"/>
    <w:rsid w:val="00961397"/>
    <w:rsid w:val="009638AD"/>
    <w:rsid w:val="00963F0C"/>
    <w:rsid w:val="0096419D"/>
    <w:rsid w:val="0096464B"/>
    <w:rsid w:val="00964CCB"/>
    <w:rsid w:val="009657D3"/>
    <w:rsid w:val="00966D56"/>
    <w:rsid w:val="00971634"/>
    <w:rsid w:val="00972E0B"/>
    <w:rsid w:val="00973F75"/>
    <w:rsid w:val="00977533"/>
    <w:rsid w:val="009778D6"/>
    <w:rsid w:val="00981D29"/>
    <w:rsid w:val="00987EC6"/>
    <w:rsid w:val="0099164E"/>
    <w:rsid w:val="00992773"/>
    <w:rsid w:val="00993A64"/>
    <w:rsid w:val="009A0799"/>
    <w:rsid w:val="009A1D14"/>
    <w:rsid w:val="009A28C8"/>
    <w:rsid w:val="009A5459"/>
    <w:rsid w:val="009A7818"/>
    <w:rsid w:val="009A7CF4"/>
    <w:rsid w:val="009B0197"/>
    <w:rsid w:val="009B076E"/>
    <w:rsid w:val="009B0846"/>
    <w:rsid w:val="009B1272"/>
    <w:rsid w:val="009B12B9"/>
    <w:rsid w:val="009B257A"/>
    <w:rsid w:val="009C0574"/>
    <w:rsid w:val="009C56F0"/>
    <w:rsid w:val="009C57B5"/>
    <w:rsid w:val="009C5F0B"/>
    <w:rsid w:val="009C64AF"/>
    <w:rsid w:val="009D0D78"/>
    <w:rsid w:val="009D1074"/>
    <w:rsid w:val="009D3A72"/>
    <w:rsid w:val="009D47A7"/>
    <w:rsid w:val="009D5D53"/>
    <w:rsid w:val="009D6C1E"/>
    <w:rsid w:val="009E01BB"/>
    <w:rsid w:val="009E02D9"/>
    <w:rsid w:val="009E629B"/>
    <w:rsid w:val="009F31F3"/>
    <w:rsid w:val="009F5223"/>
    <w:rsid w:val="009F6784"/>
    <w:rsid w:val="00A0135A"/>
    <w:rsid w:val="00A01824"/>
    <w:rsid w:val="00A04239"/>
    <w:rsid w:val="00A0575B"/>
    <w:rsid w:val="00A06402"/>
    <w:rsid w:val="00A07EE9"/>
    <w:rsid w:val="00A15F36"/>
    <w:rsid w:val="00A16E56"/>
    <w:rsid w:val="00A20E92"/>
    <w:rsid w:val="00A20F98"/>
    <w:rsid w:val="00A21129"/>
    <w:rsid w:val="00A215DE"/>
    <w:rsid w:val="00A23EFE"/>
    <w:rsid w:val="00A26351"/>
    <w:rsid w:val="00A26870"/>
    <w:rsid w:val="00A27336"/>
    <w:rsid w:val="00A30755"/>
    <w:rsid w:val="00A31AF3"/>
    <w:rsid w:val="00A33933"/>
    <w:rsid w:val="00A339E1"/>
    <w:rsid w:val="00A35221"/>
    <w:rsid w:val="00A373CE"/>
    <w:rsid w:val="00A37E62"/>
    <w:rsid w:val="00A40844"/>
    <w:rsid w:val="00A40A1E"/>
    <w:rsid w:val="00A423B0"/>
    <w:rsid w:val="00A42405"/>
    <w:rsid w:val="00A45051"/>
    <w:rsid w:val="00A528F9"/>
    <w:rsid w:val="00A52CC3"/>
    <w:rsid w:val="00A55141"/>
    <w:rsid w:val="00A55D23"/>
    <w:rsid w:val="00A56936"/>
    <w:rsid w:val="00A5739E"/>
    <w:rsid w:val="00A60670"/>
    <w:rsid w:val="00A610F1"/>
    <w:rsid w:val="00A6661C"/>
    <w:rsid w:val="00A67E3F"/>
    <w:rsid w:val="00A711A8"/>
    <w:rsid w:val="00A7195D"/>
    <w:rsid w:val="00A7333D"/>
    <w:rsid w:val="00A74047"/>
    <w:rsid w:val="00A812A4"/>
    <w:rsid w:val="00A81E46"/>
    <w:rsid w:val="00A82D19"/>
    <w:rsid w:val="00A8438E"/>
    <w:rsid w:val="00A8468F"/>
    <w:rsid w:val="00A863C7"/>
    <w:rsid w:val="00A870F8"/>
    <w:rsid w:val="00A914C8"/>
    <w:rsid w:val="00A93213"/>
    <w:rsid w:val="00A93721"/>
    <w:rsid w:val="00A93C16"/>
    <w:rsid w:val="00A94010"/>
    <w:rsid w:val="00A94687"/>
    <w:rsid w:val="00A94CED"/>
    <w:rsid w:val="00A963CA"/>
    <w:rsid w:val="00A97863"/>
    <w:rsid w:val="00AA01EF"/>
    <w:rsid w:val="00AA2CB9"/>
    <w:rsid w:val="00AA3E0A"/>
    <w:rsid w:val="00AA4F13"/>
    <w:rsid w:val="00AB345E"/>
    <w:rsid w:val="00AB5FF5"/>
    <w:rsid w:val="00AC0BBF"/>
    <w:rsid w:val="00AC1445"/>
    <w:rsid w:val="00AC198E"/>
    <w:rsid w:val="00AC1CC5"/>
    <w:rsid w:val="00AC2AC9"/>
    <w:rsid w:val="00AC3AD5"/>
    <w:rsid w:val="00AC416B"/>
    <w:rsid w:val="00AC4A90"/>
    <w:rsid w:val="00AC6447"/>
    <w:rsid w:val="00AC6D51"/>
    <w:rsid w:val="00AC753D"/>
    <w:rsid w:val="00AD0540"/>
    <w:rsid w:val="00AD1A4D"/>
    <w:rsid w:val="00AD2F04"/>
    <w:rsid w:val="00AD4959"/>
    <w:rsid w:val="00AD4F97"/>
    <w:rsid w:val="00AD6B50"/>
    <w:rsid w:val="00AE002F"/>
    <w:rsid w:val="00AE2600"/>
    <w:rsid w:val="00AE6C6E"/>
    <w:rsid w:val="00AE7BE2"/>
    <w:rsid w:val="00AF0E0E"/>
    <w:rsid w:val="00AF11B5"/>
    <w:rsid w:val="00AF15B4"/>
    <w:rsid w:val="00AF1DDB"/>
    <w:rsid w:val="00AF2DDB"/>
    <w:rsid w:val="00AF3FB5"/>
    <w:rsid w:val="00B00E69"/>
    <w:rsid w:val="00B03DCF"/>
    <w:rsid w:val="00B04563"/>
    <w:rsid w:val="00B05C2B"/>
    <w:rsid w:val="00B14629"/>
    <w:rsid w:val="00B17E67"/>
    <w:rsid w:val="00B20AF1"/>
    <w:rsid w:val="00B22883"/>
    <w:rsid w:val="00B258D5"/>
    <w:rsid w:val="00B30AD0"/>
    <w:rsid w:val="00B30C36"/>
    <w:rsid w:val="00B31A28"/>
    <w:rsid w:val="00B32B53"/>
    <w:rsid w:val="00B5379C"/>
    <w:rsid w:val="00B54204"/>
    <w:rsid w:val="00B56D69"/>
    <w:rsid w:val="00B57CC4"/>
    <w:rsid w:val="00B600D3"/>
    <w:rsid w:val="00B6390D"/>
    <w:rsid w:val="00B64F63"/>
    <w:rsid w:val="00B64FAF"/>
    <w:rsid w:val="00B73CFE"/>
    <w:rsid w:val="00B763BC"/>
    <w:rsid w:val="00B776F3"/>
    <w:rsid w:val="00B84CBB"/>
    <w:rsid w:val="00B87CC2"/>
    <w:rsid w:val="00B91A8A"/>
    <w:rsid w:val="00B9238F"/>
    <w:rsid w:val="00B927BA"/>
    <w:rsid w:val="00B93235"/>
    <w:rsid w:val="00B93AF6"/>
    <w:rsid w:val="00B93C57"/>
    <w:rsid w:val="00B94E47"/>
    <w:rsid w:val="00BA136B"/>
    <w:rsid w:val="00BA3383"/>
    <w:rsid w:val="00BA491E"/>
    <w:rsid w:val="00BA5FD7"/>
    <w:rsid w:val="00BA772D"/>
    <w:rsid w:val="00BB11EA"/>
    <w:rsid w:val="00BB32EB"/>
    <w:rsid w:val="00BB3712"/>
    <w:rsid w:val="00BB6255"/>
    <w:rsid w:val="00BC077B"/>
    <w:rsid w:val="00BC0F44"/>
    <w:rsid w:val="00BC42E0"/>
    <w:rsid w:val="00BC4D0F"/>
    <w:rsid w:val="00BC57F0"/>
    <w:rsid w:val="00BC5D7E"/>
    <w:rsid w:val="00BC6923"/>
    <w:rsid w:val="00BD1F8F"/>
    <w:rsid w:val="00BD39A8"/>
    <w:rsid w:val="00BD3AA7"/>
    <w:rsid w:val="00BD656D"/>
    <w:rsid w:val="00BD6BE6"/>
    <w:rsid w:val="00BE0506"/>
    <w:rsid w:val="00BE09AE"/>
    <w:rsid w:val="00BE21FE"/>
    <w:rsid w:val="00BE2306"/>
    <w:rsid w:val="00BE2C43"/>
    <w:rsid w:val="00BE3FD5"/>
    <w:rsid w:val="00BE411E"/>
    <w:rsid w:val="00BE4D65"/>
    <w:rsid w:val="00BE5083"/>
    <w:rsid w:val="00BE580D"/>
    <w:rsid w:val="00BE5ADD"/>
    <w:rsid w:val="00BE6272"/>
    <w:rsid w:val="00BE6AFA"/>
    <w:rsid w:val="00BF0FD8"/>
    <w:rsid w:val="00BF2AE9"/>
    <w:rsid w:val="00BF4247"/>
    <w:rsid w:val="00BF6E2B"/>
    <w:rsid w:val="00BF7078"/>
    <w:rsid w:val="00C01C18"/>
    <w:rsid w:val="00C01FEA"/>
    <w:rsid w:val="00C024A9"/>
    <w:rsid w:val="00C04020"/>
    <w:rsid w:val="00C05420"/>
    <w:rsid w:val="00C05A3F"/>
    <w:rsid w:val="00C06513"/>
    <w:rsid w:val="00C078CB"/>
    <w:rsid w:val="00C10824"/>
    <w:rsid w:val="00C141D2"/>
    <w:rsid w:val="00C1449E"/>
    <w:rsid w:val="00C144BE"/>
    <w:rsid w:val="00C14CFA"/>
    <w:rsid w:val="00C16D28"/>
    <w:rsid w:val="00C17740"/>
    <w:rsid w:val="00C20117"/>
    <w:rsid w:val="00C2099C"/>
    <w:rsid w:val="00C2109C"/>
    <w:rsid w:val="00C2121C"/>
    <w:rsid w:val="00C2374E"/>
    <w:rsid w:val="00C2397C"/>
    <w:rsid w:val="00C25721"/>
    <w:rsid w:val="00C25C9F"/>
    <w:rsid w:val="00C26AD2"/>
    <w:rsid w:val="00C27E63"/>
    <w:rsid w:val="00C311BD"/>
    <w:rsid w:val="00C311D2"/>
    <w:rsid w:val="00C31A93"/>
    <w:rsid w:val="00C31B30"/>
    <w:rsid w:val="00C33989"/>
    <w:rsid w:val="00C37103"/>
    <w:rsid w:val="00C43915"/>
    <w:rsid w:val="00C45782"/>
    <w:rsid w:val="00C45824"/>
    <w:rsid w:val="00C45CB5"/>
    <w:rsid w:val="00C51964"/>
    <w:rsid w:val="00C51A78"/>
    <w:rsid w:val="00C52F3F"/>
    <w:rsid w:val="00C5323A"/>
    <w:rsid w:val="00C53693"/>
    <w:rsid w:val="00C53A45"/>
    <w:rsid w:val="00C54C13"/>
    <w:rsid w:val="00C55EC5"/>
    <w:rsid w:val="00C56221"/>
    <w:rsid w:val="00C5681F"/>
    <w:rsid w:val="00C569EA"/>
    <w:rsid w:val="00C61E80"/>
    <w:rsid w:val="00C62C65"/>
    <w:rsid w:val="00C6306C"/>
    <w:rsid w:val="00C63211"/>
    <w:rsid w:val="00C633AA"/>
    <w:rsid w:val="00C64DF1"/>
    <w:rsid w:val="00C65464"/>
    <w:rsid w:val="00C66E42"/>
    <w:rsid w:val="00C713B6"/>
    <w:rsid w:val="00C71C09"/>
    <w:rsid w:val="00C728AA"/>
    <w:rsid w:val="00C74A44"/>
    <w:rsid w:val="00C74B69"/>
    <w:rsid w:val="00C75F6C"/>
    <w:rsid w:val="00C76192"/>
    <w:rsid w:val="00C82868"/>
    <w:rsid w:val="00C93DD9"/>
    <w:rsid w:val="00C94EBE"/>
    <w:rsid w:val="00C94FEF"/>
    <w:rsid w:val="00C95B8E"/>
    <w:rsid w:val="00C97502"/>
    <w:rsid w:val="00C9786D"/>
    <w:rsid w:val="00C97CD5"/>
    <w:rsid w:val="00CA0CA1"/>
    <w:rsid w:val="00CA11B3"/>
    <w:rsid w:val="00CA36FE"/>
    <w:rsid w:val="00CA69DA"/>
    <w:rsid w:val="00CB3C44"/>
    <w:rsid w:val="00CB4F61"/>
    <w:rsid w:val="00CB539F"/>
    <w:rsid w:val="00CB5B8E"/>
    <w:rsid w:val="00CB5C15"/>
    <w:rsid w:val="00CB77ED"/>
    <w:rsid w:val="00CB7D64"/>
    <w:rsid w:val="00CC3F63"/>
    <w:rsid w:val="00CC5282"/>
    <w:rsid w:val="00CC572D"/>
    <w:rsid w:val="00CC6F60"/>
    <w:rsid w:val="00CC7E2C"/>
    <w:rsid w:val="00CD0CEA"/>
    <w:rsid w:val="00CD20A7"/>
    <w:rsid w:val="00CE1369"/>
    <w:rsid w:val="00CE29E3"/>
    <w:rsid w:val="00CE2B5C"/>
    <w:rsid w:val="00CE517A"/>
    <w:rsid w:val="00CE6743"/>
    <w:rsid w:val="00CE6A16"/>
    <w:rsid w:val="00CF1E7E"/>
    <w:rsid w:val="00CF1F70"/>
    <w:rsid w:val="00CF20AD"/>
    <w:rsid w:val="00CF2A12"/>
    <w:rsid w:val="00CF389F"/>
    <w:rsid w:val="00CF485A"/>
    <w:rsid w:val="00CF4C15"/>
    <w:rsid w:val="00CF6DAF"/>
    <w:rsid w:val="00CF75DE"/>
    <w:rsid w:val="00D00314"/>
    <w:rsid w:val="00D00AAA"/>
    <w:rsid w:val="00D032C2"/>
    <w:rsid w:val="00D043DB"/>
    <w:rsid w:val="00D04D88"/>
    <w:rsid w:val="00D0539F"/>
    <w:rsid w:val="00D05D84"/>
    <w:rsid w:val="00D102A0"/>
    <w:rsid w:val="00D1062B"/>
    <w:rsid w:val="00D1292E"/>
    <w:rsid w:val="00D1391C"/>
    <w:rsid w:val="00D13C7E"/>
    <w:rsid w:val="00D154F6"/>
    <w:rsid w:val="00D15CE4"/>
    <w:rsid w:val="00D166E6"/>
    <w:rsid w:val="00D16F6B"/>
    <w:rsid w:val="00D20734"/>
    <w:rsid w:val="00D21248"/>
    <w:rsid w:val="00D27EB6"/>
    <w:rsid w:val="00D332B8"/>
    <w:rsid w:val="00D338D0"/>
    <w:rsid w:val="00D3593C"/>
    <w:rsid w:val="00D37480"/>
    <w:rsid w:val="00D44382"/>
    <w:rsid w:val="00D45EA0"/>
    <w:rsid w:val="00D55396"/>
    <w:rsid w:val="00D55885"/>
    <w:rsid w:val="00D56FDD"/>
    <w:rsid w:val="00D60537"/>
    <w:rsid w:val="00D6214A"/>
    <w:rsid w:val="00D625C8"/>
    <w:rsid w:val="00D63A26"/>
    <w:rsid w:val="00D64FE4"/>
    <w:rsid w:val="00D673D9"/>
    <w:rsid w:val="00D70630"/>
    <w:rsid w:val="00D71201"/>
    <w:rsid w:val="00D7150B"/>
    <w:rsid w:val="00D7463F"/>
    <w:rsid w:val="00D75271"/>
    <w:rsid w:val="00D76F6D"/>
    <w:rsid w:val="00D7742E"/>
    <w:rsid w:val="00D777DD"/>
    <w:rsid w:val="00D803E6"/>
    <w:rsid w:val="00D83367"/>
    <w:rsid w:val="00D8402C"/>
    <w:rsid w:val="00D84FB2"/>
    <w:rsid w:val="00D90069"/>
    <w:rsid w:val="00D9177B"/>
    <w:rsid w:val="00D931C0"/>
    <w:rsid w:val="00D93926"/>
    <w:rsid w:val="00D93F2E"/>
    <w:rsid w:val="00D9520C"/>
    <w:rsid w:val="00D959F3"/>
    <w:rsid w:val="00D95ABB"/>
    <w:rsid w:val="00D97310"/>
    <w:rsid w:val="00D97D4E"/>
    <w:rsid w:val="00DA10B1"/>
    <w:rsid w:val="00DA3F0E"/>
    <w:rsid w:val="00DA637F"/>
    <w:rsid w:val="00DA7B3A"/>
    <w:rsid w:val="00DA7EAC"/>
    <w:rsid w:val="00DB03A3"/>
    <w:rsid w:val="00DB256B"/>
    <w:rsid w:val="00DB3F48"/>
    <w:rsid w:val="00DB656A"/>
    <w:rsid w:val="00DC0D77"/>
    <w:rsid w:val="00DC19D3"/>
    <w:rsid w:val="00DC78CF"/>
    <w:rsid w:val="00DC7D96"/>
    <w:rsid w:val="00DD4A54"/>
    <w:rsid w:val="00DD4B9C"/>
    <w:rsid w:val="00DD61F0"/>
    <w:rsid w:val="00DD623F"/>
    <w:rsid w:val="00DD68F2"/>
    <w:rsid w:val="00DE2490"/>
    <w:rsid w:val="00DE2E54"/>
    <w:rsid w:val="00DE4862"/>
    <w:rsid w:val="00DE5D7A"/>
    <w:rsid w:val="00DE64A3"/>
    <w:rsid w:val="00DF0C59"/>
    <w:rsid w:val="00DF189F"/>
    <w:rsid w:val="00DF3495"/>
    <w:rsid w:val="00DF470C"/>
    <w:rsid w:val="00DF522F"/>
    <w:rsid w:val="00DF62C2"/>
    <w:rsid w:val="00DF6561"/>
    <w:rsid w:val="00DF67E3"/>
    <w:rsid w:val="00DF7DC3"/>
    <w:rsid w:val="00E0140B"/>
    <w:rsid w:val="00E01835"/>
    <w:rsid w:val="00E024A5"/>
    <w:rsid w:val="00E033D3"/>
    <w:rsid w:val="00E042EA"/>
    <w:rsid w:val="00E065F0"/>
    <w:rsid w:val="00E11070"/>
    <w:rsid w:val="00E12703"/>
    <w:rsid w:val="00E12AE2"/>
    <w:rsid w:val="00E13C07"/>
    <w:rsid w:val="00E13E3B"/>
    <w:rsid w:val="00E14A42"/>
    <w:rsid w:val="00E171A1"/>
    <w:rsid w:val="00E17C23"/>
    <w:rsid w:val="00E20836"/>
    <w:rsid w:val="00E20D4E"/>
    <w:rsid w:val="00E20DE0"/>
    <w:rsid w:val="00E23D10"/>
    <w:rsid w:val="00E248EF"/>
    <w:rsid w:val="00E263DE"/>
    <w:rsid w:val="00E3056F"/>
    <w:rsid w:val="00E33F23"/>
    <w:rsid w:val="00E3538F"/>
    <w:rsid w:val="00E40270"/>
    <w:rsid w:val="00E40C79"/>
    <w:rsid w:val="00E413E7"/>
    <w:rsid w:val="00E41417"/>
    <w:rsid w:val="00E417AD"/>
    <w:rsid w:val="00E45A1D"/>
    <w:rsid w:val="00E45B32"/>
    <w:rsid w:val="00E45C32"/>
    <w:rsid w:val="00E51D35"/>
    <w:rsid w:val="00E5209D"/>
    <w:rsid w:val="00E52194"/>
    <w:rsid w:val="00E52213"/>
    <w:rsid w:val="00E55B91"/>
    <w:rsid w:val="00E5613A"/>
    <w:rsid w:val="00E56399"/>
    <w:rsid w:val="00E61AA1"/>
    <w:rsid w:val="00E61DB6"/>
    <w:rsid w:val="00E63725"/>
    <w:rsid w:val="00E659D5"/>
    <w:rsid w:val="00E702F9"/>
    <w:rsid w:val="00E741FC"/>
    <w:rsid w:val="00E773A8"/>
    <w:rsid w:val="00E77FD0"/>
    <w:rsid w:val="00E80184"/>
    <w:rsid w:val="00E81A58"/>
    <w:rsid w:val="00E81BDD"/>
    <w:rsid w:val="00E83D51"/>
    <w:rsid w:val="00E86637"/>
    <w:rsid w:val="00E911AC"/>
    <w:rsid w:val="00E91ECD"/>
    <w:rsid w:val="00E93030"/>
    <w:rsid w:val="00E940E0"/>
    <w:rsid w:val="00E944E8"/>
    <w:rsid w:val="00E95249"/>
    <w:rsid w:val="00EA14F3"/>
    <w:rsid w:val="00EA24EA"/>
    <w:rsid w:val="00EA4BE9"/>
    <w:rsid w:val="00EA4D54"/>
    <w:rsid w:val="00EA715D"/>
    <w:rsid w:val="00EB16F3"/>
    <w:rsid w:val="00EB288A"/>
    <w:rsid w:val="00EB291E"/>
    <w:rsid w:val="00EB3284"/>
    <w:rsid w:val="00EB7B6A"/>
    <w:rsid w:val="00EC05F9"/>
    <w:rsid w:val="00EC1F37"/>
    <w:rsid w:val="00EC1F76"/>
    <w:rsid w:val="00EC23DC"/>
    <w:rsid w:val="00EC584B"/>
    <w:rsid w:val="00ED1E05"/>
    <w:rsid w:val="00ED2717"/>
    <w:rsid w:val="00ED5136"/>
    <w:rsid w:val="00ED7E39"/>
    <w:rsid w:val="00EE0696"/>
    <w:rsid w:val="00EE21D0"/>
    <w:rsid w:val="00EE5ACE"/>
    <w:rsid w:val="00EE72E3"/>
    <w:rsid w:val="00EF00DD"/>
    <w:rsid w:val="00EF65BB"/>
    <w:rsid w:val="00EF782C"/>
    <w:rsid w:val="00F019BE"/>
    <w:rsid w:val="00F04C43"/>
    <w:rsid w:val="00F051FE"/>
    <w:rsid w:val="00F05C21"/>
    <w:rsid w:val="00F126BD"/>
    <w:rsid w:val="00F13270"/>
    <w:rsid w:val="00F133E5"/>
    <w:rsid w:val="00F1435B"/>
    <w:rsid w:val="00F16BB0"/>
    <w:rsid w:val="00F207ED"/>
    <w:rsid w:val="00F20CA8"/>
    <w:rsid w:val="00F260E5"/>
    <w:rsid w:val="00F27241"/>
    <w:rsid w:val="00F317D3"/>
    <w:rsid w:val="00F31C17"/>
    <w:rsid w:val="00F32106"/>
    <w:rsid w:val="00F334B6"/>
    <w:rsid w:val="00F33A25"/>
    <w:rsid w:val="00F33C8B"/>
    <w:rsid w:val="00F36951"/>
    <w:rsid w:val="00F41556"/>
    <w:rsid w:val="00F420D0"/>
    <w:rsid w:val="00F43BBE"/>
    <w:rsid w:val="00F46C79"/>
    <w:rsid w:val="00F52CE1"/>
    <w:rsid w:val="00F52F15"/>
    <w:rsid w:val="00F532D5"/>
    <w:rsid w:val="00F53F60"/>
    <w:rsid w:val="00F55CE0"/>
    <w:rsid w:val="00F57563"/>
    <w:rsid w:val="00F57BEB"/>
    <w:rsid w:val="00F57C24"/>
    <w:rsid w:val="00F625D3"/>
    <w:rsid w:val="00F66C3B"/>
    <w:rsid w:val="00F670B3"/>
    <w:rsid w:val="00F672D8"/>
    <w:rsid w:val="00F70357"/>
    <w:rsid w:val="00F713D0"/>
    <w:rsid w:val="00F72D27"/>
    <w:rsid w:val="00F72E7C"/>
    <w:rsid w:val="00F73615"/>
    <w:rsid w:val="00F77BE7"/>
    <w:rsid w:val="00F813EC"/>
    <w:rsid w:val="00F83B12"/>
    <w:rsid w:val="00F90057"/>
    <w:rsid w:val="00F90B0C"/>
    <w:rsid w:val="00F91737"/>
    <w:rsid w:val="00F92D92"/>
    <w:rsid w:val="00F94105"/>
    <w:rsid w:val="00F97B30"/>
    <w:rsid w:val="00FA0E97"/>
    <w:rsid w:val="00FA12F3"/>
    <w:rsid w:val="00FA4EDE"/>
    <w:rsid w:val="00FA5812"/>
    <w:rsid w:val="00FA5F95"/>
    <w:rsid w:val="00FA7659"/>
    <w:rsid w:val="00FA7E09"/>
    <w:rsid w:val="00FB16A0"/>
    <w:rsid w:val="00FB1D4C"/>
    <w:rsid w:val="00FB234B"/>
    <w:rsid w:val="00FB30E7"/>
    <w:rsid w:val="00FB69CD"/>
    <w:rsid w:val="00FB6F34"/>
    <w:rsid w:val="00FB7468"/>
    <w:rsid w:val="00FC024B"/>
    <w:rsid w:val="00FC0EDA"/>
    <w:rsid w:val="00FC5496"/>
    <w:rsid w:val="00FC6754"/>
    <w:rsid w:val="00FC7270"/>
    <w:rsid w:val="00FD0897"/>
    <w:rsid w:val="00FD2155"/>
    <w:rsid w:val="00FD3401"/>
    <w:rsid w:val="00FD3670"/>
    <w:rsid w:val="00FD3EF0"/>
    <w:rsid w:val="00FD72B4"/>
    <w:rsid w:val="00FE06C7"/>
    <w:rsid w:val="00FE0D36"/>
    <w:rsid w:val="00FE112A"/>
    <w:rsid w:val="00FF152A"/>
    <w:rsid w:val="00FF23F5"/>
    <w:rsid w:val="00FF5943"/>
    <w:rsid w:val="00FF6642"/>
    <w:rsid w:val="00FF695A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A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96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52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A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DA7E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DA7EAC"/>
    <w:rPr>
      <w:rFonts w:ascii="Arial" w:hAnsi="Arial" w:cs="Arial"/>
      <w:sz w:val="28"/>
      <w:szCs w:val="28"/>
    </w:rPr>
  </w:style>
  <w:style w:type="table" w:styleId="a3">
    <w:name w:val="Table Grid"/>
    <w:basedOn w:val="a1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A7EAC"/>
    <w:rPr>
      <w:color w:val="5292C1"/>
      <w:u w:val="single"/>
    </w:rPr>
  </w:style>
  <w:style w:type="paragraph" w:styleId="a5">
    <w:name w:val="List Paragraph"/>
    <w:basedOn w:val="a"/>
    <w:link w:val="a6"/>
    <w:uiPriority w:val="99"/>
    <w:qFormat/>
    <w:rsid w:val="00DA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DA7EAC"/>
    <w:pPr>
      <w:spacing w:after="120"/>
      <w:ind w:left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A7EAC"/>
    <w:rPr>
      <w:sz w:val="28"/>
    </w:rPr>
  </w:style>
  <w:style w:type="paragraph" w:customStyle="1" w:styleId="Default">
    <w:name w:val="Default"/>
    <w:rsid w:val="00DA7E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DA7EA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DA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rsid w:val="00DA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A7EAC"/>
  </w:style>
  <w:style w:type="paragraph" w:customStyle="1" w:styleId="ConsPlusNonformat">
    <w:name w:val="ConsPlusNonformat"/>
    <w:rsid w:val="00DA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DA7E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A7EAC"/>
  </w:style>
  <w:style w:type="paragraph" w:customStyle="1" w:styleId="12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DA7E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A7EAC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AD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DF67E3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0C014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rsid w:val="000C0145"/>
    <w:rPr>
      <w:b/>
      <w:bCs/>
      <w:color w:val="26282F"/>
      <w:sz w:val="26"/>
      <w:szCs w:val="26"/>
    </w:rPr>
  </w:style>
  <w:style w:type="paragraph" w:customStyle="1" w:styleId="af2">
    <w:name w:val="Нормальный (таблица)"/>
    <w:basedOn w:val="a"/>
    <w:next w:val="a"/>
    <w:rsid w:val="00DA7B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6249"/>
    <w:rPr>
      <w:b/>
      <w:bCs/>
      <w:kern w:val="36"/>
      <w:sz w:val="48"/>
      <w:szCs w:val="48"/>
    </w:rPr>
  </w:style>
  <w:style w:type="character" w:customStyle="1" w:styleId="a6">
    <w:name w:val="Абзац списка Знак"/>
    <w:link w:val="a5"/>
    <w:uiPriority w:val="99"/>
    <w:locked/>
    <w:rsid w:val="004B31C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B87E1-A112-4B72-8A45-F605D2B3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17744</CharactersWithSpaces>
  <SharedDoc>false</SharedDoc>
  <HLinks>
    <vt:vector size="96" baseType="variant"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consultantplus://offline/ref=39F80814EEDE3968AE7C64113ED8394785F5757AA7285D040DEA5E1272J8K4M</vt:lpwstr>
      </vt:variant>
      <vt:variant>
        <vt:lpwstr/>
      </vt:variant>
      <vt:variant>
        <vt:i4>68886893</vt:i4>
      </vt:variant>
      <vt:variant>
        <vt:i4>42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Par1026</vt:lpwstr>
      </vt:variant>
      <vt:variant>
        <vt:i4>68886893</vt:i4>
      </vt:variant>
      <vt:variant>
        <vt:i4>39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Par1025</vt:lpwstr>
      </vt:variant>
      <vt:variant>
        <vt:i4>68886893</vt:i4>
      </vt:variant>
      <vt:variant>
        <vt:i4>36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Par1024</vt:lpwstr>
      </vt:variant>
      <vt:variant>
        <vt:i4>68886893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Par1022</vt:lpwstr>
      </vt:variant>
      <vt:variant>
        <vt:i4>68886893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Par1021</vt:lpwstr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consultantplus://offline/ref=6019810EDCD6EF5F9A78760B3234747E82397C524D4C2AF175241FB112ABE0254E7465194FADD8121FA7F4h7B6I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consultantplus://offline/ref=609EAB909646A989B6C371F2ED3C953CCE5684DE1312A8B44327B3234021M5N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DF-8-004</cp:lastModifiedBy>
  <cp:revision>24</cp:revision>
  <cp:lastPrinted>2021-10-22T10:13:00Z</cp:lastPrinted>
  <dcterms:created xsi:type="dcterms:W3CDTF">2021-08-27T05:33:00Z</dcterms:created>
  <dcterms:modified xsi:type="dcterms:W3CDTF">2021-11-11T13:02:00Z</dcterms:modified>
</cp:coreProperties>
</file>