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XSpec="center" w:tblpY="2332"/>
        <w:tblW w:w="10598" w:type="dxa"/>
        <w:tblLayout w:type="fixed"/>
        <w:tblLook w:val="04A0"/>
      </w:tblPr>
      <w:tblGrid>
        <w:gridCol w:w="1965"/>
        <w:gridCol w:w="1579"/>
        <w:gridCol w:w="7054"/>
      </w:tblGrid>
      <w:tr w:rsidR="005F413B" w:rsidTr="00CE4B2B">
        <w:tc>
          <w:tcPr>
            <w:tcW w:w="1965" w:type="dxa"/>
          </w:tcPr>
          <w:p w:rsidR="005F413B" w:rsidRPr="00D9758A" w:rsidRDefault="005F413B" w:rsidP="005F41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1579" w:type="dxa"/>
          </w:tcPr>
          <w:p w:rsidR="005F413B" w:rsidRPr="00D9758A" w:rsidRDefault="005F413B" w:rsidP="005F41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>Фото до реализации (при наличии)</w:t>
            </w:r>
          </w:p>
        </w:tc>
        <w:tc>
          <w:tcPr>
            <w:tcW w:w="7054" w:type="dxa"/>
          </w:tcPr>
          <w:p w:rsidR="005F413B" w:rsidRPr="00D9758A" w:rsidRDefault="005F413B" w:rsidP="005F41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>Фото после реализации</w:t>
            </w:r>
          </w:p>
        </w:tc>
      </w:tr>
      <w:tr w:rsidR="005F413B" w:rsidTr="00CE4B2B">
        <w:trPr>
          <w:trHeight w:val="8759"/>
        </w:trPr>
        <w:tc>
          <w:tcPr>
            <w:tcW w:w="1965" w:type="dxa"/>
          </w:tcPr>
          <w:p w:rsidR="005F413B" w:rsidRPr="00CE4B2B" w:rsidRDefault="00CE4B2B" w:rsidP="004E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B2B">
              <w:rPr>
                <w:rFonts w:ascii="Times New Roman" w:hAnsi="Times New Roman" w:cs="Times New Roman"/>
                <w:sz w:val="24"/>
                <w:szCs w:val="24"/>
              </w:rPr>
              <w:t>Приобретение занавеса и стульев для Дома культуры села Девятины</w:t>
            </w:r>
          </w:p>
        </w:tc>
        <w:tc>
          <w:tcPr>
            <w:tcW w:w="1579" w:type="dxa"/>
          </w:tcPr>
          <w:p w:rsidR="005F413B" w:rsidRDefault="005F413B" w:rsidP="005F413B"/>
        </w:tc>
        <w:tc>
          <w:tcPr>
            <w:tcW w:w="7054" w:type="dxa"/>
          </w:tcPr>
          <w:p w:rsidR="005F413B" w:rsidRDefault="00CE4B2B" w:rsidP="005F413B">
            <w:r>
              <w:rPr>
                <w:noProof/>
                <w:lang w:eastAsia="ru-RU"/>
              </w:rPr>
              <w:drawing>
                <wp:inline distT="0" distB="0" distL="0" distR="0">
                  <wp:extent cx="4133851" cy="3411615"/>
                  <wp:effectExtent l="19050" t="0" r="0" b="0"/>
                  <wp:docPr id="7" name="Рисунок 6" descr="Занавес ДК Дв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навес ДК Двт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941" cy="341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13B" w:rsidTr="00CE4B2B">
        <w:trPr>
          <w:trHeight w:val="2472"/>
        </w:trPr>
        <w:tc>
          <w:tcPr>
            <w:tcW w:w="1965" w:type="dxa"/>
          </w:tcPr>
          <w:p w:rsidR="005F413B" w:rsidRPr="00CE4B2B" w:rsidRDefault="00CE4B2B" w:rsidP="004E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B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Приобретение спортивной формы для членов Девятинской ветеранской организации</w:t>
            </w:r>
          </w:p>
        </w:tc>
        <w:tc>
          <w:tcPr>
            <w:tcW w:w="1579" w:type="dxa"/>
          </w:tcPr>
          <w:p w:rsidR="005F413B" w:rsidRDefault="005F413B" w:rsidP="005F413B"/>
        </w:tc>
        <w:tc>
          <w:tcPr>
            <w:tcW w:w="7054" w:type="dxa"/>
          </w:tcPr>
          <w:p w:rsidR="005F413B" w:rsidRDefault="00CE4B2B" w:rsidP="005F413B">
            <w:r>
              <w:rPr>
                <w:noProof/>
                <w:lang w:eastAsia="ru-RU"/>
              </w:rPr>
              <w:drawing>
                <wp:inline distT="0" distB="0" distL="0" distR="0">
                  <wp:extent cx="3995058" cy="2996187"/>
                  <wp:effectExtent l="19050" t="0" r="5442" b="0"/>
                  <wp:docPr id="3" name="Рисунок 2" descr="футболки Девятин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утболки Девятинская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418" cy="3002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13B" w:rsidTr="00CE4B2B">
        <w:trPr>
          <w:trHeight w:val="5142"/>
        </w:trPr>
        <w:tc>
          <w:tcPr>
            <w:tcW w:w="1965" w:type="dxa"/>
          </w:tcPr>
          <w:p w:rsidR="005F413B" w:rsidRPr="00CE4B2B" w:rsidRDefault="00CE4B2B" w:rsidP="004E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B2B">
              <w:rPr>
                <w:rFonts w:ascii="Times New Roman" w:hAnsi="Times New Roman" w:cs="Times New Roman"/>
                <w:sz w:val="24"/>
                <w:szCs w:val="24"/>
              </w:rPr>
              <w:t>Строительство детской игровой и спортивной площадки в п. Депо</w:t>
            </w:r>
          </w:p>
        </w:tc>
        <w:tc>
          <w:tcPr>
            <w:tcW w:w="1579" w:type="dxa"/>
          </w:tcPr>
          <w:p w:rsidR="005F413B" w:rsidRDefault="005F413B" w:rsidP="005F413B"/>
        </w:tc>
        <w:tc>
          <w:tcPr>
            <w:tcW w:w="7054" w:type="dxa"/>
          </w:tcPr>
          <w:p w:rsidR="005F413B" w:rsidRDefault="008838FF" w:rsidP="005F413B">
            <w:r>
              <w:rPr>
                <w:noProof/>
                <w:lang w:eastAsia="ru-RU"/>
              </w:rPr>
              <w:drawing>
                <wp:inline distT="0" distB="0" distL="0" distR="0">
                  <wp:extent cx="3992699" cy="4612231"/>
                  <wp:effectExtent l="19050" t="0" r="7801" b="0"/>
                  <wp:docPr id="8" name="Рисунок 7" descr="площ Янишево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ощ Янишево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283" cy="461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13B" w:rsidTr="008838FF">
        <w:trPr>
          <w:trHeight w:val="4102"/>
        </w:trPr>
        <w:tc>
          <w:tcPr>
            <w:tcW w:w="1965" w:type="dxa"/>
          </w:tcPr>
          <w:p w:rsidR="00CE4B2B" w:rsidRPr="00CE4B2B" w:rsidRDefault="00CE4B2B" w:rsidP="00CE4B2B">
            <w:pPr>
              <w:pStyle w:val="1"/>
              <w:keepNext w:val="0"/>
              <w:autoSpaceDE w:val="0"/>
              <w:autoSpaceDN w:val="0"/>
              <w:adjustRightInd w:val="0"/>
              <w:spacing w:before="0" w:after="0"/>
              <w:contextualSpacing/>
              <w:jc w:val="both"/>
              <w:outlineLvl w:val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E4B2B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Строительство детской игровой и спортивной площадки в п. Янишево.</w:t>
            </w:r>
          </w:p>
          <w:p w:rsidR="005F413B" w:rsidRPr="00CE4B2B" w:rsidRDefault="005F413B" w:rsidP="005F413B">
            <w:pPr>
              <w:rPr>
                <w:sz w:val="24"/>
                <w:szCs w:val="24"/>
              </w:rPr>
            </w:pPr>
          </w:p>
        </w:tc>
        <w:tc>
          <w:tcPr>
            <w:tcW w:w="1579" w:type="dxa"/>
          </w:tcPr>
          <w:p w:rsidR="005F413B" w:rsidRDefault="005F413B" w:rsidP="005F413B"/>
        </w:tc>
        <w:tc>
          <w:tcPr>
            <w:tcW w:w="7054" w:type="dxa"/>
          </w:tcPr>
          <w:p w:rsidR="005F413B" w:rsidRDefault="008838FF" w:rsidP="005F413B">
            <w:r>
              <w:rPr>
                <w:noProof/>
                <w:lang w:eastAsia="ru-RU"/>
              </w:rPr>
              <w:drawing>
                <wp:inline distT="0" distB="0" distL="0" distR="0">
                  <wp:extent cx="3921727" cy="5228777"/>
                  <wp:effectExtent l="19050" t="0" r="2573" b="0"/>
                  <wp:docPr id="9" name="Рисунок 8" descr="площ Депо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ощ Депо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072" cy="523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E7C" w:rsidRPr="005F413B" w:rsidRDefault="003E6E7C" w:rsidP="005F413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E6E7C" w:rsidRPr="005F413B" w:rsidSect="00206041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CE2" w:rsidRDefault="00DD3CE2" w:rsidP="00CE4B2B">
      <w:pPr>
        <w:spacing w:after="0" w:line="240" w:lineRule="auto"/>
      </w:pPr>
      <w:r>
        <w:separator/>
      </w:r>
    </w:p>
  </w:endnote>
  <w:endnote w:type="continuationSeparator" w:id="0">
    <w:p w:rsidR="00DD3CE2" w:rsidRDefault="00DD3CE2" w:rsidP="00CE4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CE2" w:rsidRDefault="00DD3CE2" w:rsidP="00CE4B2B">
      <w:pPr>
        <w:spacing w:after="0" w:line="240" w:lineRule="auto"/>
      </w:pPr>
      <w:r>
        <w:separator/>
      </w:r>
    </w:p>
  </w:footnote>
  <w:footnote w:type="continuationSeparator" w:id="0">
    <w:p w:rsidR="00DD3CE2" w:rsidRDefault="00DD3CE2" w:rsidP="00CE4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B2B" w:rsidRPr="005F413B" w:rsidRDefault="00CE4B2B" w:rsidP="00CE4B2B">
    <w:pPr>
      <w:jc w:val="center"/>
      <w:rPr>
        <w:rFonts w:ascii="Times New Roman" w:hAnsi="Times New Roman" w:cs="Times New Roman"/>
        <w:sz w:val="28"/>
        <w:szCs w:val="28"/>
      </w:rPr>
    </w:pPr>
    <w:r w:rsidRPr="005F413B">
      <w:rPr>
        <w:rFonts w:ascii="Times New Roman" w:hAnsi="Times New Roman" w:cs="Times New Roman"/>
        <w:sz w:val="28"/>
        <w:szCs w:val="28"/>
      </w:rPr>
      <w:t>Перечень реализованных в 202</w:t>
    </w:r>
    <w:r>
      <w:rPr>
        <w:rFonts w:ascii="Times New Roman" w:hAnsi="Times New Roman" w:cs="Times New Roman"/>
        <w:sz w:val="28"/>
        <w:szCs w:val="28"/>
      </w:rPr>
      <w:t>0</w:t>
    </w:r>
    <w:r w:rsidRPr="005F413B">
      <w:rPr>
        <w:rFonts w:ascii="Times New Roman" w:hAnsi="Times New Roman" w:cs="Times New Roman"/>
        <w:sz w:val="28"/>
        <w:szCs w:val="28"/>
      </w:rPr>
      <w:t xml:space="preserve"> году проектов «Народный бюджет»</w:t>
    </w:r>
    <w:r>
      <w:rPr>
        <w:rFonts w:ascii="Times New Roman" w:hAnsi="Times New Roman" w:cs="Times New Roman"/>
        <w:sz w:val="28"/>
        <w:szCs w:val="28"/>
      </w:rPr>
      <w:t xml:space="preserve"> на территории Вытегорского муниципального района</w:t>
    </w:r>
  </w:p>
  <w:p w:rsidR="00CE4B2B" w:rsidRDefault="00CE4B2B">
    <w:pPr>
      <w:pStyle w:val="a6"/>
    </w:pPr>
  </w:p>
  <w:p w:rsidR="00CE4B2B" w:rsidRDefault="00CE4B2B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758A"/>
    <w:rsid w:val="000B17E5"/>
    <w:rsid w:val="00206041"/>
    <w:rsid w:val="003E6E7C"/>
    <w:rsid w:val="00476E4F"/>
    <w:rsid w:val="004E4976"/>
    <w:rsid w:val="00533C31"/>
    <w:rsid w:val="00577486"/>
    <w:rsid w:val="0058513B"/>
    <w:rsid w:val="005F413B"/>
    <w:rsid w:val="007E7978"/>
    <w:rsid w:val="008838FF"/>
    <w:rsid w:val="00CA2E95"/>
    <w:rsid w:val="00CE4B2B"/>
    <w:rsid w:val="00D42460"/>
    <w:rsid w:val="00D9758A"/>
    <w:rsid w:val="00DA3063"/>
    <w:rsid w:val="00DD3CE2"/>
    <w:rsid w:val="00FD4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041"/>
  </w:style>
  <w:style w:type="paragraph" w:styleId="1">
    <w:name w:val="heading 1"/>
    <w:basedOn w:val="a"/>
    <w:next w:val="a"/>
    <w:link w:val="10"/>
    <w:qFormat/>
    <w:rsid w:val="00CE4B2B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5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1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7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E4B2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header"/>
    <w:basedOn w:val="a"/>
    <w:link w:val="a7"/>
    <w:uiPriority w:val="99"/>
    <w:unhideWhenUsed/>
    <w:rsid w:val="00CE4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4B2B"/>
  </w:style>
  <w:style w:type="paragraph" w:styleId="a8">
    <w:name w:val="footer"/>
    <w:basedOn w:val="a"/>
    <w:link w:val="a9"/>
    <w:uiPriority w:val="99"/>
    <w:semiHidden/>
    <w:unhideWhenUsed/>
    <w:rsid w:val="00CE4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E4B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Администрация_11</dc:creator>
  <cp:lastModifiedBy>Администрация_11</cp:lastModifiedBy>
  <cp:revision>2</cp:revision>
  <dcterms:created xsi:type="dcterms:W3CDTF">2022-09-27T14:03:00Z</dcterms:created>
  <dcterms:modified xsi:type="dcterms:W3CDTF">2022-09-27T14:03:00Z</dcterms:modified>
</cp:coreProperties>
</file>