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Проект</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АДМИНИСТРАЦИИ ВЫТЕГОРСКОГО МУНИЦИПАЛЬНОГО РАЙОНА </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______________          № ________</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Об утверждении Порядка заключения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в электронной форме соглашений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о финансовом обеспечении затрат,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связанных с оказанием муниципальных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услуг в социальной сфере по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направлению деятельности «реализация </w:t>
      </w:r>
    </w:p>
    <w:p>
      <w:pPr>
        <w:pStyle w:val="ConsPlusNormal"/>
        <w:jc w:val="both"/>
        <w:rPr>
          <w:rFonts w:ascii="Times New Roman" w:hAnsi="Times New Roman" w:cs="Times New Roman"/>
          <w:sz w:val="28"/>
          <w:szCs w:val="28"/>
        </w:rPr>
      </w:pPr>
      <w:r>
        <w:rPr>
          <w:rFonts w:cs="Times New Roman" w:ascii="Times New Roman" w:hAnsi="Times New Roman"/>
          <w:sz w:val="28"/>
          <w:szCs w:val="28"/>
        </w:rPr>
        <w:t>дополнительных общеразвивающих</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программ для детей» в соответствии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с социальным сертификатом на получение</w:t>
      </w:r>
    </w:p>
    <w:p>
      <w:pPr>
        <w:pStyle w:val="ConsPlusNormal"/>
        <w:jc w:val="both"/>
        <w:rPr>
          <w:rFonts w:ascii="Times New Roman" w:hAnsi="Times New Roman" w:cs="Times New Roman"/>
          <w:sz w:val="28"/>
          <w:szCs w:val="28"/>
        </w:rPr>
      </w:pPr>
      <w:r>
        <w:rPr>
          <w:rFonts w:cs="Times New Roman" w:ascii="Times New Roman" w:hAnsi="Times New Roman"/>
          <w:sz w:val="28"/>
          <w:szCs w:val="28"/>
        </w:rPr>
        <w:t>муниципальной услуги в социальной сфере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частью 3 статьи 21 Федерального закона от 13 июля 2020 года №189-ФЗ «О государственном (муниципальном) социальном заказе на оказание государственных (муниципальных) услуг в социальной сфере» (с последующими изменениями), постановлением Администрации Вытегорского муниципального района  от «___» ______ 2023 года №___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Pr>
          <w:rFonts w:cs="Times New Roman" w:ascii="Times New Roman" w:hAnsi="Times New Roman"/>
          <w:sz w:val="28"/>
          <w:szCs w:val="28"/>
        </w:rPr>
        <w:t>по направлению деятельности «реализация дополнительных общеразвивающих программ для детей»</w:t>
      </w:r>
      <w:bookmarkEnd w:id="0"/>
      <w:r>
        <w:rPr>
          <w:rFonts w:cs="Times New Roman" w:ascii="Times New Roman" w:hAnsi="Times New Roman"/>
          <w:sz w:val="28"/>
          <w:szCs w:val="28"/>
        </w:rPr>
        <w:t xml:space="preserve"> в соответствии с социальным сертификатом на получение муниципальной услуги в социальной сфере в  Вытегорском  муниципальном районе»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ConsPlusTitle"/>
        <w:numPr>
          <w:ilvl w:val="0"/>
          <w:numId w:val="4"/>
        </w:numPr>
        <w:ind w:left="0" w:firstLine="709"/>
        <w:jc w:val="both"/>
        <w:rPr>
          <w:rFonts w:ascii="Times New Roman" w:hAnsi="Times New Roman" w:cs="Times New Roman"/>
          <w:b w:val="false"/>
          <w:bCs/>
          <w:sz w:val="28"/>
          <w:szCs w:val="28"/>
        </w:rPr>
      </w:pPr>
      <w:r>
        <w:rPr>
          <w:rFonts w:cs="Times New Roman" w:ascii="Times New Roman" w:hAnsi="Times New Roman"/>
          <w:b w:val="false"/>
          <w:color w:val="000000"/>
          <w:spacing w:val="2"/>
          <w:sz w:val="28"/>
          <w:szCs w:val="28"/>
          <w:shd w:fill="FFFFFF" w:val="clear"/>
        </w:rPr>
        <w:t xml:space="preserve">Утвердить прилагаемый </w:t>
      </w:r>
      <w:r>
        <w:rPr>
          <w:rFonts w:cs="Times New Roman" w:ascii="Times New Roman" w:hAnsi="Times New Roman"/>
          <w:b w:val="false"/>
          <w:sz w:val="28"/>
          <w:szCs w:val="28"/>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Вытегорском муниципальном районе.</w:t>
      </w:r>
    </w:p>
    <w:p>
      <w:pPr>
        <w:pStyle w:val="ConsPlusNormal"/>
        <w:widowControl/>
        <w:numPr>
          <w:ilvl w:val="0"/>
          <w:numId w:val="4"/>
        </w:numPr>
        <w:tabs>
          <w:tab w:val="clear" w:pos="708"/>
          <w:tab w:val="left" w:pos="1418"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Контроль за исполнением настоящего постановления возложить на заместителя руководителя Администрации Вытегорского муниципального района Н.В.Плоских.</w:t>
      </w:r>
    </w:p>
    <w:p>
      <w:pPr>
        <w:pStyle w:val="ConsPlusNormal"/>
        <w:widowControl/>
        <w:numPr>
          <w:ilvl w:val="0"/>
          <w:numId w:val="4"/>
        </w:numPr>
        <w:ind w:left="0" w:firstLine="709"/>
        <w:jc w:val="both"/>
        <w:rPr>
          <w:rFonts w:ascii="Times New Roman" w:hAnsi="Times New Roman" w:cs="Times New Roman"/>
          <w:sz w:val="28"/>
          <w:szCs w:val="28"/>
        </w:rPr>
      </w:pPr>
      <w:r>
        <w:rPr>
          <w:rFonts w:cs="Times New Roman" w:ascii="Times New Roman" w:hAnsi="Times New Roman"/>
          <w:sz w:val="28"/>
          <w:szCs w:val="28"/>
        </w:rPr>
        <w:t>Настоящее постановление вступает в силу на следующий день после дня его официального опубликования и распространяется на правоотношения возникшие с 1 сентября 2023 года.</w:t>
      </w:r>
    </w:p>
    <w:p>
      <w:pPr>
        <w:pStyle w:val="Style39"/>
        <w:tabs>
          <w:tab w:val="clear" w:pos="708"/>
          <w:tab w:val="left" w:pos="2805" w:leader="none"/>
        </w:tabs>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Style39"/>
        <w:tabs>
          <w:tab w:val="clear" w:pos="708"/>
          <w:tab w:val="left" w:pos="2805" w:leader="none"/>
        </w:tabs>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Style39"/>
        <w:tabs>
          <w:tab w:val="clear" w:pos="708"/>
          <w:tab w:val="left" w:pos="2805" w:leader="none"/>
        </w:tabs>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t>Руководитель Администрации района</w:t>
        <w:tab/>
        <w:tab/>
        <w:tab/>
        <w:tab/>
        <w:t>А.В.Скресанов</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УТВЕРЖДЕН</w:t>
      </w:r>
    </w:p>
    <w:p>
      <w:pPr>
        <w:pStyle w:val="Normal"/>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постановлением Администрации</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Вытегорского муниципального района</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от __________№__________</w:t>
      </w:r>
    </w:p>
    <w:p>
      <w:pPr>
        <w:pStyle w:val="Normal"/>
        <w:spacing w:lineRule="auto" w:line="240"/>
        <w:jc w:val="right"/>
        <w:rPr>
          <w:rFonts w:ascii="Times New Roman" w:hAnsi="Times New Roman" w:cs="Times New Roman"/>
          <w:sz w:val="28"/>
          <w:szCs w:val="28"/>
        </w:rPr>
      </w:pPr>
      <w:r>
        <w:rPr>
          <w:rFonts w:cs="Times New Roman" w:ascii="Times New Roman" w:hAnsi="Times New Roman"/>
          <w:bCs/>
          <w:sz w:val="28"/>
          <w:szCs w:val="28"/>
        </w:rPr>
        <w:t>(приложение)</w:t>
      </w:r>
    </w:p>
    <w:p>
      <w:pPr>
        <w:pStyle w:val="Normal"/>
        <w:spacing w:lineRule="auto" w:line="240"/>
        <w:jc w:val="center"/>
        <w:rPr>
          <w:rFonts w:ascii="Times New Roman" w:hAnsi="Times New Roman" w:cs="Times New Roman"/>
          <w:sz w:val="28"/>
          <w:szCs w:val="28"/>
        </w:rPr>
      </w:pPr>
      <w:r>
        <w:rPr>
          <w:rFonts w:cs="Times New Roman" w:ascii="Times New Roman" w:hAnsi="Times New Roman"/>
          <w:b/>
          <w:bCs/>
          <w:sz w:val="28"/>
          <w:szCs w:val="28"/>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Pr>
          <w:rFonts w:cs="Times New Roman" w:ascii="Times New Roman" w:hAnsi="Times New Roman"/>
          <w:b/>
          <w:sz w:val="28"/>
          <w:szCs w:val="28"/>
        </w:rPr>
        <w:t xml:space="preserve"> в Вытегорском муниципальном районе (далее – Порядок)</w:t>
      </w:r>
    </w:p>
    <w:p>
      <w:pPr>
        <w:pStyle w:val="Normal"/>
        <w:spacing w:lineRule="auto" w:line="240"/>
        <w:jc w:val="center"/>
        <w:rPr>
          <w:rFonts w:ascii="Times New Roman" w:hAnsi="Times New Roman" w:cs="Times New Roman"/>
          <w:sz w:val="28"/>
          <w:szCs w:val="28"/>
        </w:rPr>
      </w:pPr>
      <w:r>
        <w:rPr>
          <w:rFonts w:cs="Times New Roman" w:ascii="Times New Roman" w:hAnsi="Times New Roman"/>
          <w:b/>
          <w:bCs/>
          <w:sz w:val="28"/>
          <w:szCs w:val="28"/>
        </w:rPr>
      </w:r>
    </w:p>
    <w:p>
      <w:pPr>
        <w:pStyle w:val="Style39"/>
        <w:numPr>
          <w:ilvl w:val="0"/>
          <w:numId w:val="5"/>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Pr>
          <w:rFonts w:cs="Times New Roman" w:ascii="Times New Roman" w:hAnsi="Times New Roman"/>
          <w:bCs/>
          <w:sz w:val="28"/>
          <w:szCs w:val="28"/>
          <w:lang w:eastAsia="ru-RU"/>
        </w:rPr>
        <w:t xml:space="preserve">органов местного самоуправления </w:t>
      </w:r>
      <w:r>
        <w:rPr>
          <w:rFonts w:cs="Times New Roman" w:ascii="Times New Roman" w:hAnsi="Times New Roman"/>
          <w:sz w:val="28"/>
          <w:szCs w:val="28"/>
        </w:rPr>
        <w:t>Вытегорского муниципального района (далее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 июля 2020 года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Под уполномоченным органом в целях настоящего Порядка понимается </w:t>
      </w:r>
      <w:r>
        <w:rPr>
          <w:rFonts w:cs="Times New Roman" w:ascii="Times New Roman" w:hAnsi="Times New Roman"/>
          <w:iCs/>
          <w:sz w:val="28"/>
          <w:szCs w:val="28"/>
        </w:rPr>
        <w:t xml:space="preserve">орган местного самоуправления, утверждающий муниципальный </w:t>
      </w:r>
      <w:r>
        <w:rPr>
          <w:rFonts w:cs="Times New Roman" w:ascii="Times New Roman" w:hAnsi="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Pr>
          <w:rFonts w:cs="Times New Roman" w:ascii="Times New Roman" w:hAnsi="Times New Roman"/>
          <w:iCs/>
          <w:sz w:val="28"/>
          <w:szCs w:val="28"/>
        </w:rPr>
        <w:t>муниципальных у</w:t>
      </w:r>
      <w:r>
        <w:rPr>
          <w:rFonts w:cs="Times New Roman" w:ascii="Times New Roman" w:hAnsi="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w:t>
        <w:br/>
        <w:t>(за исключением муниципальных учреждений Вытегорского муниципального района),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Под исполнителем услуг в целях настоящего порядка понимается юридическое лицо (кроме муниципального учреждения Вытегорского муниципального района),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Иные понятия, применяемые в настоящем Порядке, используются в значениях, указанных в Федеральном законе №189-ФЗ.</w:t>
      </w:r>
    </w:p>
    <w:p>
      <w:pPr>
        <w:pStyle w:val="ConsPlusNormal"/>
        <w:widowControl/>
        <w:numPr>
          <w:ilvl w:val="0"/>
          <w:numId w:val="5"/>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_Ref132189571 \r \h </w:instrText>
      </w:r>
      <w:r>
        <w:rPr>
          <w:sz w:val="28"/>
          <w:szCs w:val="28"/>
          <w:rFonts w:cs="Times New Roman" w:ascii="Times New Roman" w:hAnsi="Times New Roman"/>
        </w:rPr>
        <w:fldChar w:fldCharType="separate"/>
      </w:r>
      <w:r>
        <w:rPr>
          <w:sz w:val="28"/>
          <w:szCs w:val="28"/>
          <w:rFonts w:cs="Times New Roman" w:ascii="Times New Roman" w:hAnsi="Times New Roman"/>
        </w:rPr>
        <w:t>6</w:t>
      </w:r>
      <w:r>
        <w:rPr>
          <w:sz w:val="28"/>
          <w:szCs w:val="28"/>
          <w:rFonts w:cs="Times New Roman" w:ascii="Times New Roman" w:hAnsi="Times New Roman"/>
        </w:rPr>
        <w:fldChar w:fldCharType="end"/>
      </w:r>
      <w:r>
        <w:rPr>
          <w:rFonts w:cs="Times New Roman" w:ascii="Times New Roman" w:hAnsi="Times New Roman"/>
          <w:sz w:val="28"/>
          <w:szCs w:val="28"/>
        </w:rPr>
        <w:t xml:space="preserve"> и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_Ref132189584 \r \h </w:instrText>
      </w:r>
      <w:r>
        <w:rPr>
          <w:sz w:val="28"/>
          <w:szCs w:val="28"/>
          <w:rFonts w:cs="Times New Roman" w:ascii="Times New Roman" w:hAnsi="Times New Roman"/>
        </w:rPr>
        <w:fldChar w:fldCharType="separate"/>
      </w:r>
      <w:r>
        <w:rPr>
          <w:sz w:val="28"/>
          <w:szCs w:val="28"/>
          <w:rFonts w:cs="Times New Roman" w:ascii="Times New Roman" w:hAnsi="Times New Roman"/>
        </w:rPr>
        <w:t>7</w:t>
      </w:r>
      <w:r>
        <w:rPr>
          <w:sz w:val="28"/>
          <w:szCs w:val="28"/>
          <w:rFonts w:cs="Times New Roman" w:ascii="Times New Roman" w:hAnsi="Times New Roman"/>
        </w:rPr>
        <w:fldChar w:fldCharType="end"/>
      </w:r>
      <w:r>
        <w:rPr>
          <w:rFonts w:cs="Times New Roman" w:ascii="Times New Roman" w:hAnsi="Times New Roman"/>
          <w:sz w:val="28"/>
          <w:szCs w:val="28"/>
        </w:rPr>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Pr>
          <w:rFonts w:cs="Times New Roman" w:ascii="Times New Roman" w:hAnsi="Times New Roman"/>
          <w:sz w:val="28"/>
        </w:rPr>
        <w:t>Единой централизованной информационной системы бюджетного (бухгалтерского) учёта и отчётности (ЕЦИС)</w:t>
      </w:r>
      <w:r>
        <w:rPr>
          <w:rFonts w:cs="Times New Roman" w:ascii="Times New Roman" w:hAnsi="Times New Roman"/>
          <w:sz w:val="28"/>
          <w:szCs w:val="28"/>
        </w:rPr>
        <w:t xml:space="preserve"> с использованием усиленных квалифицированных электронных подписей.</w:t>
      </w:r>
    </w:p>
    <w:p>
      <w:pPr>
        <w:pStyle w:val="ConsPlusNormal"/>
        <w:widowControl/>
        <w:numPr>
          <w:ilvl w:val="0"/>
          <w:numId w:val="5"/>
        </w:numPr>
        <w:ind w:left="0" w:firstLine="709"/>
        <w:jc w:val="both"/>
        <w:rPr>
          <w:rFonts w:ascii="Times New Roman" w:hAnsi="Times New Roman" w:cs="Times New Roman"/>
          <w:sz w:val="28"/>
          <w:szCs w:val="28"/>
        </w:rPr>
      </w:pPr>
      <w:bookmarkStart w:id="1" w:name="_Ref132189606"/>
      <w:r>
        <w:rPr>
          <w:rFonts w:cs="Times New Roman" w:ascii="Times New Roman" w:hAnsi="Times New Roman"/>
          <w:sz w:val="28"/>
          <w:szCs w:val="28"/>
        </w:rPr>
        <w:t>Соглашение в соответствии с социальным сертификатом и дополнительные соглашения формируются в форме электронного документа в ЕЦИС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1"/>
      <w:r>
        <w:rPr>
          <w:rFonts w:cs="Times New Roman" w:ascii="Times New Roman" w:hAnsi="Times New Roman"/>
          <w:sz w:val="28"/>
          <w:szCs w:val="28"/>
        </w:rPr>
        <w:t xml:space="preserve"> </w:t>
      </w:r>
    </w:p>
    <w:p>
      <w:pPr>
        <w:pStyle w:val="ConsPlusNormal"/>
        <w:widowControl/>
        <w:numPr>
          <w:ilvl w:val="0"/>
          <w:numId w:val="5"/>
        </w:numPr>
        <w:ind w:left="0" w:firstLine="709"/>
        <w:jc w:val="both"/>
        <w:rPr>
          <w:rFonts w:ascii="Times New Roman" w:hAnsi="Times New Roman" w:cs="Times New Roman"/>
          <w:sz w:val="28"/>
          <w:szCs w:val="28"/>
        </w:rPr>
      </w:pPr>
      <w:r>
        <w:rPr>
          <w:rFonts w:cs="Times New Roman" w:ascii="Times New Roman" w:hAnsi="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pPr>
        <w:pStyle w:val="ConsPlusNormal"/>
        <w:widowControl/>
        <w:numPr>
          <w:ilvl w:val="0"/>
          <w:numId w:val="5"/>
        </w:numPr>
        <w:ind w:left="0" w:firstLine="709"/>
        <w:jc w:val="both"/>
        <w:rPr>
          <w:rFonts w:ascii="Times New Roman" w:hAnsi="Times New Roman" w:cs="Times New Roman"/>
          <w:sz w:val="28"/>
          <w:szCs w:val="28"/>
        </w:rPr>
      </w:pPr>
      <w:bookmarkStart w:id="2" w:name="_Ref132189659"/>
      <w:r>
        <w:rPr>
          <w:rFonts w:cs="Times New Roman" w:ascii="Times New Roman" w:hAnsi="Times New Roman"/>
          <w:sz w:val="28"/>
          <w:szCs w:val="28"/>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_Ref132189606 \r \h </w:instrText>
      </w:r>
      <w:r>
        <w:rPr>
          <w:sz w:val="28"/>
          <w:szCs w:val="28"/>
          <w:rFonts w:cs="Times New Roman" w:ascii="Times New Roman" w:hAnsi="Times New Roman"/>
        </w:rPr>
        <w:fldChar w:fldCharType="separate"/>
      </w:r>
      <w:r>
        <w:rPr>
          <w:sz w:val="28"/>
          <w:szCs w:val="28"/>
          <w:rFonts w:cs="Times New Roman" w:ascii="Times New Roman" w:hAnsi="Times New Roman"/>
        </w:rPr>
        <w:t>3</w:t>
      </w:r>
      <w:r>
        <w:rPr>
          <w:sz w:val="28"/>
          <w:szCs w:val="28"/>
          <w:rFonts w:cs="Times New Roman" w:ascii="Times New Roman" w:hAnsi="Times New Roman"/>
        </w:rPr>
        <w:fldChar w:fldCharType="end"/>
      </w:r>
      <w:r>
        <w:rPr>
          <w:rFonts w:cs="Times New Roman" w:ascii="Times New Roman" w:hAnsi="Times New Roman"/>
          <w:sz w:val="28"/>
          <w:szCs w:val="28"/>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«Портал персонифицированного дополнительного образования Вологодской области»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pPr>
        <w:pStyle w:val="ConsPlusNormal"/>
        <w:widowControl/>
        <w:numPr>
          <w:ilvl w:val="0"/>
          <w:numId w:val="5"/>
        </w:numPr>
        <w:ind w:left="0" w:firstLine="709"/>
        <w:jc w:val="both"/>
        <w:rPr>
          <w:rFonts w:ascii="Times New Roman" w:hAnsi="Times New Roman" w:cs="Times New Roman"/>
          <w:sz w:val="28"/>
          <w:szCs w:val="28"/>
        </w:rPr>
      </w:pPr>
      <w:bookmarkStart w:id="3" w:name="_Ref132189571"/>
      <w:r>
        <w:rPr>
          <w:rFonts w:cs="Times New Roman" w:ascii="Times New Roman" w:hAnsi="Times New Roman"/>
          <w:sz w:val="28"/>
          <w:szCs w:val="28"/>
        </w:rPr>
        <w:t xml:space="preserve">В течение 3 рабочих дней, следующих за днем формирования в соответствии с пунктом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_Ref132189659 \r \h </w:instrText>
      </w:r>
      <w:r>
        <w:rPr>
          <w:sz w:val="28"/>
          <w:szCs w:val="28"/>
          <w:rFonts w:cs="Times New Roman" w:ascii="Times New Roman" w:hAnsi="Times New Roman"/>
        </w:rPr>
        <w:fldChar w:fldCharType="separate"/>
      </w:r>
      <w:r>
        <w:rPr>
          <w:sz w:val="28"/>
          <w:szCs w:val="28"/>
          <w:rFonts w:cs="Times New Roman" w:ascii="Times New Roman" w:hAnsi="Times New Roman"/>
        </w:rPr>
        <w:t>5</w:t>
      </w:r>
      <w:r>
        <w:rPr>
          <w:sz w:val="28"/>
          <w:szCs w:val="28"/>
          <w:rFonts w:cs="Times New Roman" w:ascii="Times New Roman" w:hAnsi="Times New Roman"/>
        </w:rPr>
        <w:fldChar w:fldCharType="end"/>
      </w:r>
      <w:r>
        <w:rPr>
          <w:rFonts w:cs="Times New Roman" w:ascii="Times New Roman" w:hAnsi="Times New Roman"/>
          <w:sz w:val="28"/>
          <w:szCs w:val="28"/>
        </w:rPr>
        <w:t xml:space="preserve"> настоящего Порядка в ЕЦИС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pPr>
        <w:pStyle w:val="ConsPlusNormal"/>
        <w:widowControl/>
        <w:numPr>
          <w:ilvl w:val="0"/>
          <w:numId w:val="5"/>
        </w:numPr>
        <w:ind w:left="0" w:firstLine="709"/>
        <w:jc w:val="both"/>
        <w:rPr>
          <w:rFonts w:ascii="Times New Roman" w:hAnsi="Times New Roman" w:cs="Times New Roman"/>
          <w:sz w:val="28"/>
          <w:szCs w:val="28"/>
        </w:rPr>
      </w:pPr>
      <w:bookmarkStart w:id="4" w:name="_Ref132189584"/>
      <w:r>
        <w:rPr>
          <w:rFonts w:cs="Times New Roman" w:ascii="Times New Roman" w:hAnsi="Times New Roman"/>
          <w:sz w:val="28"/>
          <w:szCs w:val="28"/>
        </w:rPr>
        <w:t>Подписанный лицом, подавшим заявку, проект соглашения в соответствии с социальным сертификатом направляется посредством ЕЦИС уполномоченному органу (органу, уполномоченному на формирование муниципального социального заказа).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 ЕЦИС лицу, подавшему заявку.</w:t>
      </w:r>
      <w:bookmarkEnd w:id="4"/>
      <w:r>
        <w:rPr>
          <w:rFonts w:cs="Times New Roman" w:ascii="Times New Roman" w:hAnsi="Times New Roman"/>
          <w:sz w:val="28"/>
          <w:szCs w:val="28"/>
        </w:rPr>
        <w:t xml:space="preserve"> В течение 3 рабочих дней после подписания соглашения в соответствии с социальным сертификатом уполномоченный орган (орган, уполномоченный на формирование муниципального социального заказа) размещает информацию об указанном соглашении в Навигаторе.</w:t>
      </w:r>
    </w:p>
    <w:p>
      <w:pPr>
        <w:pStyle w:val="ConsPlusNormal"/>
        <w:widowControl/>
        <w:numPr>
          <w:ilvl w:val="0"/>
          <w:numId w:val="5"/>
        </w:numPr>
        <w:ind w:left="0" w:firstLine="709"/>
        <w:jc w:val="both"/>
        <w:rPr>
          <w:rFonts w:ascii="Times New Roman" w:hAnsi="Times New Roman" w:cs="Times New Roman"/>
          <w:sz w:val="28"/>
          <w:szCs w:val="28"/>
        </w:rPr>
      </w:pPr>
      <w:bookmarkStart w:id="5" w:name="_Ref132189801"/>
      <w:r>
        <w:rPr>
          <w:rFonts w:cs="Times New Roman" w:ascii="Times New Roman" w:hAnsi="Times New Roman"/>
          <w:sz w:val="28"/>
          <w:szCs w:val="28"/>
        </w:rPr>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ЕЦИС возражения, которые размещаются не более, чем один раз в ЕЦИС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pPr>
        <w:pStyle w:val="ConsPlusNormal"/>
        <w:widowControl/>
        <w:numPr>
          <w:ilvl w:val="0"/>
          <w:numId w:val="5"/>
        </w:numPr>
        <w:ind w:left="0" w:firstLine="709"/>
        <w:jc w:val="both"/>
        <w:rPr>
          <w:rFonts w:ascii="Times New Roman" w:hAnsi="Times New Roman" w:cs="Times New Roman"/>
          <w:sz w:val="28"/>
          <w:szCs w:val="28"/>
        </w:rPr>
      </w:pPr>
      <w:bookmarkStart w:id="6" w:name="_Ref132189856"/>
      <w:r>
        <w:rPr>
          <w:rFonts w:cs="Times New Roman" w:ascii="Times New Roman" w:hAnsi="Times New Roman"/>
          <w:sz w:val="28"/>
          <w:szCs w:val="28"/>
        </w:rPr>
        <w:t xml:space="preserve">В течение 3 рабочих дней, следующих за днем размещения лицом, подавшим заявку, в ЕЦИС в соответствии с пунктом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_Ref132189801 \r \h </w:instrText>
      </w:r>
      <w:r>
        <w:rPr>
          <w:sz w:val="28"/>
          <w:szCs w:val="28"/>
          <w:rFonts w:cs="Times New Roman" w:ascii="Times New Roman" w:hAnsi="Times New Roman"/>
        </w:rPr>
        <w:fldChar w:fldCharType="separate"/>
      </w:r>
      <w:r>
        <w:rPr>
          <w:sz w:val="28"/>
          <w:szCs w:val="28"/>
          <w:rFonts w:cs="Times New Roman" w:ascii="Times New Roman" w:hAnsi="Times New Roman"/>
        </w:rPr>
        <w:t>8</w:t>
      </w:r>
      <w:r>
        <w:rPr>
          <w:sz w:val="28"/>
          <w:szCs w:val="28"/>
          <w:rFonts w:cs="Times New Roman" w:ascii="Times New Roman" w:hAnsi="Times New Roman"/>
        </w:rPr>
        <w:fldChar w:fldCharType="end"/>
      </w:r>
      <w:r>
        <w:rPr>
          <w:rFonts w:cs="Times New Roman" w:ascii="Times New Roman" w:hAnsi="Times New Roman"/>
          <w:sz w:val="28"/>
          <w:szCs w:val="28"/>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ЕЦИС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pPr>
        <w:pStyle w:val="ConsPlusNormal"/>
        <w:widowControl/>
        <w:numPr>
          <w:ilvl w:val="0"/>
          <w:numId w:val="5"/>
        </w:numPr>
        <w:ind w:left="0" w:firstLine="709"/>
        <w:jc w:val="both"/>
        <w:rPr>
          <w:rFonts w:ascii="Times New Roman" w:hAnsi="Times New Roman" w:cs="Times New Roman"/>
          <w:sz w:val="28"/>
          <w:szCs w:val="28"/>
        </w:rPr>
      </w:pPr>
      <w:bookmarkStart w:id="7" w:name="_Ref132189882"/>
      <w:r>
        <w:rPr>
          <w:rFonts w:cs="Times New Roman" w:ascii="Times New Roman" w:hAnsi="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_Ref132189801 \r \h </w:instrText>
      </w:r>
      <w:r>
        <w:rPr>
          <w:sz w:val="28"/>
          <w:szCs w:val="28"/>
          <w:rFonts w:cs="Times New Roman" w:ascii="Times New Roman" w:hAnsi="Times New Roman"/>
        </w:rPr>
        <w:fldChar w:fldCharType="separate"/>
      </w:r>
      <w:r>
        <w:rPr>
          <w:sz w:val="28"/>
          <w:szCs w:val="28"/>
          <w:rFonts w:cs="Times New Roman" w:ascii="Times New Roman" w:hAnsi="Times New Roman"/>
        </w:rPr>
        <w:t>8</w:t>
      </w:r>
      <w:r>
        <w:rPr>
          <w:sz w:val="28"/>
          <w:szCs w:val="28"/>
          <w:rFonts w:cs="Times New Roman" w:ascii="Times New Roman" w:hAnsi="Times New Roman"/>
        </w:rPr>
        <w:fldChar w:fldCharType="end"/>
      </w:r>
      <w:r>
        <w:rPr>
          <w:rFonts w:cs="Times New Roman" w:ascii="Times New Roman" w:hAnsi="Times New Roman"/>
          <w:sz w:val="28"/>
          <w:szCs w:val="28"/>
        </w:rPr>
        <w:t xml:space="preserve"> и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_Ref132189856 \r \h </w:instrText>
      </w:r>
      <w:r>
        <w:rPr>
          <w:sz w:val="28"/>
          <w:szCs w:val="28"/>
          <w:rFonts w:cs="Times New Roman" w:ascii="Times New Roman" w:hAnsi="Times New Roman"/>
        </w:rPr>
        <w:fldChar w:fldCharType="separate"/>
      </w:r>
      <w:r>
        <w:rPr>
          <w:sz w:val="28"/>
          <w:szCs w:val="28"/>
          <w:rFonts w:cs="Times New Roman" w:ascii="Times New Roman" w:hAnsi="Times New Roman"/>
        </w:rPr>
        <w:t>9</w:t>
      </w:r>
      <w:r>
        <w:rPr>
          <w:sz w:val="28"/>
          <w:szCs w:val="28"/>
          <w:rFonts w:cs="Times New Roman" w:ascii="Times New Roman" w:hAnsi="Times New Roman"/>
        </w:rPr>
        <w:fldChar w:fldCharType="end"/>
      </w:r>
      <w:r>
        <w:rPr>
          <w:rFonts w:cs="Times New Roman" w:ascii="Times New Roman" w:hAnsi="Times New Roman"/>
          <w:sz w:val="28"/>
          <w:szCs w:val="28"/>
        </w:rPr>
        <w:t xml:space="preserve"> настоящего Порядка.</w:t>
      </w:r>
      <w:bookmarkEnd w:id="7"/>
    </w:p>
    <w:p>
      <w:pPr>
        <w:pStyle w:val="ConsPlusNormal"/>
        <w:widowControl/>
        <w:numPr>
          <w:ilvl w:val="0"/>
          <w:numId w:val="5"/>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предусмотренном пунктами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_Ref132189856 \r \h </w:instrText>
      </w:r>
      <w:r>
        <w:rPr>
          <w:sz w:val="28"/>
          <w:szCs w:val="28"/>
          <w:rFonts w:cs="Times New Roman" w:ascii="Times New Roman" w:hAnsi="Times New Roman"/>
        </w:rPr>
        <w:fldChar w:fldCharType="separate"/>
      </w:r>
      <w:r>
        <w:rPr>
          <w:sz w:val="28"/>
          <w:szCs w:val="28"/>
          <w:rFonts w:cs="Times New Roman" w:ascii="Times New Roman" w:hAnsi="Times New Roman"/>
        </w:rPr>
        <w:t>9</w:t>
      </w:r>
      <w:r>
        <w:rPr>
          <w:sz w:val="28"/>
          <w:szCs w:val="28"/>
          <w:rFonts w:cs="Times New Roman" w:ascii="Times New Roman" w:hAnsi="Times New Roman"/>
        </w:rPr>
        <w:fldChar w:fldCharType="end"/>
      </w:r>
      <w:r>
        <w:rPr>
          <w:rFonts w:cs="Times New Roman" w:ascii="Times New Roman" w:hAnsi="Times New Roman"/>
          <w:sz w:val="28"/>
          <w:szCs w:val="28"/>
        </w:rPr>
        <w:t xml:space="preserve"> и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_Ref132189882 \r \h </w:instrText>
      </w:r>
      <w:r>
        <w:rPr>
          <w:sz w:val="28"/>
          <w:szCs w:val="28"/>
          <w:rFonts w:cs="Times New Roman" w:ascii="Times New Roman" w:hAnsi="Times New Roman"/>
        </w:rPr>
        <w:fldChar w:fldCharType="separate"/>
      </w:r>
      <w:r>
        <w:rPr>
          <w:sz w:val="28"/>
          <w:szCs w:val="28"/>
          <w:rFonts w:cs="Times New Roman" w:ascii="Times New Roman" w:hAnsi="Times New Roman"/>
        </w:rPr>
        <w:t>10</w:t>
      </w:r>
      <w:r>
        <w:rPr>
          <w:sz w:val="28"/>
          <w:szCs w:val="28"/>
          <w:rFonts w:cs="Times New Roman" w:ascii="Times New Roman" w:hAnsi="Times New Roman"/>
        </w:rPr>
        <w:fldChar w:fldCharType="end"/>
      </w:r>
      <w:r>
        <w:rPr>
          <w:rFonts w:cs="Times New Roman" w:ascii="Times New Roman" w:hAnsi="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_Ref132189571 \r \h </w:instrText>
      </w:r>
      <w:r>
        <w:rPr>
          <w:sz w:val="28"/>
          <w:szCs w:val="28"/>
          <w:rFonts w:cs="Times New Roman" w:ascii="Times New Roman" w:hAnsi="Times New Roman"/>
        </w:rPr>
        <w:fldChar w:fldCharType="separate"/>
      </w:r>
      <w:r>
        <w:rPr>
          <w:sz w:val="28"/>
          <w:szCs w:val="28"/>
          <w:rFonts w:cs="Times New Roman" w:ascii="Times New Roman" w:hAnsi="Times New Roman"/>
        </w:rPr>
        <w:t>6</w:t>
      </w:r>
      <w:r>
        <w:rPr>
          <w:sz w:val="28"/>
          <w:szCs w:val="28"/>
          <w:rFonts w:cs="Times New Roman" w:ascii="Times New Roman" w:hAnsi="Times New Roman"/>
        </w:rPr>
        <w:fldChar w:fldCharType="end"/>
      </w:r>
      <w:r>
        <w:rPr>
          <w:rFonts w:cs="Times New Roman" w:ascii="Times New Roman" w:hAnsi="Times New Roman"/>
          <w:sz w:val="28"/>
          <w:szCs w:val="28"/>
        </w:rPr>
        <w:t xml:space="preserve"> и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_Ref132189584 \r \h </w:instrText>
      </w:r>
      <w:r>
        <w:rPr>
          <w:sz w:val="28"/>
          <w:szCs w:val="28"/>
          <w:rFonts w:cs="Times New Roman" w:ascii="Times New Roman" w:hAnsi="Times New Roman"/>
        </w:rPr>
        <w:fldChar w:fldCharType="separate"/>
      </w:r>
      <w:r>
        <w:rPr>
          <w:sz w:val="28"/>
          <w:szCs w:val="28"/>
          <w:rFonts w:cs="Times New Roman" w:ascii="Times New Roman" w:hAnsi="Times New Roman"/>
        </w:rPr>
        <w:t>7</w:t>
      </w:r>
      <w:r>
        <w:rPr>
          <w:sz w:val="28"/>
          <w:szCs w:val="28"/>
          <w:rFonts w:cs="Times New Roman" w:ascii="Times New Roman" w:hAnsi="Times New Roman"/>
        </w:rPr>
        <w:fldChar w:fldCharType="end"/>
      </w:r>
      <w:r>
        <w:rPr>
          <w:rFonts w:cs="Times New Roman" w:ascii="Times New Roman" w:hAnsi="Times New Roman"/>
          <w:sz w:val="28"/>
          <w:szCs w:val="28"/>
        </w:rPr>
        <w:t xml:space="preserve"> настоящего Порядка.</w:t>
      </w:r>
    </w:p>
    <w:p>
      <w:pPr>
        <w:pStyle w:val="ConsPlusTitle"/>
        <w:jc w:val="both"/>
        <w:rPr>
          <w:rFonts w:ascii="Times New Roman" w:hAnsi="Times New Roman" w:cs="Times New Roman"/>
          <w:sz w:val="28"/>
          <w:szCs w:val="28"/>
        </w:rPr>
      </w:pPr>
      <w:r>
        <w:rPr>
          <w:rFonts w:cs="Times New Roman" w:ascii="Times New Roman" w:hAnsi="Times New Roman"/>
          <w:b w:val="false"/>
          <w:bCs/>
          <w:sz w:val="28"/>
          <w:szCs w:val="28"/>
        </w:rPr>
      </w:r>
    </w:p>
    <w:p>
      <w:pPr>
        <w:pStyle w:val="ConsPlusTitle"/>
        <w:jc w:val="both"/>
        <w:rPr>
          <w:rFonts w:ascii="Times New Roman" w:hAnsi="Times New Roman" w:cs="Times New Roman"/>
          <w:sz w:val="28"/>
          <w:szCs w:val="28"/>
        </w:rPr>
      </w:pPr>
      <w:r>
        <w:rPr>
          <w:rFonts w:cs="Times New Roman" w:ascii="Times New Roman" w:hAnsi="Times New Roman"/>
          <w:b w:val="false"/>
          <w:bCs/>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bCs/>
          <w:sz w:val="28"/>
          <w:szCs w:val="28"/>
        </w:rPr>
      </w:r>
      <w:bookmarkStart w:id="8" w:name="P32"/>
      <w:bookmarkStart w:id="9" w:name="P32"/>
      <w:bookmarkEnd w:id="9"/>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center"/>
        <w:rPr>
          <w:rFonts w:ascii="Times New Roman" w:hAnsi="Times New Roman" w:cs="Times New Roman"/>
          <w:sz w:val="28"/>
          <w:szCs w:val="28"/>
        </w:rPr>
      </w:pPr>
      <w:r>
        <w:rPr>
          <w:rFonts w:cs="Times New Roman" w:ascii="Times New Roman" w:hAnsi="Times New Roman"/>
          <w:b w:val="false"/>
          <w:sz w:val="28"/>
          <w:szCs w:val="28"/>
        </w:rPr>
      </w:r>
    </w:p>
    <w:p>
      <w:pPr>
        <w:pStyle w:val="ConsPlusTitle"/>
        <w:ind w:left="5954" w:hanging="0"/>
        <w:jc w:val="right"/>
        <w:rPr>
          <w:rFonts w:ascii="Times New Roman" w:hAnsi="Times New Roman" w:cs="Times New Roman"/>
          <w:sz w:val="28"/>
          <w:szCs w:val="28"/>
        </w:rPr>
      </w:pPr>
      <w:r>
        <w:rPr>
          <w:rFonts w:cs="Times New Roman" w:ascii="Times New Roman" w:hAnsi="Times New Roman"/>
          <w:b w:val="false"/>
          <w:sz w:val="28"/>
          <w:szCs w:val="28"/>
        </w:rPr>
        <w:t>Приложение № 1                                         к Порядку</w:t>
      </w:r>
    </w:p>
    <w:p>
      <w:pPr>
        <w:pStyle w:val="ConsPlusTitle"/>
        <w:spacing w:lineRule="auto" w:line="360"/>
        <w:jc w:val="both"/>
        <w:rPr>
          <w:rFonts w:ascii="Times New Roman" w:hAnsi="Times New Roman" w:cs="Times New Roman"/>
          <w:sz w:val="28"/>
          <w:szCs w:val="28"/>
        </w:rPr>
      </w:pPr>
      <w:r>
        <w:rPr>
          <w:rFonts w:cs="Times New Roman" w:ascii="Times New Roman" w:hAnsi="Times New Roman"/>
          <w:b w:val="false"/>
          <w:sz w:val="28"/>
          <w:szCs w:val="28"/>
        </w:rPr>
      </w:r>
    </w:p>
    <w:p>
      <w:pPr>
        <w:pStyle w:val="Normal"/>
        <w:spacing w:before="0" w:after="0"/>
        <w:jc w:val="center"/>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СОГЛАШЕНИЕ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 финансовом обеспечении затрат</w:t>
      </w:r>
      <w:r>
        <w:rPr/>
        <w:t xml:space="preserve"> </w:t>
      </w:r>
      <w:r>
        <w:rPr>
          <w:rFonts w:cs="Times New Roman" w:ascii="Times New Roman" w:hAnsi="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г. 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(место заключения соглашения)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 ____________________ 20__ г.                                                 № 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(дата заключения соглашения)                                     (номер соглашения)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8"/>
          <w:szCs w:val="28"/>
        </w:rPr>
      </w:pPr>
      <w:bookmarkStart w:id="10" w:name="Par56"/>
      <w:bookmarkEnd w:id="10"/>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Вытегорского муниципального района (далее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в случае предусмотренном частью 7 статьи 6 Федерального закона №189-ФЗ)</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br/>
        <w:t xml:space="preserve">(за исключением муниципальных учреждений Вытегорского муниципального района),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___________________________________ </w:t>
      </w:r>
      <w:r>
        <w:rPr>
          <w:rFonts w:eastAsia="Times New Roman" w:cs="Courier New" w:ascii="Courier New" w:hAnsi="Courier New"/>
          <w:sz w:val="20"/>
          <w:szCs w:val="20"/>
          <w:lang w:eastAsia="ru-RU"/>
        </w:rPr>
        <w:t>____________________________________________________________________________________,</w:t>
      </w:r>
      <w:r>
        <w:rPr>
          <w:rFonts w:eastAsia="Times New Roman" w:cs="Times New Roman" w:ascii="Times New Roman" w:hAnsi="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действующего</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8"/>
          <w:szCs w:val="20"/>
          <w:lang w:eastAsia="ru-RU"/>
        </w:rPr>
        <w:t>на основании</w:t>
      </w:r>
      <w:r>
        <w:rPr>
          <w:rFonts w:eastAsia="Times New Roman" w:cs="Courier New" w:ascii="Courier New" w:hAnsi="Courier New"/>
          <w:sz w:val="28"/>
          <w:szCs w:val="20"/>
          <w:lang w:eastAsia="ru-RU"/>
        </w:rPr>
        <w:t xml:space="preserve"> </w:t>
      </w:r>
      <w:r>
        <w:rPr>
          <w:rFonts w:eastAsia="Times New Roman" w:cs="Courier New" w:ascii="Courier New" w:hAnsi="Courier New"/>
          <w:sz w:val="20"/>
          <w:szCs w:val="20"/>
          <w:lang w:eastAsia="ru-RU"/>
        </w:rPr>
        <w:t>______________________________________________________,</w:t>
      </w:r>
    </w:p>
    <w:p>
      <w:pPr>
        <w:pStyle w:val="Normal"/>
        <w:autoSpaceDE w:val="false"/>
        <w:spacing w:lineRule="auto" w:line="240"/>
        <w:ind w:left="3544" w:hanging="0"/>
        <w:jc w:val="center"/>
        <w:rPr>
          <w:rFonts w:ascii="Times New Roman" w:hAnsi="Times New Roman" w:cs="Times New Roman"/>
          <w:sz w:val="28"/>
          <w:szCs w:val="28"/>
        </w:rPr>
      </w:pPr>
      <w:r>
        <w:rPr>
          <w:rFonts w:cs="Times New Roman" w:ascii="Times New Roman" w:hAnsi="Times New Roman"/>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и </w:t>
      </w:r>
      <w:r>
        <w:rPr>
          <w:rFonts w:eastAsia="Times New Roman" w:cs="Courier New" w:ascii="Courier New" w:hAnsi="Courier New"/>
          <w:sz w:val="20"/>
          <w:szCs w:val="20"/>
          <w:lang w:eastAsia="ru-RU"/>
        </w:rPr>
        <w:t>_________________________________________________________________________________,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0"/>
          <w:szCs w:val="20"/>
          <w:lang w:eastAsia="ru-RU"/>
        </w:rPr>
        <w:t>наименование юридического лица (за исключением муниципальных учреждений Вытегорского муниципального района), фамилия, имя, отчество (при наличии) индивидуального предпринимателя – производителя товаров, работ, услуг)</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именуемое в дальнейшем "Исполнитель", в лице </w:t>
      </w:r>
      <w:r>
        <w:rPr>
          <w:rFonts w:eastAsia="Times New Roman" w:cs="Courier New" w:ascii="Courier New" w:hAnsi="Courier New"/>
          <w:sz w:val="20"/>
          <w:szCs w:val="20"/>
          <w:lang w:eastAsia="ru-RU"/>
        </w:rPr>
        <w:t>___________________________________________________________________________________,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действующего на основании</w:t>
      </w:r>
      <w:r>
        <w:rPr>
          <w:rFonts w:eastAsia="Times New Roman" w:cs="Courier New" w:ascii="Courier New" w:hAnsi="Courier New"/>
          <w:sz w:val="20"/>
          <w:szCs w:val="20"/>
          <w:lang w:eastAsia="ru-RU"/>
        </w:rPr>
        <w:t>_______________________________________________________,</w:t>
      </w:r>
    </w:p>
    <w:p>
      <w:pPr>
        <w:pStyle w:val="Normal"/>
        <w:autoSpaceDE w:val="false"/>
        <w:spacing w:lineRule="auto" w:line="240"/>
        <w:ind w:left="3402" w:hanging="0"/>
        <w:jc w:val="center"/>
        <w:rPr>
          <w:rFonts w:ascii="Times New Roman" w:hAnsi="Times New Roman" w:cs="Times New Roman"/>
          <w:sz w:val="28"/>
          <w:szCs w:val="28"/>
        </w:rPr>
      </w:pPr>
      <w:r>
        <w:rPr>
          <w:rFonts w:cs="Times New Roman" w:ascii="Times New Roman" w:hAnsi="Times New Roman"/>
          <w:sz w:val="20"/>
          <w:szCs w:val="20"/>
        </w:rPr>
        <w:t xml:space="preserve">(реквизиты устава юридического лица </w:t>
      </w:r>
      <w:r>
        <w:rPr>
          <w:rFonts w:eastAsia="Times New Roman" w:cs="Times New Roman" w:ascii="Times New Roman" w:hAnsi="Times New Roman"/>
          <w:sz w:val="20"/>
          <w:szCs w:val="20"/>
          <w:lang w:eastAsia="ru-RU"/>
        </w:rPr>
        <w:t>(за исключением муниципальных учреждений Вытегорского муниципального района)</w:t>
      </w:r>
      <w:r>
        <w:rPr>
          <w:rFonts w:cs="Times New Roman" w:ascii="Times New Roman" w:hAnsi="Times New Roman"/>
          <w:sz w:val="20"/>
          <w:szCs w:val="20"/>
        </w:rPr>
        <w:t>, свидетельства о государственной регистрации индивидуального предпринимателя, доверенности)</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далее именуемые "Стороны", в соответствии с пунктом 3 части 1 статьи 78.4 Бюджетного кодекса Российской Федерации, Федеральным законом №189-ФЗ, постановлением Администрации Вытегорского муниципального района  </w:t>
      </w:r>
      <w:r>
        <w:rPr>
          <w:rFonts w:eastAsia="Times New Roman" w:cs="Times New Roman" w:ascii="Times New Roman" w:hAnsi="Times New Roman"/>
          <w:sz w:val="28"/>
          <w:szCs w:val="24"/>
          <w:lang w:eastAsia="ru-RU"/>
        </w:rPr>
        <w:t xml:space="preserve">от "__" _________ 20__ года №___ «Об </w:t>
      </w:r>
      <w:r>
        <w:rPr>
          <w:rFonts w:cs="Times New Roman" w:ascii="Times New Roman" w:hAnsi="Times New Roman"/>
          <w:sz w:val="28"/>
          <w:szCs w:val="28"/>
        </w:rPr>
        <w:t>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в Вытегорском муниципальном районе» (далее – Порядок предоставления субсидии)</w:t>
      </w:r>
      <w:r>
        <w:rPr>
          <w:rFonts w:eastAsia="Times New Roman" w:cs="Times New Roman" w:ascii="Times New Roman" w:hAnsi="Times New Roman"/>
          <w:sz w:val="28"/>
          <w:szCs w:val="28"/>
          <w:lang w:eastAsia="ru-RU"/>
        </w:rPr>
        <w:t xml:space="preserve">,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 Соглашение о нижеследующем. </w:t>
      </w:r>
    </w:p>
    <w:p>
      <w:pPr>
        <w:pStyle w:val="Normal"/>
        <w:widowControl w:val="false"/>
        <w:autoSpaceDE w:val="false"/>
        <w:spacing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Style39"/>
        <w:widowControl w:val="false"/>
        <w:numPr>
          <w:ilvl w:val="0"/>
          <w:numId w:val="1"/>
        </w:numPr>
        <w:autoSpaceDE w:val="false"/>
        <w:spacing w:lineRule="auto" w:line="240" w:before="0" w:after="0"/>
        <w:contextualSpacing/>
        <w:jc w:val="center"/>
        <w:outlineLvl w:val="1"/>
        <w:rPr>
          <w:rFonts w:ascii="Times New Roman" w:hAnsi="Times New Roman" w:eastAsia="Times New Roman" w:cs="Times New Roman"/>
          <w:sz w:val="28"/>
          <w:szCs w:val="24"/>
          <w:lang w:eastAsia="ru-RU"/>
        </w:rPr>
      </w:pPr>
      <w:bookmarkStart w:id="11" w:name="Par103"/>
      <w:bookmarkEnd w:id="11"/>
      <w:r>
        <w:rPr>
          <w:rFonts w:eastAsia="Times New Roman" w:cs="Times New Roman" w:ascii="Times New Roman" w:hAnsi="Times New Roman"/>
          <w:sz w:val="28"/>
          <w:szCs w:val="24"/>
          <w:lang w:eastAsia="ru-RU"/>
        </w:rPr>
        <w:t>Предмет Соглашения</w:t>
      </w:r>
    </w:p>
    <w:p>
      <w:pPr>
        <w:pStyle w:val="Normal"/>
        <w:widowControl w:val="false"/>
        <w:autoSpaceDE w:val="false"/>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bookmarkStart w:id="12" w:name="_Ref132204000"/>
      <w:bookmarkStart w:id="13" w:name="Par105"/>
      <w:bookmarkEnd w:id="13"/>
      <w:r>
        <w:rPr>
          <w:rFonts w:eastAsia="Times New Roman" w:cs="Times New Roman" w:ascii="Times New Roman" w:hAnsi="Times New Roman"/>
          <w:sz w:val="28"/>
          <w:szCs w:val="24"/>
          <w:lang w:eastAsia="ru-RU"/>
        </w:rPr>
        <w:t>Предметом настоящего Соглашения является предоставление Исполнителю из местного бюджета в 20__ году/20__ - 20__ годах</w:t>
      </w:r>
      <w:r>
        <w:rPr>
          <w:rStyle w:val="Style19"/>
          <w:rStyle w:val="Style25"/>
          <w:rFonts w:eastAsia="Times New Roman" w:cs="Times New Roman" w:ascii="Times New Roman" w:hAnsi="Times New Roman"/>
          <w:sz w:val="28"/>
          <w:szCs w:val="24"/>
          <w:lang w:eastAsia="ru-RU"/>
        </w:rPr>
        <w:footnoteReference w:id="2"/>
      </w:r>
      <w:r>
        <w:rPr>
          <w:rFonts w:eastAsia="Times New Roman" w:cs="Times New Roman" w:ascii="Times New Roman" w:hAnsi="Times New Roman"/>
          <w:sz w:val="28"/>
          <w:szCs w:val="24"/>
          <w:lang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муниципальной(ых) услуги (услуг) в социальной сфере по направлению деятельности </w:t>
      </w:r>
      <w:r>
        <w:rPr>
          <w:rFonts w:cs="Times New Roman" w:ascii="Times New Roman" w:hAnsi="Times New Roman"/>
          <w:sz w:val="28"/>
          <w:szCs w:val="28"/>
        </w:rPr>
        <w:t>«реализация дополнительных общеразвивающих программ для детей»</w:t>
      </w:r>
      <w:r>
        <w:rPr>
          <w:rFonts w:eastAsia="Times New Roman" w:cs="Times New Roman" w:ascii="Times New Roman" w:hAnsi="Times New Roman"/>
          <w:sz w:val="28"/>
          <w:szCs w:val="24"/>
          <w:lang w:eastAsia="ru-RU"/>
        </w:rPr>
        <w:t xml:space="preserve">  (далее - Услуги (Услуг)</w:t>
      </w:r>
      <w:r>
        <w:rPr>
          <w:rStyle w:val="Style19"/>
          <w:rStyle w:val="Style25"/>
          <w:rFonts w:eastAsia="Times New Roman" w:cs="Times New Roman" w:ascii="Times New Roman" w:hAnsi="Times New Roman"/>
          <w:sz w:val="28"/>
          <w:szCs w:val="24"/>
          <w:lang w:eastAsia="ru-RU"/>
        </w:rPr>
        <w:footnoteReference w:id="3"/>
      </w:r>
      <w:r>
        <w:rPr>
          <w:rFonts w:eastAsia="Times New Roman" w:cs="Times New Roman" w:ascii="Times New Roman" w:hAnsi="Times New Roman"/>
          <w:sz w:val="28"/>
          <w:szCs w:val="24"/>
          <w:lang w:eastAsia="ru-RU"/>
        </w:rPr>
        <w:t xml:space="preserve">, включенной(ых) в </w:t>
      </w:r>
      <w:r>
        <w:rPr>
          <w:rFonts w:eastAsia="Times New Roman" w:cs="Times New Roman" w:ascii="Times New Roman" w:hAnsi="Times New Roman"/>
          <w:sz w:val="28"/>
          <w:szCs w:val="28"/>
          <w:lang w:eastAsia="ru-RU"/>
        </w:rPr>
        <w:t>указанный муниципальный социальный заказ (далее – Субсидия):</w:t>
      </w:r>
      <w:bookmarkEnd w:id="12"/>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ru-RU"/>
        </w:rPr>
        <w:t>______________________________________________________________;</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cs="Times New Roman"/>
          <w:sz w:val="28"/>
          <w:szCs w:val="28"/>
        </w:rPr>
      </w:pPr>
      <w:r>
        <w:rPr>
          <w:rFonts w:eastAsia="Times New Roman" w:cs="Times New Roman" w:ascii="Times New Roman" w:hAnsi="Times New Roman"/>
          <w:sz w:val="28"/>
          <w:szCs w:val="24"/>
          <w:lang w:eastAsia="ru-RU"/>
        </w:rPr>
        <w:t>______________________________________________________________;</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cs="Times New Roman"/>
          <w:sz w:val="28"/>
          <w:szCs w:val="28"/>
        </w:rPr>
      </w:pPr>
      <w:r>
        <w:rPr>
          <w:rFonts w:eastAsia="Times New Roman" w:cs="Times New Roman" w:ascii="Times New Roman" w:hAnsi="Times New Roman"/>
          <w:sz w:val="28"/>
          <w:szCs w:val="24"/>
          <w:lang w:eastAsia="ru-RU"/>
        </w:rPr>
        <w:t>______________________________________________________________;</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cs="Times New Roman"/>
          <w:sz w:val="28"/>
          <w:szCs w:val="28"/>
        </w:rPr>
      </w:pPr>
      <w:r>
        <w:rPr>
          <w:rFonts w:eastAsia="Times New Roman" w:cs="Times New Roman" w:ascii="Times New Roman" w:hAnsi="Times New Roman"/>
          <w:sz w:val="28"/>
          <w:szCs w:val="24"/>
          <w:lang w:eastAsia="ru-RU"/>
        </w:rPr>
        <w:t>______________________________________________________________;</w:t>
      </w:r>
    </w:p>
    <w:p>
      <w:pPr>
        <w:pStyle w:val="Normal"/>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4"/>
          <w:lang w:eastAsia="ru-RU"/>
        </w:rPr>
      </w:r>
    </w:p>
    <w:p>
      <w:pPr>
        <w:pStyle w:val="Normal"/>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4"/>
          <w:lang w:eastAsia="ru-RU"/>
        </w:rPr>
        <w:t xml:space="preserve">в рамках участия Исполнителя </w:t>
      </w:r>
      <w:r>
        <w:rPr>
          <w:rFonts w:cs="Times New Roman" w:ascii="Times New Roman" w:hAnsi="Times New Roman"/>
          <w:sz w:val="28"/>
          <w:szCs w:val="28"/>
        </w:rPr>
        <w:t>в реализации мероприятия «Обеспечение персонифицированного финансирования» муниципальной программы «Развитие образования Вытегорского муниципального района на 2021-2025 годы».</w:t>
      </w:r>
    </w:p>
    <w:p>
      <w:pPr>
        <w:pStyle w:val="Style39"/>
        <w:widowControl w:val="false"/>
        <w:numPr>
          <w:ilvl w:val="1"/>
          <w:numId w:val="3"/>
        </w:numPr>
        <w:autoSpaceDE w:val="false"/>
        <w:spacing w:before="0" w:after="0"/>
        <w:ind w:left="0" w:firstLine="709"/>
        <w:contextualSpacing/>
        <w:jc w:val="both"/>
        <w:rPr>
          <w:rFonts w:ascii="Times New Roman" w:hAnsi="Times New Roman" w:eastAsia="Times New Roman" w:cs="Times New Roman"/>
          <w:sz w:val="28"/>
          <w:szCs w:val="24"/>
          <w:lang w:eastAsia="ru-RU"/>
        </w:rPr>
      </w:pPr>
      <w:bookmarkStart w:id="14" w:name="_Ref132210830"/>
      <w:r>
        <w:rPr>
          <w:rFonts w:eastAsia="Times New Roman" w:cs="Times New Roman" w:ascii="Times New Roman" w:hAnsi="Times New Roman"/>
          <w:sz w:val="28"/>
          <w:szCs w:val="24"/>
          <w:lang w:eastAsia="ru-RU"/>
        </w:rPr>
        <w:t>Оказание Услуги (Услуг) осуществляется в соответствии с условиями оказания Услуги (Услуг)</w:t>
      </w:r>
      <w:r>
        <w:rPr>
          <w:rFonts w:eastAsia="Times New Roman" w:cs="Times New Roman" w:ascii="Times New Roman" w:hAnsi="Times New Roman"/>
          <w:sz w:val="28"/>
          <w:szCs w:val="20"/>
          <w:lang w:eastAsia="ru-RU"/>
        </w:rPr>
        <w:t>,</w:t>
      </w:r>
      <w:r>
        <w:rPr>
          <w:rFonts w:eastAsia="Times New Roman" w:cs="Times New Roman" w:ascii="Times New Roman" w:hAnsi="Times New Roman"/>
          <w:sz w:val="28"/>
          <w:szCs w:val="24"/>
          <w:lang w:eastAsia="ru-RU"/>
        </w:rPr>
        <w:t xml:space="preserve"> указанными в Приложении № 1, являющемся неотъемлемой частью настоящего Соглашения, </w:t>
        <w:br/>
        <w:t>в период с ____________по____________.</w:t>
      </w:r>
      <w:bookmarkEnd w:id="14"/>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Оказание Услуги (Услуг) осуществляется в соответствии с требованиями к условиям и порядку оказания Услуги (Услуг) </w:t>
      </w:r>
      <w:r>
        <w:rPr>
          <w:rFonts w:cs="Times New Roman" w:ascii="Times New Roman" w:hAnsi="Times New Roman"/>
          <w:sz w:val="28"/>
          <w:szCs w:val="28"/>
        </w:rPr>
        <w:t>в Вытегорском муниципальном районе</w:t>
      </w:r>
      <w:r>
        <w:rPr>
          <w:rFonts w:eastAsia="Times New Roman" w:cs="Times New Roman" w:ascii="Times New Roman" w:hAnsi="Times New Roman"/>
          <w:sz w:val="28"/>
          <w:szCs w:val="24"/>
          <w:lang w:eastAsia="ru-RU"/>
        </w:rPr>
        <w:t xml:space="preserve"> </w:t>
      </w:r>
      <w:r>
        <w:rPr>
          <w:rFonts w:cs="Times New Roman" w:ascii="Times New Roman" w:hAnsi="Times New Roman"/>
          <w:sz w:val="28"/>
          <w:szCs w:val="28"/>
        </w:rPr>
        <w:t xml:space="preserve">(далее - Требования), указанными </w:t>
      </w:r>
      <w:r>
        <w:rPr>
          <w:rFonts w:eastAsia="Times New Roman" w:cs="Times New Roman" w:ascii="Times New Roman" w:hAnsi="Times New Roman"/>
          <w:sz w:val="28"/>
          <w:szCs w:val="24"/>
          <w:lang w:eastAsia="ru-RU"/>
        </w:rPr>
        <w:t>в Приложении № 1, являющемся неотъемлемой частью настоящего Соглашения.</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bookmarkStart w:id="15" w:name="Par109"/>
      <w:bookmarkStart w:id="16" w:name="Par109"/>
      <w:bookmarkEnd w:id="16"/>
    </w:p>
    <w:p>
      <w:pPr>
        <w:pStyle w:val="Style39"/>
        <w:widowControl w:val="false"/>
        <w:numPr>
          <w:ilvl w:val="0"/>
          <w:numId w:val="1"/>
        </w:numPr>
        <w:autoSpaceDE w:val="false"/>
        <w:spacing w:lineRule="auto" w:line="240" w:before="0" w:after="0"/>
        <w:contextualSpacing/>
        <w:jc w:val="center"/>
        <w:outlineLvl w:val="1"/>
        <w:rPr>
          <w:rFonts w:ascii="Times New Roman" w:hAnsi="Times New Roman" w:eastAsia="Times New Roman" w:cs="Times New Roman"/>
          <w:sz w:val="24"/>
          <w:szCs w:val="24"/>
          <w:lang w:eastAsia="ru-RU"/>
        </w:rPr>
      </w:pPr>
      <w:bookmarkStart w:id="17" w:name="_Ref132299092"/>
      <w:r>
        <w:rPr>
          <w:rFonts w:eastAsia="Times New Roman" w:cs="Times New Roman" w:ascii="Times New Roman" w:hAnsi="Times New Roman"/>
          <w:sz w:val="28"/>
          <w:szCs w:val="24"/>
          <w:lang w:eastAsia="ru-RU"/>
        </w:rPr>
        <w:t>Условия предоставления Субсидии</w:t>
      </w:r>
      <w:bookmarkEnd w:id="17"/>
      <w:r>
        <w:rPr>
          <w:rFonts w:eastAsia="Times New Roman" w:cs="Times New Roman" w:ascii="Times New Roman" w:hAnsi="Times New Roman"/>
          <w:sz w:val="28"/>
          <w:szCs w:val="24"/>
          <w:lang w:eastAsia="ru-RU"/>
        </w:rPr>
        <w:t xml:space="preserve"> </w:t>
      </w:r>
    </w:p>
    <w:p>
      <w:pPr>
        <w:pStyle w:val="Normal"/>
        <w:widowControl w:val="false"/>
        <w:autoSpaceDE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18" w:name="Par112"/>
      <w:bookmarkStart w:id="19" w:name="Par112"/>
      <w:bookmarkEnd w:id="19"/>
    </w:p>
    <w:p>
      <w:pPr>
        <w:pStyle w:val="Style39"/>
        <w:widowControl w:val="false"/>
        <w:numPr>
          <w:ilvl w:val="0"/>
          <w:numId w:val="3"/>
        </w:numPr>
        <w:autoSpaceDE w:val="false"/>
        <w:spacing w:before="0" w:after="0"/>
        <w:contextualSpacing/>
        <w:jc w:val="both"/>
        <w:rPr>
          <w:rFonts w:ascii="Times New Roman" w:hAnsi="Times New Roman" w:eastAsia="Times New Roman" w:cs="Times New Roman"/>
          <w:vanish/>
          <w:sz w:val="28"/>
          <w:szCs w:val="24"/>
          <w:lang w:eastAsia="ru-RU"/>
        </w:rPr>
      </w:pPr>
      <w:r>
        <w:rPr>
          <w:rFonts w:eastAsia="Times New Roman" w:cs="Times New Roman" w:ascii="Times New Roman" w:hAnsi="Times New Roman"/>
          <w:vanish/>
          <w:sz w:val="28"/>
          <w:szCs w:val="24"/>
          <w:lang w:eastAsia="ru-RU"/>
        </w:rPr>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Субсидия предоставляется Исполнителю на оказание Услуги (Услуг), определенной(ых) пунктом </w:t>
      </w:r>
      <w:r>
        <w:rPr>
          <w:rFonts w:eastAsia="Times New Roman" w:cs="Times New Roman" w:ascii="Times New Roman" w:hAnsi="Times New Roman"/>
          <w:sz w:val="28"/>
          <w:szCs w:val="24"/>
          <w:lang w:eastAsia="ru-RU"/>
        </w:rPr>
        <w:fldChar w:fldCharType="begin"/>
      </w:r>
      <w:r>
        <w:rPr>
          <w:sz w:val="28"/>
          <w:szCs w:val="24"/>
          <w:rFonts w:eastAsia="Times New Roman" w:cs="Times New Roman" w:ascii="Times New Roman" w:hAnsi="Times New Roman"/>
          <w:lang w:eastAsia="ru-RU"/>
        </w:rPr>
        <w:instrText xml:space="preserve"> REF _Ref132204000 \r \h </w:instrText>
      </w:r>
      <w:r>
        <w:rPr>
          <w:sz w:val="28"/>
          <w:szCs w:val="24"/>
          <w:rFonts w:eastAsia="Times New Roman" w:cs="Times New Roman" w:ascii="Times New Roman" w:hAnsi="Times New Roman"/>
          <w:lang w:eastAsia="ru-RU"/>
        </w:rPr>
        <w:fldChar w:fldCharType="separate"/>
      </w:r>
      <w:r>
        <w:rPr>
          <w:sz w:val="28"/>
          <w:szCs w:val="24"/>
          <w:rFonts w:eastAsia="Times New Roman" w:cs="Times New Roman" w:ascii="Times New Roman" w:hAnsi="Times New Roman"/>
          <w:lang w:eastAsia="ru-RU"/>
        </w:rPr>
        <w:t>1.1</w:t>
      </w:r>
      <w:r>
        <w:rPr>
          <w:sz w:val="28"/>
          <w:szCs w:val="24"/>
          <w:rFonts w:eastAsia="Times New Roman" w:cs="Times New Roman" w:ascii="Times New Roman" w:hAnsi="Times New Roman"/>
          <w:lang w:eastAsia="ru-RU"/>
        </w:rPr>
        <w:fldChar w:fldCharType="end"/>
      </w:r>
      <w:r>
        <w:rPr>
          <w:rFonts w:eastAsia="Times New Roman" w:cs="Times New Roman" w:ascii="Times New Roman" w:hAnsi="Times New Roman"/>
          <w:sz w:val="28"/>
          <w:szCs w:val="24"/>
          <w:lang w:eastAsia="ru-RU"/>
        </w:rPr>
        <w:t xml:space="preserve"> настоящего Соглашения.</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Субсидия предоставляется в целях финансового обеспечения затрат в соответствии с Порядком предоставления субсидии.</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4"/>
          <w:lang w:eastAsia="ru-RU"/>
        </w:rPr>
      </w:pPr>
      <w:bookmarkStart w:id="20" w:name="_Ref132304226"/>
      <w:bookmarkStart w:id="21" w:name="Par113"/>
      <w:bookmarkEnd w:id="21"/>
      <w:r>
        <w:rPr>
          <w:rFonts w:eastAsia="Times New Roman" w:cs="Times New Roman" w:ascii="Times New Roman" w:hAnsi="Times New Roman"/>
          <w:sz w:val="28"/>
          <w:szCs w:val="24"/>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20"/>
    </w:p>
    <w:p>
      <w:pPr>
        <w:pStyle w:val="Style39"/>
        <w:widowControl w:val="false"/>
        <w:numPr>
          <w:ilvl w:val="1"/>
          <w:numId w:val="3"/>
        </w:numPr>
        <w:autoSpaceDE w:val="false"/>
        <w:spacing w:lineRule="auto" w:line="240" w:before="0" w:after="0"/>
        <w:ind w:left="0" w:firstLine="567"/>
        <w:contextualSpacing/>
        <w:jc w:val="both"/>
        <w:rPr>
          <w:rFonts w:ascii="Times New Roman" w:hAnsi="Times New Roman" w:eastAsia="Times New Roman" w:cs="Times New Roman"/>
          <w:sz w:val="28"/>
          <w:szCs w:val="24"/>
          <w:lang w:eastAsia="ru-RU"/>
        </w:rPr>
      </w:pPr>
      <w:bookmarkStart w:id="22" w:name="_Ref132714268"/>
      <w:r>
        <w:rPr>
          <w:rFonts w:eastAsia="Times New Roman" w:cs="Times New Roman" w:ascii="Times New Roman" w:hAnsi="Times New Roman"/>
          <w:sz w:val="28"/>
          <w:szCs w:val="24"/>
          <w:lang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Pr>
          <w:rFonts w:cs="Times New Roman" w:ascii="Times New Roman" w:hAnsi="Times New Roman"/>
          <w:sz w:val="28"/>
          <w:szCs w:val="28"/>
        </w:rPr>
        <w:t>.</w:t>
      </w:r>
      <w:bookmarkEnd w:id="22"/>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Условием предоставления Субсидии является:</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pPr>
        <w:pStyle w:val="Normal"/>
        <w:widowControl w:val="false"/>
        <w:autoSpaceDE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4"/>
          <w:lang w:eastAsia="ru-RU"/>
        </w:rPr>
      </w:r>
    </w:p>
    <w:p>
      <w:pPr>
        <w:pStyle w:val="Style39"/>
        <w:widowControl w:val="false"/>
        <w:numPr>
          <w:ilvl w:val="0"/>
          <w:numId w:val="1"/>
        </w:numPr>
        <w:autoSpaceDE w:val="false"/>
        <w:spacing w:before="0" w:after="0"/>
        <w:contextualSpacing/>
        <w:jc w:val="center"/>
        <w:outlineLvl w:val="1"/>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Порядок перечисления Субсидии</w:t>
      </w:r>
    </w:p>
    <w:p>
      <w:pPr>
        <w:pStyle w:val="Normal"/>
        <w:widowControl w:val="false"/>
        <w:autoSpaceDE w:val="false"/>
        <w:spacing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r>
    </w:p>
    <w:p>
      <w:pPr>
        <w:pStyle w:val="Style39"/>
        <w:widowControl w:val="false"/>
        <w:numPr>
          <w:ilvl w:val="0"/>
          <w:numId w:val="3"/>
        </w:numPr>
        <w:autoSpaceDE w:val="false"/>
        <w:spacing w:before="0" w:after="0"/>
        <w:contextualSpacing/>
        <w:jc w:val="both"/>
        <w:rPr>
          <w:rFonts w:ascii="Times New Roman" w:hAnsi="Times New Roman" w:eastAsia="Times New Roman" w:cs="Times New Roman"/>
          <w:vanish/>
          <w:sz w:val="28"/>
          <w:szCs w:val="24"/>
          <w:lang w:eastAsia="ru-RU"/>
        </w:rPr>
      </w:pPr>
      <w:r>
        <w:rPr>
          <w:rFonts w:eastAsia="Times New Roman" w:cs="Times New Roman" w:ascii="Times New Roman" w:hAnsi="Times New Roman"/>
          <w:vanish/>
          <w:sz w:val="28"/>
          <w:szCs w:val="24"/>
          <w:lang w:eastAsia="ru-RU"/>
        </w:rPr>
      </w:r>
      <w:bookmarkStart w:id="23" w:name="Par127"/>
      <w:bookmarkStart w:id="24" w:name="Par127"/>
      <w:bookmarkEnd w:id="24"/>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4"/>
          <w:lang w:eastAsia="ru-RU"/>
        </w:rPr>
        <w:t>Перечисление Субсидии осуществляется в соответствии с бюджетным законодательством Российской Федерации</w:t>
      </w:r>
      <w:bookmarkStart w:id="25" w:name="Par130"/>
      <w:bookmarkEnd w:id="25"/>
      <w:r>
        <w:rPr>
          <w:rFonts w:eastAsia="Times New Roman" w:cs="Times New Roman" w:ascii="Times New Roman" w:hAnsi="Times New Roman"/>
          <w:sz w:val="28"/>
          <w:szCs w:val="28"/>
          <w:lang w:eastAsia="ru-RU"/>
        </w:rPr>
        <w:t>:</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счет Исполнителя, открытый в________________________________________________________________</w:t>
      </w:r>
      <w:bookmarkStart w:id="26" w:name="Par133"/>
      <w:bookmarkEnd w:id="26"/>
      <w:r>
        <w:rPr>
          <w:rFonts w:eastAsia="Times New Roman" w:cs="Times New Roman" w:ascii="Times New Roman" w:hAnsi="Times New Roman"/>
          <w:sz w:val="28"/>
          <w:szCs w:val="28"/>
          <w:lang w:eastAsia="ru-RU"/>
        </w:rPr>
        <w:t>_______;</w:t>
      </w:r>
      <w:r>
        <w:rPr>
          <w:rFonts w:eastAsia="Times New Roman" w:cs="Courier New" w:ascii="Courier New" w:hAnsi="Courier New"/>
          <w:sz w:val="20"/>
          <w:szCs w:val="20"/>
          <w:lang w:eastAsia="ru-RU"/>
        </w:rPr>
        <w:br/>
      </w:r>
      <w:r>
        <w:rPr>
          <w:rFonts w:eastAsia="Times New Roman" w:cs="Times New Roman" w:ascii="Times New Roman" w:hAnsi="Times New Roman"/>
          <w:sz w:val="20"/>
          <w:szCs w:val="20"/>
          <w:lang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4"/>
          <w:lang w:eastAsia="ru-RU"/>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7" w:name="Par192"/>
      <w:bookmarkStart w:id="28" w:name="Par191"/>
      <w:bookmarkStart w:id="29" w:name="Par187"/>
      <w:bookmarkEnd w:id="27"/>
      <w:bookmarkEnd w:id="28"/>
      <w:bookmarkEnd w:id="29"/>
      <w:r>
        <w:rPr>
          <w:rFonts w:eastAsia="Times New Roman" w:cs="Times New Roman" w:ascii="Times New Roman" w:hAnsi="Times New Roman"/>
          <w:sz w:val="28"/>
          <w:szCs w:val="28"/>
          <w:lang w:eastAsia="ru-RU"/>
        </w:rPr>
        <w:t>.</w:t>
      </w:r>
    </w:p>
    <w:p>
      <w:pPr>
        <w:pStyle w:val="Normal"/>
        <w:widowControl w:val="false"/>
        <w:autoSpaceDE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4"/>
          <w:szCs w:val="24"/>
          <w:lang w:eastAsia="ru-RU"/>
        </w:rPr>
      </w:r>
      <w:bookmarkStart w:id="30" w:name="Par193"/>
      <w:bookmarkStart w:id="31" w:name="Par193"/>
      <w:bookmarkEnd w:id="31"/>
    </w:p>
    <w:p>
      <w:pPr>
        <w:pStyle w:val="Style39"/>
        <w:widowControl w:val="false"/>
        <w:numPr>
          <w:ilvl w:val="0"/>
          <w:numId w:val="1"/>
        </w:numPr>
        <w:autoSpaceDE w:val="false"/>
        <w:spacing w:lineRule="auto" w:line="240" w:before="0" w:after="0"/>
        <w:contextualSpacing/>
        <w:jc w:val="center"/>
        <w:outlineLvl w:val="1"/>
        <w:rPr>
          <w:rFonts w:ascii="Times New Roman" w:hAnsi="Times New Roman" w:eastAsia="Times New Roman" w:cs="Times New Roman"/>
          <w:sz w:val="28"/>
          <w:szCs w:val="24"/>
          <w:lang w:eastAsia="ru-RU"/>
        </w:rPr>
      </w:pPr>
      <w:bookmarkStart w:id="32" w:name="Par139"/>
      <w:bookmarkEnd w:id="32"/>
      <w:r>
        <w:rPr>
          <w:rFonts w:eastAsia="Times New Roman" w:cs="Times New Roman" w:ascii="Times New Roman" w:hAnsi="Times New Roman"/>
          <w:sz w:val="28"/>
          <w:szCs w:val="24"/>
          <w:lang w:eastAsia="ru-RU"/>
        </w:rPr>
        <w:t>Взаимодействие Сторон</w:t>
      </w:r>
    </w:p>
    <w:p>
      <w:pPr>
        <w:pStyle w:val="Normal"/>
        <w:widowControl w:val="false"/>
        <w:autoSpaceDE w:val="false"/>
        <w:spacing w:lineRule="auto" w:line="240" w:before="0" w:after="0"/>
        <w:ind w:firstLine="709"/>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r>
    </w:p>
    <w:p>
      <w:pPr>
        <w:pStyle w:val="Style39"/>
        <w:widowControl w:val="false"/>
        <w:numPr>
          <w:ilvl w:val="0"/>
          <w:numId w:val="3"/>
        </w:numPr>
        <w:autoSpaceDE w:val="false"/>
        <w:spacing w:before="0" w:after="0"/>
        <w:contextualSpacing/>
        <w:jc w:val="both"/>
        <w:rPr>
          <w:rFonts w:ascii="Times New Roman" w:hAnsi="Times New Roman" w:eastAsia="Times New Roman" w:cs="Times New Roman"/>
          <w:vanish/>
          <w:sz w:val="28"/>
          <w:szCs w:val="24"/>
          <w:lang w:eastAsia="ru-RU"/>
        </w:rPr>
      </w:pPr>
      <w:r>
        <w:rPr>
          <w:rFonts w:eastAsia="Times New Roman" w:cs="Times New Roman" w:ascii="Times New Roman" w:hAnsi="Times New Roman"/>
          <w:vanish/>
          <w:sz w:val="28"/>
          <w:szCs w:val="24"/>
          <w:lang w:eastAsia="ru-RU"/>
        </w:rPr>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Уполномоченный орган обязуется:</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обеспечить предоставление Субсидии в объеме, определенном </w:t>
        <w:br/>
        <w:t xml:space="preserve">в соответствии с </w:t>
      </w:r>
      <w:hyperlink w:anchor="Par109">
        <w:r>
          <w:rPr>
            <w:rStyle w:val="-"/>
            <w:rFonts w:eastAsia="Times New Roman" w:cs="Times New Roman" w:ascii="Times New Roman" w:hAnsi="Times New Roman"/>
            <w:sz w:val="28"/>
            <w:szCs w:val="24"/>
            <w:lang w:eastAsia="ru-RU"/>
          </w:rPr>
          <w:t xml:space="preserve">разделом </w:t>
        </w:r>
        <w:r>
          <w:rPr>
            <w:rStyle w:val="-"/>
            <w:rFonts w:eastAsia="Times New Roman" w:cs="Times New Roman" w:ascii="Times New Roman" w:hAnsi="Times New Roman"/>
            <w:sz w:val="28"/>
            <w:szCs w:val="24"/>
            <w:lang w:eastAsia="ru-RU"/>
          </w:rPr>
          <w:fldChar w:fldCharType="begin"/>
        </w:r>
        <w:r>
          <w:rPr>
            <w:rStyle w:val="-"/>
            <w:sz w:val="28"/>
            <w:szCs w:val="24"/>
            <w:rFonts w:eastAsia="Times New Roman" w:cs="Times New Roman" w:ascii="Times New Roman" w:hAnsi="Times New Roman"/>
            <w:lang w:eastAsia="ru-RU"/>
          </w:rPr>
          <w:instrText xml:space="preserve"> REF _Ref132299092 \r \h </w:instrText>
        </w:r>
        <w:r>
          <w:rPr>
            <w:rStyle w:val="-"/>
            <w:sz w:val="28"/>
            <w:szCs w:val="24"/>
            <w:rFonts w:eastAsia="Times New Roman" w:cs="Times New Roman" w:ascii="Times New Roman" w:hAnsi="Times New Roman"/>
            <w:lang w:eastAsia="ru-RU"/>
          </w:rPr>
          <w:fldChar w:fldCharType="separate"/>
        </w:r>
        <w:r>
          <w:rPr>
            <w:rStyle w:val="-"/>
            <w:sz w:val="28"/>
            <w:szCs w:val="24"/>
            <w:rFonts w:eastAsia="Times New Roman" w:cs="Times New Roman" w:ascii="Times New Roman" w:hAnsi="Times New Roman"/>
            <w:lang w:eastAsia="ru-RU"/>
          </w:rPr>
          <w:t>II</w:t>
        </w:r>
        <w:r>
          <w:rPr>
            <w:rStyle w:val="-"/>
            <w:sz w:val="28"/>
            <w:szCs w:val="24"/>
            <w:rFonts w:eastAsia="Times New Roman" w:cs="Times New Roman" w:ascii="Times New Roman" w:hAnsi="Times New Roman"/>
            <w:lang w:eastAsia="ru-RU"/>
          </w:rPr>
          <w:fldChar w:fldCharType="end"/>
        </w:r>
      </w:hyperlink>
      <w:r>
        <w:rPr>
          <w:rFonts w:eastAsia="Times New Roman" w:cs="Times New Roman" w:ascii="Times New Roman" w:hAnsi="Times New Roman"/>
          <w:sz w:val="28"/>
          <w:szCs w:val="24"/>
          <w:lang w:eastAsia="ru-RU"/>
        </w:rPr>
        <w:t xml:space="preserve"> настоящего Соглашения;</w:t>
      </w:r>
      <w:bookmarkStart w:id="33" w:name="Par147"/>
      <w:bookmarkStart w:id="34" w:name="Par143"/>
      <w:bookmarkEnd w:id="33"/>
      <w:bookmarkEnd w:id="34"/>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формировать расчет (изменения в расчет) по 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Pr>
          <w:rFonts w:cs="Times New Roman" w:ascii="Times New Roman" w:hAnsi="Times New Roman"/>
          <w:sz w:val="28"/>
          <w:szCs w:val="28"/>
        </w:rPr>
        <w:t xml:space="preserve">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Вытегорского муниципального района от «___» ________202__ г. № ___, </w:t>
      </w:r>
      <w:r>
        <w:rPr>
          <w:rFonts w:eastAsia="Times New Roman" w:cs="Times New Roman" w:ascii="Times New Roman" w:hAnsi="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r>
          <w:rPr>
            <w:rStyle w:val="-"/>
            <w:rFonts w:eastAsia="Times New Roman" w:cs="Times New Roman" w:ascii="Times New Roman" w:hAnsi="Times New Roman"/>
            <w:sz w:val="28"/>
            <w:szCs w:val="24"/>
            <w:lang w:eastAsia="ru-RU"/>
          </w:rPr>
          <w:t xml:space="preserve">разделе </w:t>
        </w:r>
        <w:r>
          <w:rPr>
            <w:rStyle w:val="-"/>
            <w:rFonts w:eastAsia="Times New Roman" w:cs="Times New Roman" w:ascii="Times New Roman" w:hAnsi="Times New Roman"/>
            <w:sz w:val="28"/>
            <w:szCs w:val="24"/>
            <w:lang w:val="en-US" w:eastAsia="ru-RU"/>
          </w:rPr>
          <w:fldChar w:fldCharType="begin"/>
        </w:r>
        <w:r>
          <w:rPr>
            <w:rStyle w:val="-"/>
            <w:sz w:val="28"/>
            <w:szCs w:val="24"/>
            <w:rFonts w:eastAsia="Times New Roman" w:cs="Times New Roman" w:ascii="Times New Roman" w:hAnsi="Times New Roman"/>
            <w:lang w:val="en-US" w:eastAsia="ru-RU"/>
          </w:rPr>
          <w:instrText xml:space="preserve"> REF _Ref132299119 \r \h </w:instrText>
        </w:r>
        <w:r>
          <w:rPr>
            <w:rStyle w:val="-"/>
            <w:sz w:val="28"/>
            <w:szCs w:val="24"/>
            <w:rFonts w:eastAsia="Times New Roman" w:cs="Times New Roman" w:ascii="Times New Roman" w:hAnsi="Times New Roman"/>
            <w:lang w:val="en-US" w:eastAsia="ru-RU"/>
          </w:rPr>
          <w:fldChar w:fldCharType="separate"/>
        </w:r>
        <w:r>
          <w:rPr>
            <w:rStyle w:val="-"/>
            <w:sz w:val="28"/>
            <w:szCs w:val="24"/>
            <w:rFonts w:eastAsia="Times New Roman" w:cs="Times New Roman" w:ascii="Times New Roman" w:hAnsi="Times New Roman"/>
            <w:lang w:val="en-US" w:eastAsia="ru-RU"/>
          </w:rPr>
          <w:t>VII</w:t>
        </w:r>
        <w:r>
          <w:rPr>
            <w:rStyle w:val="-"/>
            <w:sz w:val="28"/>
            <w:szCs w:val="24"/>
            <w:rFonts w:eastAsia="Times New Roman" w:cs="Times New Roman" w:ascii="Times New Roman" w:hAnsi="Times New Roman"/>
            <w:lang w:val="en-US" w:eastAsia="ru-RU"/>
          </w:rPr>
          <w:fldChar w:fldCharType="end"/>
        </w:r>
      </w:hyperlink>
      <w:r>
        <w:rPr>
          <w:rFonts w:eastAsia="Times New Roman" w:cs="Times New Roman" w:ascii="Times New Roman" w:hAnsi="Times New Roman"/>
          <w:sz w:val="28"/>
          <w:szCs w:val="24"/>
          <w:lang w:eastAsia="ru-RU"/>
        </w:rPr>
        <w:t xml:space="preserve"> настоящего Соглашения согласно сроков перечисления Субсидии, установленных в таком расчете;</w:t>
      </w:r>
      <w:bookmarkStart w:id="35" w:name="Par151"/>
      <w:bookmarkEnd w:id="35"/>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4"/>
          <w:lang w:eastAsia="ru-RU"/>
        </w:rPr>
      </w:pPr>
      <w:bookmarkStart w:id="36" w:name="_Ref132211425"/>
      <w:r>
        <w:rPr>
          <w:rFonts w:eastAsia="Times New Roman" w:cs="Times New Roman" w:ascii="Times New Roman" w:hAnsi="Times New Roman"/>
          <w:sz w:val="28"/>
          <w:szCs w:val="24"/>
          <w:lang w:eastAsia="ru-RU"/>
        </w:rPr>
        <w:t xml:space="preserve">осуществлять контроль </w:t>
      </w:r>
      <w:r>
        <w:rPr>
          <w:rFonts w:cs="Times New Roman" w:ascii="Times New Roman" w:hAnsi="Times New Roman"/>
          <w:sz w:val="28"/>
          <w:szCs w:val="28"/>
        </w:rPr>
        <w:t>за оказанием Услуги (Услуг)</w:t>
      </w:r>
      <w:r>
        <w:rPr>
          <w:rFonts w:eastAsia="Times New Roman" w:cs="Times New Roman" w:ascii="Times New Roman" w:hAnsi="Times New Roman"/>
          <w:sz w:val="28"/>
          <w:szCs w:val="24"/>
          <w:lang w:eastAsia="ru-RU"/>
        </w:rPr>
        <w:t xml:space="preserve"> Исполнителем, </w:t>
        <w:br/>
        <w:t>в соответствии с Порядком</w:t>
      </w:r>
      <w:r>
        <w:rPr>
          <w:rFonts w:eastAsia="Times New Roman" w:cs="Times New Roman" w:ascii="Times New Roman" w:hAnsi="Times New Roman"/>
          <w:sz w:val="28"/>
          <w:szCs w:val="28"/>
          <w:lang w:eastAsia="ru-RU"/>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Pr>
          <w:rFonts w:cs="Times New Roman" w:ascii="Times New Roman" w:hAnsi="Times New Roman"/>
          <w:sz w:val="28"/>
          <w:szCs w:val="28"/>
        </w:rPr>
        <w:t>Вытегорского муниципального района</w:t>
      </w:r>
      <w:r>
        <w:rPr>
          <w:rFonts w:eastAsia="Times New Roman" w:cs="Times New Roman" w:ascii="Times New Roman" w:hAnsi="Times New Roman"/>
          <w:sz w:val="28"/>
          <w:szCs w:val="24"/>
          <w:lang w:eastAsia="ru-RU"/>
        </w:rPr>
        <w:t xml:space="preserve">, утвержденными постановлением Администрации </w:t>
      </w:r>
      <w:r>
        <w:rPr>
          <w:rFonts w:cs="Times New Roman" w:ascii="Times New Roman" w:hAnsi="Times New Roman"/>
          <w:sz w:val="28"/>
          <w:szCs w:val="28"/>
        </w:rPr>
        <w:t>Вытегорского муниципального района</w:t>
      </w:r>
      <w:r>
        <w:rPr>
          <w:rFonts w:eastAsia="Times New Roman" w:cs="Times New Roman" w:ascii="Times New Roman" w:hAnsi="Times New Roman"/>
          <w:sz w:val="28"/>
          <w:szCs w:val="24"/>
          <w:lang w:eastAsia="ru-RU"/>
        </w:rPr>
        <w:t xml:space="preserve"> от </w:t>
      </w:r>
      <w:r>
        <w:rPr>
          <w:rFonts w:cs="Times New Roman" w:ascii="Times New Roman" w:hAnsi="Times New Roman"/>
          <w:sz w:val="28"/>
          <w:szCs w:val="28"/>
        </w:rPr>
        <w:t>«29» августа 2023 г. № 1067</w:t>
      </w:r>
      <w:r>
        <w:rPr>
          <w:rFonts w:eastAsia="Times New Roman" w:cs="Times New Roman" w:ascii="Times New Roman" w:hAnsi="Times New Roman"/>
          <w:sz w:val="28"/>
          <w:szCs w:val="24"/>
          <w:lang w:eastAsia="ru-RU"/>
        </w:rPr>
        <w:t xml:space="preserve"> (далее – Порядок формирования муниципальных социальных заказов), и соблюдением Исполнителем условий, установленных настоящим Соглашением;</w:t>
      </w:r>
      <w:bookmarkEnd w:id="36"/>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7" w:name="Par152"/>
      <w:bookmarkEnd w:id="37"/>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рассматривать предложения Исполнителя, связанные с исполнением настоящего Соглашения,</w:t>
      </w:r>
      <w:r>
        <w:rPr>
          <w:rFonts w:eastAsia="Times New Roman" w:cs="Times New Roman" w:ascii="Times New Roman" w:hAnsi="Times New Roman"/>
          <w:color w:val="FF0000"/>
          <w:sz w:val="28"/>
          <w:szCs w:val="24"/>
          <w:lang w:eastAsia="ru-RU"/>
        </w:rPr>
        <w:t xml:space="preserve"> </w:t>
      </w:r>
      <w:r>
        <w:rPr>
          <w:rFonts w:eastAsia="Times New Roman" w:cs="Times New Roman" w:ascii="Times New Roman" w:hAnsi="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4"/>
          <w:lang w:eastAsia="ru-RU"/>
        </w:rPr>
      </w:pPr>
      <w:bookmarkStart w:id="38" w:name="_Ref132208725"/>
      <w:r>
        <w:rPr>
          <w:rFonts w:eastAsia="Times New Roman" w:cs="Times New Roman" w:ascii="Times New Roman" w:hAnsi="Times New Roman"/>
          <w:sz w:val="28"/>
          <w:szCs w:val="28"/>
          <w:lang w:eastAsia="ru-RU"/>
        </w:rPr>
        <w:t xml:space="preserve">проводить проверку оказания Услуги (Услуг) </w:t>
      </w:r>
      <w:r>
        <w:rPr>
          <w:rFonts w:eastAsia="Times New Roman" w:cs="Times New Roman" w:ascii="Times New Roman" w:hAnsi="Times New Roman"/>
          <w:sz w:val="28"/>
          <w:szCs w:val="24"/>
          <w:lang w:eastAsia="ru-RU"/>
        </w:rPr>
        <w:t xml:space="preserve">при непоступлении в Уполномоченный орган отчета об исполнении Соглашения, указанного в пунктах </w:t>
      </w:r>
      <w:r>
        <w:rPr>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_Ref132712844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4.3.8.2</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_Ref132300088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4.3.8.4</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w:t>
      </w:r>
      <w:r>
        <w:rPr>
          <w:rFonts w:eastAsia="Times New Roman" w:cs="Times New Roman" w:ascii="Times New Roman" w:hAnsi="Times New Roman"/>
          <w:sz w:val="28"/>
          <w:szCs w:val="24"/>
          <w:lang w:eastAsia="ru-RU"/>
        </w:rPr>
        <w:t xml:space="preserve">Соглашения, или поступлении от потребителя услуг </w:t>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9" w:name="Par157"/>
      <w:bookmarkStart w:id="40" w:name="Par153"/>
      <w:bookmarkEnd w:id="38"/>
      <w:bookmarkEnd w:id="39"/>
      <w:bookmarkEnd w:id="40"/>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4"/>
          <w:lang w:eastAsia="ru-RU"/>
        </w:rPr>
      </w:pPr>
      <w:bookmarkStart w:id="41" w:name="_Ref132303796"/>
      <w:r>
        <w:rPr>
          <w:rFonts w:eastAsia="Times New Roman" w:cs="Times New Roman" w:ascii="Times New Roman" w:hAnsi="Times New Roman"/>
          <w:sz w:val="28"/>
          <w:szCs w:val="28"/>
          <w:lang w:eastAsia="ru-RU"/>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41"/>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8"/>
          <w:lang w:eastAsia="ru-RU"/>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Pr>
          <w:rFonts w:eastAsia="Times New Roman" w:cs="Times New Roman" w:ascii="Times New Roman" w:hAnsi="Times New Roman"/>
          <w:sz w:val="28"/>
          <w:szCs w:val="28"/>
          <w:highlight w:val="yellow"/>
          <w:lang w:eastAsia="ru-RU"/>
        </w:rPr>
        <w:fldChar w:fldCharType="begin"/>
      </w:r>
      <w:r>
        <w:rPr>
          <w:sz w:val="28"/>
          <w:szCs w:val="28"/>
          <w:highlight w:val="yellow"/>
          <w:rFonts w:eastAsia="Times New Roman" w:cs="Times New Roman" w:ascii="Times New Roman" w:hAnsi="Times New Roman"/>
          <w:lang w:eastAsia="ru-RU"/>
        </w:rPr>
        <w:instrText xml:space="preserve"> REF _Ref132300962 \r \h </w:instrText>
      </w:r>
      <w:r>
        <w:rPr>
          <w:sz w:val="28"/>
          <w:szCs w:val="28"/>
          <w:highlight w:val="yellow"/>
          <w:rFonts w:eastAsia="Times New Roman" w:cs="Times New Roman" w:ascii="Times New Roman" w:hAnsi="Times New Roman"/>
          <w:lang w:eastAsia="ru-RU"/>
        </w:rPr>
        <w:fldChar w:fldCharType="separate"/>
      </w:r>
      <w:r>
        <w:rPr>
          <w:sz w:val="28"/>
          <w:szCs w:val="28"/>
          <w:highlight w:val="yellow"/>
          <w:rFonts w:eastAsia="Times New Roman" w:cs="Times New Roman" w:ascii="Times New Roman" w:hAnsi="Times New Roman"/>
          <w:lang w:eastAsia="ru-RU"/>
        </w:rPr>
        <w:t>6.5</w:t>
      </w:r>
      <w:r>
        <w:rPr>
          <w:sz w:val="28"/>
          <w:szCs w:val="28"/>
          <w:highlight w:val="yellow"/>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Pr>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_Ref132208725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4.1.7</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Pr>
          <w:rStyle w:val="CharStyle28"/>
          <w:rFonts w:cs="Times New Roman" w:ascii="Times New Roman" w:hAnsi="Times New Roman"/>
          <w:b w:val="false"/>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Pr>
          <w:rFonts w:eastAsia="Times New Roman" w:cs="Times New Roman" w:ascii="Times New Roman" w:hAnsi="Times New Roman"/>
          <w:sz w:val="28"/>
          <w:szCs w:val="28"/>
          <w:lang w:eastAsia="ru-RU"/>
        </w:rPr>
        <w:t>»</w:t>
      </w:r>
      <w:r>
        <w:rPr>
          <w:rStyle w:val="CharStyle28"/>
          <w:rFonts w:cs="Times New Roman" w:ascii="Times New Roman" w:hAnsi="Times New Roman"/>
          <w:b w:val="false"/>
          <w:color w:val="000000"/>
          <w:sz w:val="28"/>
        </w:rPr>
        <w:t>, утвержденными</w:t>
      </w:r>
      <w:r>
        <w:rPr>
          <w:rFonts w:eastAsia="Times New Roman" w:cs="Times New Roman" w:ascii="Times New Roman" w:hAnsi="Times New Roman"/>
          <w:sz w:val="28"/>
          <w:szCs w:val="28"/>
          <w:lang w:eastAsia="ru-RU"/>
        </w:rPr>
        <w:t xml:space="preserve"> постановлением Правительства Российской Федерации от 7 июля 2021 г № 1127 (далее – Правила № 1127);</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Style w:val="CharStyle28"/>
          <w:rFonts w:cs="Times New Roman" w:ascii="Times New Roman" w:hAnsi="Times New Roman"/>
          <w:b w:val="false"/>
          <w:color w:val="000000"/>
          <w:sz w:val="28"/>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Pr>
          <w:rFonts w:eastAsia="Times New Roman" w:cs="Times New Roman" w:ascii="Times New Roman" w:hAnsi="Times New Roman"/>
          <w:sz w:val="28"/>
          <w:szCs w:val="28"/>
          <w:lang w:eastAsia="ru-RU"/>
        </w:rPr>
        <w:t xml:space="preserve">в случае принятия Уполномоченным органом решения </w:t>
      </w:r>
      <w:r>
        <w:rPr>
          <w:rStyle w:val="CharStyle28"/>
          <w:rFonts w:cs="Times New Roman" w:ascii="Times New Roman" w:hAnsi="Times New Roman"/>
          <w:b w:val="false"/>
          <w:color w:val="000000"/>
          <w:sz w:val="28"/>
        </w:rPr>
        <w:t xml:space="preserve">о возмещении потребителю Услуги (Услуг) вреда, причиненного его жизни и (или) здоровью, в соответствии с </w:t>
      </w:r>
      <w:r>
        <w:rPr>
          <w:rStyle w:val="CharStyle28"/>
          <w:rFonts w:cs="Times New Roman" w:ascii="Times New Roman" w:hAnsi="Times New Roman"/>
          <w:b w:val="false"/>
          <w:bCs w:val="false"/>
          <w:color w:val="000000"/>
          <w:sz w:val="28"/>
          <w:szCs w:val="28"/>
        </w:rPr>
        <w:t>Правилами № 1127</w:t>
      </w:r>
      <w:r>
        <w:rPr>
          <w:rFonts w:eastAsia="Times New Roman" w:cs="Times New Roman" w:ascii="Times New Roman" w:hAnsi="Times New Roman"/>
          <w:sz w:val="28"/>
          <w:szCs w:val="28"/>
          <w:lang w:eastAsia="ru-RU"/>
        </w:rPr>
        <w:t>;</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Pr>
          <w:rFonts w:cs="Times New Roman" w:ascii="Times New Roman" w:hAnsi="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Pr>
          <w:rFonts w:eastAsia="Times New Roman" w:cs="Times New Roman" w:ascii="Times New Roman" w:hAnsi="Times New Roman"/>
          <w:sz w:val="28"/>
          <w:szCs w:val="28"/>
          <w:lang w:eastAsia="ru-RU"/>
        </w:rPr>
        <w:t xml:space="preserve">подлежащих возврату в местный бюджет, </w:t>
      </w:r>
      <w:r>
        <w:rPr>
          <w:rFonts w:cs="Times New Roman" w:ascii="Times New Roman" w:hAnsi="Times New Roman"/>
          <w:sz w:val="28"/>
          <w:szCs w:val="28"/>
        </w:rPr>
        <w:t xml:space="preserve">или об отказе учесть возражения с обоснованием такого отказа с приложением </w:t>
      </w:r>
      <w:r>
        <w:rPr>
          <w:rFonts w:eastAsia="Times New Roman" w:cs="Times New Roman" w:ascii="Times New Roman" w:hAnsi="Times New Roman"/>
          <w:sz w:val="28"/>
          <w:szCs w:val="28"/>
          <w:lang w:eastAsia="ru-RU"/>
        </w:rPr>
        <w:t>расчета средств Субсидии, подлежащих возврату в местный бюджет</w:t>
      </w:r>
      <w:r>
        <w:rPr>
          <w:rFonts w:cs="Times New Roman" w:ascii="Times New Roman" w:hAnsi="Times New Roman"/>
          <w:sz w:val="28"/>
          <w:szCs w:val="28"/>
        </w:rPr>
        <w:t>.</w:t>
      </w:r>
      <w:bookmarkStart w:id="42" w:name="Par164"/>
      <w:bookmarkEnd w:id="42"/>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уведомлять Исполнителя:</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обеспечить согласование новых условий Соглашения в соответствии с Общими требованиями </w:t>
      </w:r>
      <w:r>
        <w:rPr>
          <w:rFonts w:cs="Times New Roman" w:ascii="Times New Roman" w:hAnsi="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Pr>
          <w:rFonts w:eastAsia="Times New Roman" w:cs="Times New Roman" w:ascii="Times New Roman" w:hAnsi="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прекратить перечисление С</w:t>
      </w:r>
      <w:r>
        <w:rPr>
          <w:rFonts w:cs="Times New Roman" w:ascii="Times New Roman" w:hAnsi="Times New Roman"/>
          <w:sz w:val="28"/>
          <w:szCs w:val="28"/>
        </w:rPr>
        <w:t xml:space="preserve">убсидии, в случае выявления несоответствия Исполнителя требованию, установленному пунктом </w:t>
      </w:r>
      <w:r>
        <w:rPr>
          <w:rFonts w:cs="Times New Roman" w:ascii="Times New Roman" w:hAnsi="Times New Roman"/>
          <w:sz w:val="28"/>
          <w:szCs w:val="28"/>
          <w:highlight w:val="yellow"/>
        </w:rPr>
        <w:fldChar w:fldCharType="begin"/>
      </w:r>
      <w:r>
        <w:rPr>
          <w:sz w:val="28"/>
          <w:szCs w:val="28"/>
          <w:highlight w:val="yellow"/>
          <w:rFonts w:cs="Times New Roman" w:ascii="Times New Roman" w:hAnsi="Times New Roman"/>
        </w:rPr>
        <w:instrText xml:space="preserve"> REF _Ref132301634 \r \h </w:instrText>
      </w:r>
      <w:r>
        <w:rPr>
          <w:sz w:val="28"/>
          <w:szCs w:val="28"/>
          <w:highlight w:val="yellow"/>
          <w:rFonts w:cs="Times New Roman" w:ascii="Times New Roman" w:hAnsi="Times New Roman"/>
        </w:rPr>
        <w:fldChar w:fldCharType="separate"/>
      </w:r>
      <w:r>
        <w:rPr>
          <w:sz w:val="28"/>
          <w:szCs w:val="28"/>
          <w:highlight w:val="yellow"/>
          <w:rFonts w:cs="Times New Roman" w:ascii="Times New Roman" w:hAnsi="Times New Roman"/>
        </w:rPr>
        <w:t>4.3.3</w:t>
      </w:r>
      <w:r>
        <w:rPr>
          <w:sz w:val="28"/>
          <w:szCs w:val="28"/>
          <w:highlight w:val="yellow"/>
          <w:rFonts w:cs="Times New Roman" w:ascii="Times New Roman" w:hAnsi="Times New Roman"/>
        </w:rPr>
        <w:fldChar w:fldCharType="end"/>
      </w:r>
      <w:r>
        <w:rPr>
          <w:rFonts w:cs="Times New Roman" w:ascii="Times New Roman" w:hAnsi="Times New Roman"/>
          <w:sz w:val="28"/>
          <w:szCs w:val="28"/>
        </w:rPr>
        <w:t xml:space="preserve"> настоящего Соглашения</w:t>
      </w:r>
      <w:r>
        <w:rPr>
          <w:rFonts w:eastAsia="Times New Roman" w:cs="Times New Roman" w:ascii="Times New Roman" w:hAnsi="Times New Roman"/>
          <w:sz w:val="28"/>
          <w:szCs w:val="28"/>
          <w:lang w:eastAsia="ru-RU"/>
        </w:rPr>
        <w:t>;</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выполнять иные обязательства, установленные бюджетным законодательством Российской Федерации, Федеральным законом №189-ФЗ, </w:t>
      </w:r>
      <w:r>
        <w:rPr>
          <w:rFonts w:eastAsia="Times New Roman" w:cs="Times New Roman" w:ascii="Times New Roman" w:hAnsi="Times New Roman"/>
          <w:sz w:val="28"/>
          <w:szCs w:val="24"/>
          <w:lang w:eastAsia="ru-RU"/>
        </w:rPr>
        <w:t>Порядком</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и настоящим Соглашением.</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Уполномоченный орган вправе:</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запрашивать у Исполнителя: </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информацию и документы, необходимые для осуществления контроля за </w:t>
      </w:r>
      <w:r>
        <w:rPr>
          <w:rFonts w:cs="Times New Roman" w:ascii="Times New Roman" w:hAnsi="Times New Roman"/>
          <w:sz w:val="28"/>
          <w:szCs w:val="28"/>
        </w:rPr>
        <w:t>оказанием Услуги (Услуг)</w:t>
      </w:r>
      <w:r>
        <w:rPr>
          <w:rFonts w:eastAsia="Times New Roman" w:cs="Times New Roman" w:ascii="Times New Roman" w:hAnsi="Times New Roman"/>
          <w:sz w:val="28"/>
          <w:szCs w:val="28"/>
          <w:lang w:eastAsia="ru-RU"/>
        </w:rPr>
        <w:t xml:space="preserve"> Исполнителем;</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результаты мониторинга оказания Услуги (Услуги) в случае, если проведение такого мониторинга организовано Исполнителем.</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bookmarkStart w:id="43" w:name="Par172"/>
      <w:bookmarkEnd w:id="43"/>
      <w:r>
        <w:rPr>
          <w:rFonts w:eastAsia="Times New Roman" w:cs="Times New Roman" w:ascii="Times New Roman" w:hAnsi="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Pr>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_Ref132204000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1.1</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w:t>
      </w:r>
      <w:bookmarkStart w:id="44" w:name="Par178"/>
      <w:bookmarkEnd w:id="44"/>
      <w:r>
        <w:rPr>
          <w:rFonts w:eastAsia="Times New Roman" w:cs="Times New Roman" w:ascii="Times New Roman" w:hAnsi="Times New Roman"/>
          <w:sz w:val="28"/>
          <w:szCs w:val="28"/>
          <w:lang w:eastAsia="ru-RU"/>
        </w:rPr>
        <w:t>;</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Исполнитель обязуется:</w:t>
      </w:r>
      <w:bookmarkStart w:id="45" w:name="Par185"/>
      <w:bookmarkEnd w:id="45"/>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осуществлять свою деятельность в соответствии с Федеральным законом №189-ФЗ и другими федеральными законами;</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оказывать Услугу (Услуги):</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Требованиями;</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bookmarkStart w:id="46" w:name="_Ref132301634"/>
      <w:r>
        <w:rPr>
          <w:rFonts w:eastAsia="Times New Roman" w:cs="Times New Roman" w:ascii="Times New Roman" w:hAnsi="Times New Roman"/>
          <w:sz w:val="28"/>
          <w:szCs w:val="28"/>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Pr>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_Ref132210830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1.2</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Pr>
          <w:rFonts w:cs="Times New Roman" w:ascii="Times New Roman" w:hAnsi="Times New Roman"/>
          <w:sz w:val="28"/>
          <w:szCs w:val="28"/>
        </w:rPr>
        <w:t>официальном сайте в информационно-телекоммуникационной сети «</w:t>
      </w:r>
      <w:r>
        <w:rPr>
          <w:rFonts w:eastAsia="Times New Roman" w:cs="Times New Roman" w:ascii="Times New Roman" w:hAnsi="Times New Roman"/>
          <w:sz w:val="28"/>
          <w:szCs w:val="28"/>
          <w:lang w:eastAsia="ru-RU"/>
        </w:rPr>
        <w:t>Интернет</w:t>
      </w:r>
      <w:r>
        <w:rPr>
          <w:rFonts w:cs="Times New Roman" w:ascii="Times New Roman" w:hAnsi="Times New Roman"/>
          <w:sz w:val="28"/>
          <w:szCs w:val="28"/>
        </w:rPr>
        <w:t>» по размещению информации о государственных и муниципальных учреждениях (</w:t>
      </w:r>
      <w:hyperlink r:id="rId2">
        <w:r>
          <w:rPr>
            <w:rStyle w:val="-"/>
            <w:rFonts w:cs="Times New Roman" w:ascii="Times New Roman" w:hAnsi="Times New Roman"/>
            <w:sz w:val="28"/>
            <w:szCs w:val="28"/>
          </w:rPr>
          <w:t>www.bus.gov.ru</w:t>
        </w:r>
      </w:hyperlink>
      <w:r>
        <w:rPr>
          <w:rFonts w:cs="Times New Roman" w:ascii="Times New Roman" w:hAnsi="Times New Roman"/>
          <w:sz w:val="28"/>
          <w:szCs w:val="28"/>
        </w:rPr>
        <w:t>)</w:t>
      </w:r>
      <w:r>
        <w:rPr>
          <w:rFonts w:eastAsia="Times New Roman" w:cs="Times New Roman" w:ascii="Times New Roman" w:hAnsi="Times New Roman"/>
          <w:sz w:val="28"/>
          <w:szCs w:val="28"/>
          <w:lang w:eastAsia="ru-RU"/>
        </w:rPr>
        <w:t>;</w:t>
      </w:r>
      <w:bookmarkEnd w:id="46"/>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оказывать Услугу (Услуги) потребителям услуг в соответствии с социальными сертификатами, условиями настоящего Соглашения;</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представлять Уполномоченному органу:</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информацию и документы, необходимые для осуществления контроля, предусмотренного пунктом </w:t>
      </w:r>
      <w:r>
        <w:rPr>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_Ref132211425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4.1.3</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 в течение ___ дней, следующих за днем поступления запроса Уполномоченного органа;</w:t>
      </w:r>
      <w:bookmarkStart w:id="47" w:name="Par186"/>
      <w:bookmarkEnd w:id="47"/>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bookmarkStart w:id="48" w:name="_Ref132712844"/>
      <w:r>
        <w:rPr>
          <w:rFonts w:eastAsia="Times New Roman" w:cs="Times New Roman" w:ascii="Times New Roman" w:hAnsi="Times New Roman"/>
          <w:sz w:val="28"/>
          <w:szCs w:val="28"/>
          <w:lang w:eastAsia="ru-RU"/>
        </w:rPr>
        <w:t xml:space="preserve">отчет об исполнении настоящего соглашения, </w:t>
      </w:r>
      <w:r>
        <w:rPr>
          <w:rFonts w:eastAsia="Times New Roman" w:cs="Times New Roman CYR" w:ascii="Times New Roman CYR" w:hAnsi="Times New Roman CYR"/>
          <w:sz w:val="28"/>
          <w:szCs w:val="28"/>
          <w:lang w:eastAsia="ru-RU"/>
        </w:rPr>
        <w:t xml:space="preserve">сформированный </w:t>
      </w:r>
      <w:r>
        <w:rPr>
          <w:rFonts w:eastAsia="Times New Roman" w:cs="Times New Roman" w:ascii="Times New Roman" w:hAnsi="Times New Roman"/>
          <w:sz w:val="28"/>
          <w:szCs w:val="28"/>
          <w:lang w:eastAsia="ru-RU"/>
        </w:rPr>
        <w:t xml:space="preserve">по </w:t>
      </w:r>
      <w:hyperlink r:id="rId3">
        <w:r>
          <w:rPr>
            <w:rStyle w:val="-"/>
            <w:rFonts w:eastAsia="Times New Roman" w:cs="Times New Roman" w:ascii="Times New Roman" w:hAnsi="Times New Roman"/>
            <w:sz w:val="28"/>
            <w:szCs w:val="28"/>
            <w:lang w:eastAsia="ru-RU"/>
          </w:rPr>
          <w:t>форме</w:t>
        </w:r>
      </w:hyperlink>
      <w:r>
        <w:rPr>
          <w:rFonts w:eastAsia="Times New Roman" w:cs="Times New Roman" w:ascii="Times New Roman" w:hAnsi="Times New Roman"/>
          <w:sz w:val="28"/>
          <w:szCs w:val="28"/>
          <w:lang w:eastAsia="ru-RU"/>
        </w:rPr>
        <w:t xml:space="preserve"> в соответствии с Приложением №4 к настоящему Соглашению, не позднее 10 рабочих дней со дня оказания Услуги (Услуг) или частичного ее(их) оказания (в случае реализации части(ей) дополнительной(ых) общеразвивающей(их) программ(ы)).</w:t>
      </w:r>
      <w:bookmarkEnd w:id="48"/>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bookmarkStart w:id="49" w:name="_Ref132300073"/>
      <w:r>
        <w:rPr>
          <w:rFonts w:eastAsia="Times New Roman" w:cs="Times New Roman" w:ascii="Times New Roman" w:hAnsi="Times New Roman"/>
          <w:sz w:val="28"/>
          <w:szCs w:val="28"/>
          <w:lang w:eastAsia="ru-RU"/>
        </w:rPr>
        <w:t xml:space="preserve">отчет об исполнении настоящего Соглашения за 9 месяцев текущего финансового года, </w:t>
      </w:r>
      <w:r>
        <w:rPr>
          <w:rFonts w:eastAsia="Times New Roman" w:cs="Times New Roman CYR" w:ascii="Times New Roman CYR" w:hAnsi="Times New Roman CYR"/>
          <w:sz w:val="28"/>
          <w:szCs w:val="28"/>
          <w:lang w:eastAsia="ru-RU"/>
        </w:rPr>
        <w:t xml:space="preserve">сформированный </w:t>
      </w:r>
      <w:r>
        <w:rPr>
          <w:rFonts w:eastAsia="Times New Roman" w:cs="Times New Roman" w:ascii="Times New Roman" w:hAnsi="Times New Roman"/>
          <w:sz w:val="28"/>
          <w:szCs w:val="28"/>
          <w:lang w:eastAsia="ru-RU"/>
        </w:rPr>
        <w:t xml:space="preserve">по </w:t>
      </w:r>
      <w:hyperlink r:id="rId4">
        <w:r>
          <w:rPr>
            <w:rStyle w:val="-"/>
            <w:rFonts w:eastAsia="Times New Roman" w:cs="Times New Roman" w:ascii="Times New Roman" w:hAnsi="Times New Roman"/>
            <w:sz w:val="28"/>
            <w:szCs w:val="28"/>
            <w:lang w:eastAsia="ru-RU"/>
          </w:rPr>
          <w:t>форме</w:t>
        </w:r>
      </w:hyperlink>
      <w:r>
        <w:rPr>
          <w:rFonts w:eastAsia="Times New Roman" w:cs="Times New Roman" w:ascii="Times New Roman" w:hAnsi="Times New Roman"/>
          <w:sz w:val="28"/>
          <w:szCs w:val="28"/>
          <w:lang w:eastAsia="ru-RU"/>
        </w:rPr>
        <w:t xml:space="preserve"> в соответствии с Приложением №4 к настоящему Соглашению, в срок до 15 октября текущего финансового года;</w:t>
      </w:r>
      <w:bookmarkEnd w:id="49"/>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bookmarkStart w:id="50" w:name="_Ref132300088"/>
      <w:r>
        <w:rPr>
          <w:rFonts w:eastAsia="Times New Roman" w:cs="Times New Roman" w:ascii="Times New Roman" w:hAnsi="Times New Roman"/>
          <w:sz w:val="28"/>
          <w:szCs w:val="28"/>
          <w:lang w:eastAsia="ru-RU"/>
        </w:rPr>
        <w:t xml:space="preserve">отчет об исполнении настоящего Соглашения </w:t>
      </w:r>
      <w:r>
        <w:rPr>
          <w:rFonts w:eastAsia="Times New Roman" w:cs="Times New Roman CYR" w:ascii="Times New Roman CYR" w:hAnsi="Times New Roman CYR"/>
          <w:sz w:val="28"/>
          <w:szCs w:val="28"/>
          <w:lang w:eastAsia="ru-RU"/>
        </w:rPr>
        <w:t xml:space="preserve">в отчетном финансовом году, сформированный </w:t>
      </w:r>
      <w:r>
        <w:rPr>
          <w:rFonts w:eastAsia="Times New Roman" w:cs="Times New Roman" w:ascii="Times New Roman" w:hAnsi="Times New Roman"/>
          <w:sz w:val="28"/>
          <w:szCs w:val="28"/>
          <w:lang w:eastAsia="ru-RU"/>
        </w:rPr>
        <w:t xml:space="preserve">по </w:t>
      </w:r>
      <w:hyperlink r:id="rId5">
        <w:r>
          <w:rPr>
            <w:rStyle w:val="-"/>
            <w:rFonts w:eastAsia="Times New Roman" w:cs="Times New Roman" w:ascii="Times New Roman" w:hAnsi="Times New Roman"/>
            <w:sz w:val="28"/>
            <w:szCs w:val="28"/>
            <w:lang w:eastAsia="ru-RU"/>
          </w:rPr>
          <w:t>форме</w:t>
        </w:r>
      </w:hyperlink>
      <w:r>
        <w:rPr>
          <w:rFonts w:eastAsia="Times New Roman" w:cs="Times New Roman" w:ascii="Times New Roman" w:hAnsi="Times New Roman"/>
          <w:sz w:val="28"/>
          <w:szCs w:val="28"/>
          <w:lang w:eastAsia="ru-RU"/>
        </w:rPr>
        <w:t xml:space="preserve"> в соответствии с Приложением №4 к настоящему Соглашению, в срок до 1 марта финансового года, следующего за отчетным годом;</w:t>
      </w:r>
      <w:bookmarkEnd w:id="50"/>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Pr>
          <w:rFonts w:eastAsia="Times New Roman" w:cs="Times New Roman" w:ascii="Times New Roman" w:hAnsi="Times New Roman"/>
          <w:sz w:val="28"/>
          <w:szCs w:val="28"/>
          <w:highlight w:val="yellow"/>
          <w:lang w:eastAsia="ru-RU"/>
        </w:rPr>
        <w:fldChar w:fldCharType="begin"/>
      </w:r>
      <w:r>
        <w:rPr>
          <w:sz w:val="28"/>
          <w:szCs w:val="28"/>
          <w:highlight w:val="yellow"/>
          <w:rFonts w:eastAsia="Times New Roman" w:cs="Times New Roman" w:ascii="Times New Roman" w:hAnsi="Times New Roman"/>
          <w:lang w:eastAsia="ru-RU"/>
        </w:rPr>
        <w:instrText xml:space="preserve"> REF _Ref132303753 \r \h </w:instrText>
      </w:r>
      <w:r>
        <w:rPr>
          <w:sz w:val="28"/>
          <w:szCs w:val="28"/>
          <w:highlight w:val="yellow"/>
          <w:rFonts w:eastAsia="Times New Roman" w:cs="Times New Roman" w:ascii="Times New Roman" w:hAnsi="Times New Roman"/>
          <w:lang w:eastAsia="ru-RU"/>
        </w:rPr>
        <w:fldChar w:fldCharType="separate"/>
      </w:r>
      <w:r>
        <w:rPr>
          <w:sz w:val="28"/>
          <w:szCs w:val="28"/>
          <w:highlight w:val="yellow"/>
          <w:rFonts w:eastAsia="Times New Roman" w:cs="Times New Roman" w:ascii="Times New Roman" w:hAnsi="Times New Roman"/>
          <w:lang w:eastAsia="ru-RU"/>
        </w:rPr>
        <w:t>6.7</w:t>
      </w:r>
      <w:r>
        <w:rPr>
          <w:sz w:val="28"/>
          <w:szCs w:val="28"/>
          <w:highlight w:val="yellow"/>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Pr>
          <w:rFonts w:eastAsia="Times New Roman" w:cs="Times New Roman" w:ascii="Times New Roman" w:hAnsi="Times New Roman"/>
          <w:sz w:val="28"/>
          <w:szCs w:val="28"/>
          <w:highlight w:val="yellow"/>
          <w:lang w:eastAsia="ru-RU"/>
        </w:rPr>
        <w:fldChar w:fldCharType="begin"/>
      </w:r>
      <w:r>
        <w:rPr>
          <w:sz w:val="28"/>
          <w:szCs w:val="28"/>
          <w:highlight w:val="yellow"/>
          <w:rFonts w:eastAsia="Times New Roman" w:cs="Times New Roman" w:ascii="Times New Roman" w:hAnsi="Times New Roman"/>
          <w:lang w:eastAsia="ru-RU"/>
        </w:rPr>
        <w:instrText xml:space="preserve"> REF _Ref132303796 \r \h </w:instrText>
      </w:r>
      <w:r>
        <w:rPr>
          <w:sz w:val="28"/>
          <w:szCs w:val="28"/>
          <w:highlight w:val="yellow"/>
          <w:rFonts w:eastAsia="Times New Roman" w:cs="Times New Roman" w:ascii="Times New Roman" w:hAnsi="Times New Roman"/>
          <w:lang w:eastAsia="ru-RU"/>
        </w:rPr>
        <w:fldChar w:fldCharType="separate"/>
      </w:r>
      <w:r>
        <w:rPr>
          <w:sz w:val="28"/>
          <w:szCs w:val="28"/>
          <w:highlight w:val="yellow"/>
          <w:rFonts w:eastAsia="Times New Roman" w:cs="Times New Roman" w:ascii="Times New Roman" w:hAnsi="Times New Roman"/>
          <w:lang w:eastAsia="ru-RU"/>
        </w:rPr>
        <w:t>4.1.8</w:t>
      </w:r>
      <w:r>
        <w:rPr>
          <w:sz w:val="28"/>
          <w:szCs w:val="28"/>
          <w:highlight w:val="yellow"/>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Приложением №5 к настоящему Соглашению, являющимся неотъемлемой частью настоящего Соглашения;</w:t>
      </w:r>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законодательством Российской Федерации, содержащий в том числе </w:t>
      </w:r>
      <w:r>
        <w:rPr>
          <w:rFonts w:cs="Times New Roman" w:ascii="Times New Roman" w:hAnsi="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51" w:name="Par208"/>
      <w:bookmarkStart w:id="52" w:name="Par190"/>
      <w:bookmarkEnd w:id="51"/>
      <w:bookmarkEnd w:id="52"/>
    </w:p>
    <w:p>
      <w:pPr>
        <w:pStyle w:val="Style39"/>
        <w:widowControl w:val="false"/>
        <w:numPr>
          <w:ilvl w:val="3"/>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исполнять иные обязанности, связанные с реализацией прав потребителей услуг на получение Услуги (Услуг)</w:t>
      </w:r>
      <w:bookmarkStart w:id="53" w:name="Par212"/>
      <w:bookmarkEnd w:id="53"/>
      <w:r>
        <w:rPr>
          <w:rFonts w:eastAsia="Times New Roman" w:cs="Times New Roman" w:ascii="Times New Roman" w:hAnsi="Times New Roman"/>
          <w:sz w:val="28"/>
          <w:szCs w:val="28"/>
          <w:lang w:eastAsia="ru-RU"/>
        </w:rPr>
        <w:t>.</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Исполнитель вправе:</w:t>
      </w:r>
      <w:bookmarkStart w:id="54" w:name="Par215"/>
      <w:bookmarkEnd w:id="54"/>
    </w:p>
    <w:p>
      <w:pPr>
        <w:pStyle w:val="Style39"/>
        <w:widowControl w:val="false"/>
        <w:numPr>
          <w:ilvl w:val="2"/>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направлять Уполномоченному органу предложения по исполнению настоящего Соглашения;</w:t>
      </w:r>
    </w:p>
    <w:p>
      <w:pPr>
        <w:pStyle w:val="Style39"/>
        <w:widowControl w:val="false"/>
        <w:numPr>
          <w:ilvl w:val="2"/>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pPr>
        <w:pStyle w:val="Style39"/>
        <w:widowControl w:val="false"/>
        <w:numPr>
          <w:ilvl w:val="2"/>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pPr>
        <w:pStyle w:val="Style39"/>
        <w:widowControl w:val="false"/>
        <w:numPr>
          <w:ilvl w:val="2"/>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отказаться от заключения дополнительного соглашения к Соглашению </w:t>
        <w:b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5" w:name="Par222"/>
      <w:bookmarkEnd w:id="55"/>
      <w:r>
        <w:rPr>
          <w:rFonts w:eastAsia="Times New Roman" w:cs="Times New Roman" w:ascii="Times New Roman" w:hAnsi="Times New Roman"/>
          <w:sz w:val="28"/>
          <w:szCs w:val="28"/>
          <w:lang w:eastAsia="ru-RU"/>
        </w:rPr>
        <w:t>;</w:t>
      </w:r>
    </w:p>
    <w:p>
      <w:pPr>
        <w:pStyle w:val="Style39"/>
        <w:widowControl w:val="false"/>
        <w:numPr>
          <w:ilvl w:val="2"/>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pPr>
        <w:pStyle w:val="Style39"/>
        <w:widowControl w:val="false"/>
        <w:numPr>
          <w:ilvl w:val="2"/>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pPr>
        <w:pStyle w:val="Normal"/>
        <w:widowControl w:val="false"/>
        <w:autoSpaceDE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widowControl w:val="false"/>
        <w:numPr>
          <w:ilvl w:val="0"/>
          <w:numId w:val="1"/>
        </w:numPr>
        <w:autoSpaceDE w:val="false"/>
        <w:spacing w:before="0" w:after="0"/>
        <w:contextualSpacing/>
        <w:jc w:val="center"/>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Ответственность Сторон</w:t>
      </w:r>
    </w:p>
    <w:p>
      <w:pPr>
        <w:pStyle w:val="Normal"/>
        <w:widowControl w:val="false"/>
        <w:autoSpaceDE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widowControl w:val="false"/>
        <w:numPr>
          <w:ilvl w:val="0"/>
          <w:numId w:val="3"/>
        </w:numPr>
        <w:autoSpaceDE w:val="false"/>
        <w:spacing w:before="0" w:after="0"/>
        <w:contextualSpacing/>
        <w:jc w:val="both"/>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6" w:name="Par232"/>
      <w:bookmarkEnd w:id="56"/>
    </w:p>
    <w:p>
      <w:pPr>
        <w:pStyle w:val="Normal"/>
        <w:widowControl w:val="false"/>
        <w:autoSpaceDE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widowControl w:val="false"/>
        <w:numPr>
          <w:ilvl w:val="0"/>
          <w:numId w:val="1"/>
        </w:numPr>
        <w:autoSpaceDE w:val="false"/>
        <w:spacing w:before="0" w:after="0"/>
        <w:contextualSpacing/>
        <w:jc w:val="center"/>
        <w:outlineLvl w:val="1"/>
        <w:rPr>
          <w:rFonts w:ascii="Times New Roman" w:hAnsi="Times New Roman" w:eastAsia="Times New Roman" w:cs="Times New Roman"/>
          <w:sz w:val="28"/>
          <w:szCs w:val="28"/>
          <w:lang w:eastAsia="ru-RU"/>
        </w:rPr>
      </w:pPr>
      <w:bookmarkStart w:id="57" w:name="Par241"/>
      <w:bookmarkEnd w:id="57"/>
      <w:r>
        <w:rPr>
          <w:rFonts w:eastAsia="Times New Roman" w:cs="Times New Roman" w:ascii="Times New Roman" w:hAnsi="Times New Roman"/>
          <w:sz w:val="28"/>
          <w:szCs w:val="28"/>
          <w:lang w:eastAsia="ru-RU"/>
        </w:rPr>
        <w:t>Заключительные положения</w:t>
      </w:r>
    </w:p>
    <w:p>
      <w:pPr>
        <w:pStyle w:val="Normal"/>
        <w:widowControl w:val="false"/>
        <w:autoSpaceDE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widowControl w:val="false"/>
        <w:numPr>
          <w:ilvl w:val="0"/>
          <w:numId w:val="3"/>
        </w:numPr>
        <w:autoSpaceDE w:val="false"/>
        <w:spacing w:before="0" w:after="0"/>
        <w:contextualSpacing/>
        <w:jc w:val="both"/>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r>
          <w:rPr>
            <w:rStyle w:val="-"/>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_Ref132304226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2.3</w:t>
        </w:r>
        <w:r>
          <w:rPr>
            <w:sz w:val="28"/>
            <w:szCs w:val="28"/>
            <w:rFonts w:eastAsia="Times New Roman" w:cs="Times New Roman" w:ascii="Times New Roman" w:hAnsi="Times New Roman"/>
            <w:lang w:eastAsia="ru-RU"/>
          </w:rPr>
          <w:fldChar w:fldCharType="end"/>
        </w:r>
      </w:hyperlink>
      <w:r>
        <w:rPr>
          <w:rFonts w:eastAsia="Times New Roman" w:cs="Times New Roman" w:ascii="Times New Roman" w:hAnsi="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bookmarkStart w:id="58" w:name="_Ref132726612"/>
      <w:r>
        <w:rPr>
          <w:rFonts w:eastAsia="Times New Roman" w:cs="Times New Roman" w:ascii="Times New Roman" w:hAnsi="Times New Roman"/>
          <w:sz w:val="28"/>
          <w:szCs w:val="28"/>
          <w:lang w:eastAsia="ru-RU"/>
        </w:rPr>
        <w:t>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6 к настоящему Соглашению, являющегося неотъемлемой частью настоящего Соглашения.</w:t>
      </w:r>
      <w:bookmarkEnd w:id="58"/>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Расторжение Соглашения осуществляется по соглашению сторон или </w:t>
        <w:br/>
        <w:t xml:space="preserve">в случаях, определенных пунктами  </w:t>
      </w:r>
      <w:r>
        <w:rPr/>
        <w:fldChar w:fldCharType="begin"/>
      </w:r>
      <w:r>
        <w:rPr/>
        <w:instrText xml:space="preserve"> REF _Ref132300962 \r \h </w:instrText>
      </w:r>
      <w:r>
        <w:rPr/>
        <w:fldChar w:fldCharType="separate"/>
      </w:r>
      <w:r>
        <w:rPr/>
        <w:t>6.5</w:t>
      </w:r>
      <w:r>
        <w:rPr/>
        <w:fldChar w:fldCharType="end"/>
      </w:r>
      <w:r>
        <w:rPr>
          <w:rFonts w:eastAsia="Times New Roman" w:cs="Times New Roman" w:ascii="Times New Roman" w:hAnsi="Times New Roman"/>
          <w:sz w:val="28"/>
          <w:szCs w:val="28"/>
          <w:lang w:eastAsia="ru-RU"/>
        </w:rPr>
        <w:t xml:space="preserve"> и </w:t>
      </w:r>
      <w:r>
        <w:rPr>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_Ref132304490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6.6</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 в одностороннем порядке.</w:t>
      </w:r>
      <w:bookmarkStart w:id="59" w:name="Par254"/>
      <w:bookmarkEnd w:id="59"/>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bookmarkStart w:id="60" w:name="_Ref132300962"/>
      <w:r>
        <w:rPr>
          <w:rFonts w:eastAsia="Times New Roman" w:cs="Times New Roman" w:ascii="Times New Roman" w:hAnsi="Times New Roman"/>
          <w:sz w:val="28"/>
          <w:szCs w:val="28"/>
          <w:lang w:eastAsia="ru-RU"/>
        </w:rPr>
        <w:t xml:space="preserve">Расторжение настоящего Соглашения Уполномоченным органом </w:t>
        <w:br/>
        <w:t>в одностороннем порядке возможно в случаях:</w:t>
      </w:r>
      <w:bookmarkStart w:id="61" w:name="Par255"/>
      <w:bookmarkEnd w:id="60"/>
      <w:bookmarkEnd w:id="61"/>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неоднократного (более трех раз) отклонения показателей качества и (или) объема оказания Услуги (Услуг), определенных приложением №2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неоднократного (более трех раз) нарушения Исполнителем условий предоставления Субсидии;</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Pr>
          <w:rFonts w:eastAsia="Times New Roman" w:cs="Times New Roman" w:ascii="Times New Roman" w:hAnsi="Times New Roman"/>
          <w:sz w:val="28"/>
          <w:szCs w:val="28"/>
          <w:highlight w:val="yellow"/>
          <w:lang w:eastAsia="ru-RU"/>
        </w:rPr>
        <w:fldChar w:fldCharType="begin"/>
      </w:r>
      <w:r>
        <w:rPr>
          <w:sz w:val="28"/>
          <w:szCs w:val="28"/>
          <w:highlight w:val="yellow"/>
          <w:rFonts w:eastAsia="Times New Roman" w:cs="Times New Roman" w:ascii="Times New Roman" w:hAnsi="Times New Roman"/>
          <w:lang w:eastAsia="ru-RU"/>
        </w:rPr>
        <w:instrText xml:space="preserve"> REF _Ref132210830 \r \h </w:instrText>
      </w:r>
      <w:r>
        <w:rPr>
          <w:sz w:val="28"/>
          <w:szCs w:val="28"/>
          <w:highlight w:val="yellow"/>
          <w:rFonts w:eastAsia="Times New Roman" w:cs="Times New Roman" w:ascii="Times New Roman" w:hAnsi="Times New Roman"/>
          <w:lang w:eastAsia="ru-RU"/>
        </w:rPr>
        <w:fldChar w:fldCharType="separate"/>
      </w:r>
      <w:r>
        <w:rPr>
          <w:sz w:val="28"/>
          <w:szCs w:val="28"/>
          <w:highlight w:val="yellow"/>
          <w:rFonts w:eastAsia="Times New Roman" w:cs="Times New Roman" w:ascii="Times New Roman" w:hAnsi="Times New Roman"/>
          <w:lang w:eastAsia="ru-RU"/>
        </w:rPr>
        <w:t>1.2</w:t>
      </w:r>
      <w:r>
        <w:rPr>
          <w:sz w:val="28"/>
          <w:szCs w:val="28"/>
          <w:highlight w:val="yellow"/>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pPr>
        <w:pStyle w:val="Style39"/>
        <w:widowControl w:val="false"/>
        <w:numPr>
          <w:ilvl w:val="2"/>
          <w:numId w:val="3"/>
        </w:numPr>
        <w:autoSpaceDE w:val="false"/>
        <w:spacing w:lineRule="auto" w:line="240" w:before="0" w:after="0"/>
        <w:ind w:left="0"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62" w:name="Par261"/>
      <w:bookmarkEnd w:id="62"/>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bookmarkStart w:id="63" w:name="_Ref132304490"/>
      <w:r>
        <w:rPr>
          <w:rFonts w:eastAsia="Times New Roman" w:cs="Times New Roman" w:ascii="Times New Roman" w:hAnsi="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63"/>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bookmarkStart w:id="64" w:name="_Ref132303753"/>
      <w:r>
        <w:rPr>
          <w:rFonts w:eastAsia="Times New Roman" w:cs="Times New Roman" w:ascii="Times New Roman" w:hAnsi="Times New Roman"/>
          <w:sz w:val="28"/>
          <w:szCs w:val="28"/>
          <w:lang w:eastAsia="ru-RU"/>
        </w:rPr>
        <w:t xml:space="preserve">В случае расторжения настоящего Соглашения по основаниям, предусмотренным пунктами  </w:t>
      </w:r>
      <w:r>
        <w:rPr/>
        <w:fldChar w:fldCharType="begin"/>
      </w:r>
      <w:r>
        <w:rPr/>
        <w:instrText xml:space="preserve"> REF _Ref132300962 \r \h </w:instrText>
      </w:r>
      <w:r>
        <w:rPr/>
        <w:fldChar w:fldCharType="separate"/>
      </w:r>
      <w:r>
        <w:rPr/>
        <w:t>6.5</w:t>
      </w:r>
      <w:r>
        <w:rPr/>
        <w:fldChar w:fldCharType="end"/>
      </w:r>
      <w:r>
        <w:rPr>
          <w:rFonts w:eastAsia="Times New Roman" w:cs="Times New Roman" w:ascii="Times New Roman" w:hAnsi="Times New Roman"/>
          <w:sz w:val="28"/>
          <w:szCs w:val="28"/>
          <w:lang w:eastAsia="ru-RU"/>
        </w:rPr>
        <w:t xml:space="preserve"> и </w:t>
      </w:r>
      <w:r>
        <w:rPr>
          <w:rFonts w:eastAsia="Times New Roman" w:cs="Times New Roman" w:ascii="Times New Roman" w:hAnsi="Times New Roman"/>
          <w:sz w:val="28"/>
          <w:szCs w:val="28"/>
          <w:lang w:eastAsia="ru-RU"/>
        </w:rPr>
        <w:fldChar w:fldCharType="begin"/>
      </w:r>
      <w:r>
        <w:rPr>
          <w:sz w:val="28"/>
          <w:szCs w:val="28"/>
          <w:rFonts w:eastAsia="Times New Roman" w:cs="Times New Roman" w:ascii="Times New Roman" w:hAnsi="Times New Roman"/>
          <w:lang w:eastAsia="ru-RU"/>
        </w:rPr>
        <w:instrText xml:space="preserve"> REF _Ref132304490 \r \h </w:instrText>
      </w:r>
      <w:r>
        <w:rPr>
          <w:sz w:val="28"/>
          <w:szCs w:val="28"/>
          <w:rFonts w:eastAsia="Times New Roman" w:cs="Times New Roman" w:ascii="Times New Roman" w:hAnsi="Times New Roman"/>
          <w:lang w:eastAsia="ru-RU"/>
        </w:rPr>
        <w:fldChar w:fldCharType="separate"/>
      </w:r>
      <w:r>
        <w:rPr>
          <w:sz w:val="28"/>
          <w:szCs w:val="28"/>
          <w:rFonts w:eastAsia="Times New Roman" w:cs="Times New Roman" w:ascii="Times New Roman" w:hAnsi="Times New Roman"/>
          <w:lang w:eastAsia="ru-RU"/>
        </w:rPr>
        <w:t>6.6</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4"/>
      <w:r>
        <w:rPr>
          <w:rFonts w:eastAsia="Times New Roman" w:cs="Times New Roman" w:ascii="Times New Roman" w:hAnsi="Times New Roman"/>
          <w:sz w:val="28"/>
          <w:szCs w:val="28"/>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 являющемуся неотъемлемой частью настоящего Соглашения.</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Документы и иная информация, предусмотренные настоящим Соглашением, направляются Сторонами путем использования ЕЦИС.</w:t>
      </w:r>
    </w:p>
    <w:p>
      <w:pPr>
        <w:pStyle w:val="Style39"/>
        <w:widowControl w:val="false"/>
        <w:numPr>
          <w:ilvl w:val="1"/>
          <w:numId w:val="3"/>
        </w:numPr>
        <w:autoSpaceDE w:val="false"/>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Настоящее Соглашение заключено Сторонами в форме</w:t>
      </w:r>
      <w:bookmarkStart w:id="65" w:name="Par285"/>
      <w:bookmarkEnd w:id="65"/>
      <w:r>
        <w:rPr>
          <w:rFonts w:eastAsia="Times New Roman" w:cs="Times New Roman" w:ascii="Times New Roman" w:hAnsi="Times New Roman"/>
          <w:sz w:val="28"/>
          <w:szCs w:val="28"/>
          <w:lang w:eastAsia="ru-RU"/>
        </w:rPr>
        <w:t xml:space="preserve"> электронного документа в ЕЦИС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pPr>
        <w:pStyle w:val="Normal"/>
        <w:widowControl w:val="false"/>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widowControl w:val="false"/>
        <w:numPr>
          <w:ilvl w:val="0"/>
          <w:numId w:val="1"/>
        </w:numPr>
        <w:autoSpaceDE w:val="false"/>
        <w:spacing w:lineRule="auto" w:line="240" w:before="0" w:after="0"/>
        <w:contextualSpacing/>
        <w:jc w:val="center"/>
        <w:outlineLvl w:val="1"/>
        <w:rPr>
          <w:rFonts w:ascii="Times New Roman" w:hAnsi="Times New Roman" w:eastAsia="Times New Roman" w:cs="Times New Roman"/>
          <w:sz w:val="28"/>
          <w:szCs w:val="24"/>
          <w:lang w:eastAsia="ru-RU"/>
        </w:rPr>
      </w:pPr>
      <w:bookmarkStart w:id="66" w:name="_Ref132299119"/>
      <w:bookmarkStart w:id="67" w:name="Par293"/>
      <w:bookmarkStart w:id="68" w:name="Par289"/>
      <w:bookmarkEnd w:id="67"/>
      <w:bookmarkEnd w:id="68"/>
      <w:r>
        <w:rPr>
          <w:rFonts w:eastAsia="Times New Roman" w:cs="Times New Roman" w:ascii="Times New Roman" w:hAnsi="Times New Roman"/>
          <w:sz w:val="28"/>
          <w:szCs w:val="24"/>
          <w:lang w:eastAsia="ru-RU"/>
        </w:rPr>
        <w:t>Платежные реквизиты Сторон</w:t>
      </w:r>
      <w:bookmarkEnd w:id="66"/>
    </w:p>
    <w:p>
      <w:pPr>
        <w:pStyle w:val="Normal"/>
        <w:widowControl w:val="false"/>
        <w:autoSpaceDE w:val="false"/>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r>
    </w:p>
    <w:tbl>
      <w:tblPr>
        <w:tblW w:w="5000" w:type="pct"/>
        <w:jc w:val="left"/>
        <w:tblInd w:w="0" w:type="dxa"/>
        <w:tblLayout w:type="fixed"/>
        <w:tblCellMar>
          <w:top w:w="102" w:type="dxa"/>
          <w:left w:w="62" w:type="dxa"/>
          <w:bottom w:w="102" w:type="dxa"/>
          <w:right w:w="62" w:type="dxa"/>
        </w:tblCellMar>
      </w:tblPr>
      <w:tblGrid>
        <w:gridCol w:w="4695"/>
        <w:gridCol w:w="4660"/>
      </w:tblGrid>
      <w:tr>
        <w:trPr/>
        <w:tc>
          <w:tcPr>
            <w:tcW w:w="469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Полное и сокращенное (при наличии) наименование Уполномоченного органа</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w:t>
            </w:r>
          </w:p>
        </w:tc>
        <w:tc>
          <w:tcPr>
            <w:tcW w:w="46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Полное и сокращенное (при наличии) наименование Исполнителя </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w:t>
            </w:r>
          </w:p>
        </w:tc>
      </w:tr>
      <w:tr>
        <w:trPr/>
        <w:tc>
          <w:tcPr>
            <w:tcW w:w="469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_______________________</w:t>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(Уполномоченного органа)</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ОГРН, </w:t>
            </w:r>
            <w:hyperlink r:id="rId6">
              <w:r>
                <w:rPr>
                  <w:rStyle w:val="-"/>
                  <w:rFonts w:eastAsia="Times New Roman" w:cs="Times New Roman" w:ascii="Times New Roman" w:hAnsi="Times New Roman"/>
                  <w:sz w:val="24"/>
                  <w:szCs w:val="24"/>
                  <w:lang w:eastAsia="ru-RU"/>
                </w:rPr>
                <w:t>ОКТМО</w:t>
              </w:r>
            </w:hyperlink>
          </w:p>
        </w:tc>
        <w:tc>
          <w:tcPr>
            <w:tcW w:w="46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Наименование Исполнителя </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ОГРН, </w:t>
            </w:r>
            <w:hyperlink r:id="rId7">
              <w:r>
                <w:rPr>
                  <w:rStyle w:val="-"/>
                  <w:rFonts w:eastAsia="Times New Roman" w:cs="Times New Roman" w:ascii="Times New Roman" w:hAnsi="Times New Roman"/>
                  <w:sz w:val="24"/>
                  <w:szCs w:val="24"/>
                  <w:lang w:eastAsia="ru-RU"/>
                </w:rPr>
                <w:t>ОКТМО</w:t>
              </w:r>
            </w:hyperlink>
          </w:p>
        </w:tc>
      </w:tr>
      <w:tr>
        <w:trPr/>
        <w:tc>
          <w:tcPr>
            <w:tcW w:w="4695" w:type="dxa"/>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нахождения:</w:t>
            </w:r>
          </w:p>
        </w:tc>
        <w:tc>
          <w:tcPr>
            <w:tcW w:w="4660" w:type="dxa"/>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rPr/>
            </w:pPr>
            <w:r>
              <w:rPr>
                <w:rFonts w:eastAsia="Times New Roman" w:cs="Times New Roman" w:ascii="Times New Roman" w:hAnsi="Times New Roman"/>
                <w:sz w:val="24"/>
                <w:szCs w:val="24"/>
                <w:lang w:eastAsia="ru-RU"/>
              </w:rPr>
              <w:t>Место нахождения/адрес:</w:t>
            </w:r>
          </w:p>
        </w:tc>
      </w:tr>
      <w:tr>
        <w:trPr/>
        <w:tc>
          <w:tcPr>
            <w:tcW w:w="469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w:t>
            </w:r>
          </w:p>
        </w:tc>
        <w:tc>
          <w:tcPr>
            <w:tcW w:w="46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w:t>
            </w:r>
          </w:p>
        </w:tc>
      </w:tr>
      <w:tr>
        <w:trPr/>
        <w:tc>
          <w:tcPr>
            <w:tcW w:w="469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Платежные реквизиты:</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учреждения Банка России,</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Единый казначейский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Казначейский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Лицевой счет</w:t>
            </w:r>
          </w:p>
        </w:tc>
        <w:tc>
          <w:tcPr>
            <w:tcW w:w="46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Платежные реквизиты:</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учреждения Банка России (наименование кредитной организации),</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Расчетный (корреспондентский)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территориального органа Федерального казначейства, которому открыт казначейский счет, 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место нахождения финансового органа, в котором открыт лицевой счет</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Единый казначейский счет</w:t>
            </w:r>
          </w:p>
          <w:p>
            <w:pPr>
              <w:pStyle w:val="Normal"/>
              <w:autoSpaceDE w:val="false"/>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Казначейский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Лицевой счет</w:t>
            </w:r>
          </w:p>
        </w:tc>
      </w:tr>
    </w:tbl>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r>
    </w:p>
    <w:p>
      <w:pPr>
        <w:pStyle w:val="Style39"/>
        <w:widowControl w:val="false"/>
        <w:numPr>
          <w:ilvl w:val="0"/>
          <w:numId w:val="1"/>
        </w:numPr>
        <w:autoSpaceDE w:val="false"/>
        <w:spacing w:lineRule="auto" w:line="240" w:before="0" w:after="0"/>
        <w:contextualSpacing/>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Подписи Сторон</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5000" w:type="pct"/>
        <w:jc w:val="left"/>
        <w:tblInd w:w="0" w:type="dxa"/>
        <w:tblLayout w:type="fixed"/>
        <w:tblCellMar>
          <w:top w:w="102" w:type="dxa"/>
          <w:left w:w="62" w:type="dxa"/>
          <w:bottom w:w="102" w:type="dxa"/>
          <w:right w:w="62" w:type="dxa"/>
        </w:tblCellMar>
      </w:tblPr>
      <w:tblGrid>
        <w:gridCol w:w="2260"/>
        <w:gridCol w:w="2174"/>
        <w:gridCol w:w="2339"/>
        <w:gridCol w:w="2582"/>
      </w:tblGrid>
      <w:tr>
        <w:trPr/>
        <w:tc>
          <w:tcPr>
            <w:tcW w:w="44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Полное и сокращенное (при наличии) наименование Уполномоченного органа</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w:t>
            </w:r>
          </w:p>
        </w:tc>
        <w:tc>
          <w:tcPr>
            <w:tcW w:w="49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Полное и сокращенное (при наличии) наименование Исполнителя </w:t>
            </w:r>
          </w:p>
          <w:p>
            <w:pPr>
              <w:pStyle w:val="Normal"/>
              <w:widowControl w:val="false"/>
              <w:autoSpaceDE w:val="false"/>
              <w:spacing w:lineRule="auto" w:line="240" w:before="0" w:after="0"/>
              <w:jc w:val="center"/>
              <w:rPr/>
            </w:pPr>
            <w:r>
              <w:rPr>
                <w:rFonts w:eastAsia="Times New Roman" w:cs="Times New Roman" w:ascii="Times New Roman" w:hAnsi="Times New Roman"/>
                <w:sz w:val="24"/>
                <w:szCs w:val="24"/>
                <w:lang w:eastAsia="ru-RU"/>
              </w:rPr>
              <w:t>______________________________________</w:t>
            </w:r>
          </w:p>
        </w:tc>
      </w:tr>
      <w:tr>
        <w:trPr/>
        <w:tc>
          <w:tcPr>
            <w:tcW w:w="2260" w:type="dxa"/>
            <w:tcBorders>
              <w:top w:val="single" w:sz="4" w:space="0" w:color="000000"/>
              <w:left w:val="single" w:sz="4" w:space="0" w:color="000000"/>
              <w:bottom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w:t>
            </w:r>
          </w:p>
        </w:tc>
        <w:tc>
          <w:tcPr>
            <w:tcW w:w="2174" w:type="dxa"/>
            <w:tcBorders>
              <w:top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(ФИО)</w:t>
            </w:r>
          </w:p>
        </w:tc>
        <w:tc>
          <w:tcPr>
            <w:tcW w:w="2339" w:type="dxa"/>
            <w:tcBorders>
              <w:top w:val="single" w:sz="4" w:space="0" w:color="000000"/>
              <w:left w:val="single" w:sz="4" w:space="0" w:color="000000"/>
              <w:bottom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w:t>
            </w:r>
          </w:p>
        </w:tc>
        <w:tc>
          <w:tcPr>
            <w:tcW w:w="2582" w:type="dxa"/>
            <w:tcBorders>
              <w:top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(ФИО)</w:t>
            </w:r>
          </w:p>
        </w:tc>
      </w:tr>
    </w:tbl>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val="en-US"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Приложение № 1</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к соглашению</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от _______ № 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(Приложение № 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 xml:space="preserve">к Дополнительному соглашению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от ________ №____)</w:t>
      </w:r>
    </w:p>
    <w:p>
      <w:pPr>
        <w:pStyle w:val="Normal"/>
        <w:widowControl w:val="false"/>
        <w:autoSpaceDE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bookmarkStart w:id="69" w:name="Par605"/>
      <w:bookmarkEnd w:id="69"/>
      <w:r>
        <w:rPr>
          <w:rFonts w:eastAsia="Times New Roman" w:cs="Times New Roman" w:ascii="Times New Roman" w:hAnsi="Times New Roman"/>
          <w:sz w:val="28"/>
          <w:szCs w:val="24"/>
          <w:lang w:eastAsia="ru-RU"/>
        </w:rPr>
        <w:t xml:space="preserve">Условия оказания </w:t>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(наименование органа местного самоуправления,</w:t>
      </w:r>
    </w:p>
    <w:p>
      <w:pPr>
        <w:sectPr>
          <w:headerReference w:type="default" r:id="rId8"/>
          <w:headerReference w:type="first" r:id="rId9"/>
          <w:footnotePr>
            <w:numFmt w:val="decimal"/>
            <w:numRestart w:val="eachSect"/>
          </w:footnotePr>
          <w:type w:val="nextPage"/>
          <w:pgSz w:w="11906" w:h="16838"/>
          <w:pgMar w:left="1701" w:right="850" w:gutter="0" w:header="708" w:top="1134" w:footer="0" w:bottom="1134"/>
          <w:pgNumType w:start="1" w:fmt="decimal"/>
          <w:formProt w:val="false"/>
          <w:titlePg/>
          <w:textDirection w:val="lrTb"/>
          <w:docGrid w:type="default" w:linePitch="360" w:charSpace="0"/>
        </w:sect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утвердившего муниципальный социальный заказ)</w:t>
      </w:r>
    </w:p>
    <w:p>
      <w:pPr>
        <w:pStyle w:val="Normal"/>
        <w:widowControl w:val="false"/>
        <w:autoSpaceDE w:val="false"/>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1. Условия о наименовании(ях) муниципальной(ых)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pPr>
        <w:pStyle w:val="Normal"/>
        <w:widowControl w:val="false"/>
        <w:autoSpaceDE w:val="false"/>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tbl>
      <w:tblPr>
        <w:tblW w:w="5150" w:type="pct"/>
        <w:jc w:val="left"/>
        <w:tblInd w:w="0" w:type="dxa"/>
        <w:tblLayout w:type="fixed"/>
        <w:tblCellMar>
          <w:top w:w="102" w:type="dxa"/>
          <w:left w:w="62" w:type="dxa"/>
          <w:bottom w:w="102" w:type="dxa"/>
          <w:right w:w="62" w:type="dxa"/>
        </w:tblCellMar>
      </w:tblPr>
      <w:tblGrid>
        <w:gridCol w:w="628"/>
        <w:gridCol w:w="643"/>
        <w:gridCol w:w="1134"/>
        <w:gridCol w:w="1132"/>
        <w:gridCol w:w="1134"/>
        <w:gridCol w:w="1135"/>
        <w:gridCol w:w="1275"/>
        <w:gridCol w:w="1135"/>
        <w:gridCol w:w="990"/>
        <w:gridCol w:w="993"/>
        <w:gridCol w:w="1272"/>
        <w:gridCol w:w="1414"/>
        <w:gridCol w:w="2122"/>
      </w:tblGrid>
      <w:tr>
        <w:trPr/>
        <w:tc>
          <w:tcPr>
            <w:tcW w:w="628"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Наименование Услуги (Услуг)</w:t>
            </w:r>
            <w:r>
              <w:rPr>
                <w:rFonts w:eastAsia="Times New Roman" w:cs="Times New Roman" w:ascii="Times New Roman" w:hAnsi="Times New Roman"/>
                <w:vertAlign w:val="superscript"/>
                <w:lang w:eastAsia="ru-RU"/>
              </w:rPr>
              <w:t xml:space="preserve"> 3</w:t>
            </w:r>
          </w:p>
        </w:tc>
        <w:tc>
          <w:tcPr>
            <w:tcW w:w="643"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Уникальный номер реестровой записи</w:t>
            </w:r>
          </w:p>
        </w:tc>
        <w:tc>
          <w:tcPr>
            <w:tcW w:w="34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Показатель, характеризующий содержание Услуги (Услуг)</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Условия (формы) оказания Услуги (Услуг)</w:t>
            </w:r>
          </w:p>
        </w:tc>
        <w:tc>
          <w:tcPr>
            <w:tcW w:w="1135"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Категория потребителей Услуги (Услуг)</w:t>
            </w:r>
          </w:p>
        </w:tc>
        <w:tc>
          <w:tcPr>
            <w:tcW w:w="32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Показатель, характеризующий качество оказания Услуги (Услуг)</w:t>
            </w:r>
            <w:r>
              <w:rPr>
                <w:rFonts w:eastAsia="Times New Roman" w:cs="Times New Roman" w:ascii="Times New Roman" w:hAnsi="Times New Roman"/>
                <w:vertAlign w:val="superscript"/>
                <w:lang w:eastAsia="ru-RU"/>
              </w:rPr>
              <w:t xml:space="preserve"> </w:t>
            </w:r>
            <w:r>
              <w:rPr>
                <w:rFonts w:eastAsia="Times New Roman" w:cs="Times New Roman" w:ascii="Times New Roman" w:hAnsi="Times New Roman"/>
                <w:lang w:eastAsia="ru-RU"/>
              </w:rPr>
              <w:t>(при наличии)</w:t>
            </w:r>
          </w:p>
        </w:tc>
        <w:tc>
          <w:tcPr>
            <w:tcW w:w="141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Значение показателя характеризующего качество оказания Услуги (Услуг) (при наличии)</w:t>
            </w:r>
          </w:p>
        </w:tc>
        <w:tc>
          <w:tcPr>
            <w:tcW w:w="2122"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Допустимые возможные отклонения </w:t>
              <w:br/>
              <w:t>от показателя, характеризующего качество оказания Услуги (Услуг) (при наличии)</w:t>
            </w:r>
          </w:p>
        </w:tc>
      </w:tr>
      <w:tr>
        <w:trPr/>
        <w:tc>
          <w:tcPr>
            <w:tcW w:w="628"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4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0"/>
                <w:szCs w:val="20"/>
                <w:lang w:eastAsia="ru-RU"/>
              </w:rPr>
            </w:pPr>
            <w:r>
              <w:rPr>
                <w:rFonts w:cs="Times New Roman" w:ascii="Times New Roman" w:hAnsi="Times New Roman"/>
                <w:sz w:val="20"/>
                <w:szCs w:val="20"/>
              </w:rPr>
              <w:t>_______ (наименование показателя)</w:t>
            </w:r>
          </w:p>
        </w:tc>
        <w:tc>
          <w:tcPr>
            <w:tcW w:w="11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0"/>
                <w:szCs w:val="20"/>
                <w:lang w:eastAsia="ru-RU"/>
              </w:rPr>
            </w:pPr>
            <w:r>
              <w:rPr>
                <w:rFonts w:cs="Times New Roman" w:ascii="Times New Roman" w:hAnsi="Times New Roman"/>
                <w:sz w:val="20"/>
                <w:szCs w:val="20"/>
              </w:rPr>
              <w:t>_______ (наименование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0"/>
                <w:szCs w:val="20"/>
                <w:lang w:eastAsia="ru-RU"/>
              </w:rPr>
            </w:pPr>
            <w:r>
              <w:rPr>
                <w:rFonts w:cs="Times New Roman" w:ascii="Times New Roman" w:hAnsi="Times New Roman"/>
                <w:sz w:val="20"/>
                <w:szCs w:val="20"/>
              </w:rPr>
              <w:t>_______ (наименование показателя)</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0"/>
                <w:szCs w:val="20"/>
                <w:lang w:eastAsia="ru-RU"/>
              </w:rPr>
            </w:pPr>
            <w:r>
              <w:rPr>
                <w:rFonts w:cs="Times New Roman" w:ascii="Times New Roman" w:hAnsi="Times New Roman"/>
                <w:sz w:val="20"/>
                <w:szCs w:val="20"/>
              </w:rPr>
              <w:t>_______ (наименование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0"/>
                <w:szCs w:val="20"/>
                <w:lang w:eastAsia="ru-RU"/>
              </w:rPr>
            </w:pPr>
            <w:r>
              <w:rPr>
                <w:rFonts w:cs="Times New Roman" w:ascii="Times New Roman" w:hAnsi="Times New Roman"/>
                <w:sz w:val="20"/>
                <w:szCs w:val="20"/>
              </w:rPr>
              <w:t>_______ (наименование показателя)</w:t>
            </w:r>
          </w:p>
        </w:tc>
        <w:tc>
          <w:tcPr>
            <w:tcW w:w="1135"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Наименование</w:t>
            </w:r>
          </w:p>
        </w:tc>
        <w:tc>
          <w:tcPr>
            <w:tcW w:w="22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единица измерения</w:t>
            </w:r>
          </w:p>
        </w:tc>
        <w:tc>
          <w:tcPr>
            <w:tcW w:w="1414"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22"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1126" w:hRule="atLeast"/>
        </w:trPr>
        <w:tc>
          <w:tcPr>
            <w:tcW w:w="628"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4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5"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b/>
                <w:lang w:eastAsia="ru-RU"/>
              </w:rPr>
            </w:pPr>
            <w:r>
              <w:rPr>
                <w:rFonts w:eastAsia="Times New Roman" w:cs="Times New Roman" w:ascii="Times New Roman" w:hAnsi="Times New Roman"/>
                <w:lang w:eastAsia="ru-RU"/>
              </w:rPr>
              <w:t xml:space="preserve">код по </w:t>
            </w:r>
            <w:hyperlink r:id="rId10">
              <w:r>
                <w:rPr>
                  <w:rStyle w:val="-"/>
                  <w:rFonts w:eastAsia="Times New Roman" w:cs="Times New Roman" w:ascii="Times New Roman" w:hAnsi="Times New Roman"/>
                  <w:lang w:eastAsia="ru-RU"/>
                </w:rPr>
                <w:t>ОКЕИ</w:t>
              </w:r>
            </w:hyperlink>
          </w:p>
        </w:tc>
        <w:tc>
          <w:tcPr>
            <w:tcW w:w="1414"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autoSpaceDE w:val="false"/>
              <w:snapToGrid w:val="false"/>
              <w:spacing w:lineRule="auto" w:line="240" w:before="0" w:after="0"/>
              <w:jc w:val="center"/>
              <w:rPr>
                <w:rFonts w:ascii="Times New Roman" w:hAnsi="Times New Roman" w:eastAsia="Times New Roman" w:cs="Times New Roman"/>
                <w:b/>
                <w:lang w:eastAsia="ru-RU"/>
              </w:rPr>
            </w:pPr>
            <w:r>
              <w:rPr>
                <w:rFonts w:eastAsia="Times New Roman" w:cs="Times New Roman" w:ascii="Times New Roman" w:hAnsi="Times New Roman"/>
                <w:b/>
                <w:lang w:eastAsia="ru-RU"/>
              </w:rPr>
            </w:r>
          </w:p>
        </w:tc>
        <w:tc>
          <w:tcPr>
            <w:tcW w:w="2122"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8</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9</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11</w:t>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12</w:t>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13</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ind w:firstLine="709"/>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tbl>
      <w:tblPr>
        <w:tblW w:w="5000" w:type="pct"/>
        <w:jc w:val="left"/>
        <w:tblInd w:w="0" w:type="dxa"/>
        <w:tblLayout w:type="fixed"/>
        <w:tblCellMar>
          <w:top w:w="102" w:type="dxa"/>
          <w:left w:w="62" w:type="dxa"/>
          <w:bottom w:w="102" w:type="dxa"/>
          <w:right w:w="62" w:type="dxa"/>
        </w:tblCellMar>
      </w:tblPr>
      <w:tblGrid>
        <w:gridCol w:w="1112"/>
        <w:gridCol w:w="1266"/>
        <w:gridCol w:w="1233"/>
        <w:gridCol w:w="621"/>
        <w:gridCol w:w="1098"/>
        <w:gridCol w:w="929"/>
        <w:gridCol w:w="929"/>
        <w:gridCol w:w="1443"/>
        <w:gridCol w:w="1540"/>
        <w:gridCol w:w="1098"/>
        <w:gridCol w:w="929"/>
        <w:gridCol w:w="929"/>
        <w:gridCol w:w="1443"/>
      </w:tblGrid>
      <w:tr>
        <w:trPr/>
        <w:tc>
          <w:tcPr>
            <w:tcW w:w="11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Уникальный номер реестровой записи</w:t>
            </w:r>
          </w:p>
        </w:tc>
        <w:tc>
          <w:tcPr>
            <w:tcW w:w="31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Показатель, характеризующий объем оказания Услуги (Услуг)</w:t>
            </w:r>
          </w:p>
        </w:tc>
        <w:tc>
          <w:tcPr>
            <w:tcW w:w="43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Значение показателя, характеризующего объем оказания Услуги (Услуг)</w:t>
            </w:r>
            <w:r>
              <w:rPr>
                <w:rFonts w:eastAsia="Times New Roman" w:cs="Times New Roman" w:ascii="Times New Roman" w:hAnsi="Times New Roman"/>
                <w:vertAlign w:val="superscript"/>
                <w:lang w:eastAsia="ru-RU"/>
              </w:rPr>
              <w:t xml:space="preserve"> </w:t>
            </w:r>
          </w:p>
        </w:tc>
        <w:tc>
          <w:tcPr>
            <w:tcW w:w="1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Допустимые возможные отклонения от показателей, характеризующих объем оказания Услуги (Услуг)</w:t>
            </w:r>
            <w:r>
              <w:rPr>
                <w:rFonts w:eastAsia="Times New Roman" w:cs="Times New Roman" w:ascii="Times New Roman" w:hAnsi="Times New Roman"/>
                <w:vertAlign w:val="superscript"/>
                <w:lang w:eastAsia="ru-RU"/>
              </w:rPr>
              <w:t xml:space="preserve"> </w:t>
            </w:r>
            <w:r>
              <w:rPr>
                <w:rFonts w:eastAsia="Times New Roman" w:cs="Times New Roman" w:ascii="Times New Roman" w:hAnsi="Times New Roman"/>
                <w:lang w:eastAsia="ru-RU"/>
              </w:rPr>
              <w:t>(при наличии)</w:t>
            </w:r>
          </w:p>
        </w:tc>
        <w:tc>
          <w:tcPr>
            <w:tcW w:w="43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Значение нормативных затрат на оказание Услуги (Услуг)</w:t>
            </w:r>
            <w:r>
              <w:rPr>
                <w:rFonts w:eastAsia="Times New Roman" w:cs="Times New Roman" w:ascii="Times New Roman" w:hAnsi="Times New Roman"/>
                <w:vertAlign w:val="superscript"/>
                <w:lang w:eastAsia="ru-RU"/>
              </w:rPr>
              <w:t xml:space="preserve"> </w:t>
            </w:r>
          </w:p>
        </w:tc>
      </w:tr>
      <w:tr>
        <w:trPr/>
        <w:tc>
          <w:tcPr>
            <w:tcW w:w="11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vertAlign w:val="superscript"/>
                <w:lang w:eastAsia="ru-RU"/>
              </w:rPr>
            </w:pPr>
            <w:r>
              <w:rPr>
                <w:rFonts w:eastAsia="Times New Roman" w:cs="Times New Roman" w:ascii="Times New Roman" w:hAnsi="Times New Roman"/>
                <w:vertAlign w:val="superscript"/>
                <w:lang w:eastAsia="ru-RU"/>
              </w:rPr>
            </w:r>
          </w:p>
        </w:tc>
        <w:tc>
          <w:tcPr>
            <w:tcW w:w="12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w:t>
            </w:r>
          </w:p>
        </w:tc>
        <w:tc>
          <w:tcPr>
            <w:tcW w:w="18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единица измерения</w:t>
            </w:r>
          </w:p>
        </w:tc>
        <w:tc>
          <w:tcPr>
            <w:tcW w:w="10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20__ год (очередной финансовый год)</w:t>
            </w:r>
          </w:p>
        </w:tc>
        <w:tc>
          <w:tcPr>
            <w:tcW w:w="9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20__ год (1-й год планового периода)</w:t>
            </w:r>
          </w:p>
        </w:tc>
        <w:tc>
          <w:tcPr>
            <w:tcW w:w="9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20__ год (2-й год планового периода)</w:t>
            </w:r>
          </w:p>
        </w:tc>
        <w:tc>
          <w:tcPr>
            <w:tcW w:w="14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20__-20___годах (на срок оказания государственной услуги за пределами планового периода)</w:t>
            </w:r>
          </w:p>
        </w:tc>
        <w:tc>
          <w:tcPr>
            <w:tcW w:w="1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vertAlign w:val="superscript"/>
                <w:lang w:eastAsia="ru-RU"/>
              </w:rPr>
            </w:r>
          </w:p>
        </w:tc>
        <w:tc>
          <w:tcPr>
            <w:tcW w:w="10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20__ год (очередной финансовый год)</w:t>
            </w:r>
          </w:p>
        </w:tc>
        <w:tc>
          <w:tcPr>
            <w:tcW w:w="9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20__ год (1-й год планового периода)</w:t>
            </w:r>
          </w:p>
        </w:tc>
        <w:tc>
          <w:tcPr>
            <w:tcW w:w="9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20__ год (2-й год планового периода)</w:t>
            </w:r>
          </w:p>
        </w:tc>
        <w:tc>
          <w:tcPr>
            <w:tcW w:w="14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20__-20___годах (на срок оказания государственной услуги за пределами планового периода)</w:t>
            </w:r>
          </w:p>
        </w:tc>
      </w:tr>
      <w:tr>
        <w:trPr/>
        <w:tc>
          <w:tcPr>
            <w:tcW w:w="11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w:t>
            </w:r>
          </w:p>
        </w:tc>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код по </w:t>
            </w:r>
            <w:hyperlink r:id="rId11">
              <w:r>
                <w:rPr>
                  <w:rStyle w:val="-"/>
                  <w:rFonts w:eastAsia="Times New Roman" w:cs="Times New Roman" w:ascii="Times New Roman" w:hAnsi="Times New Roman"/>
                  <w:lang w:eastAsia="ru-RU"/>
                </w:rPr>
                <w:t>ОКЕИ</w:t>
              </w:r>
            </w:hyperlink>
          </w:p>
        </w:tc>
        <w:tc>
          <w:tcPr>
            <w:tcW w:w="10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3</w:t>
            </w:r>
          </w:p>
        </w:tc>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4</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5</w:t>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6</w:t>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7</w:t>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8</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9</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w:t>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11</w:t>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12</w:t>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13</w:t>
            </w:r>
          </w:p>
        </w:tc>
      </w:tr>
      <w:tr>
        <w:trPr/>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0%</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0%</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pStyle w:val="Normal"/>
        <w:spacing w:lineRule="auto" w:line="256"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sectPr>
          <w:headerReference w:type="default" r:id="rId12"/>
          <w:headerReference w:type="first" r:id="rId13"/>
          <w:footnotePr>
            <w:numFmt w:val="decimal"/>
            <w:numRestart w:val="eachSect"/>
          </w:footnotePr>
          <w:type w:val="nextPage"/>
          <w:pgSz w:orient="landscape" w:w="16838" w:h="11906"/>
          <w:pgMar w:left="1134" w:right="1134" w:gutter="0" w:header="708" w:top="993" w:footer="0" w:bottom="850"/>
          <w:pgNumType w:start="2" w:fmt="decimal"/>
          <w:formProt w:val="false"/>
          <w:textDirection w:val="lrTb"/>
          <w:docGrid w:type="default" w:linePitch="360" w:charSpace="0"/>
        </w:sectPr>
        <w:pStyle w:val="Normal"/>
        <w:spacing w:lineRule="auto" w:line="256"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pPr>
        <w:pStyle w:val="Normal"/>
        <w:widowControl w:val="false"/>
        <w:autoSpaceDE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Pr>
          <w:rFonts w:cs="Times New Roman" w:ascii="Times New Roman" w:hAnsi="Times New Roman"/>
          <w:sz w:val="28"/>
          <w:szCs w:val="28"/>
        </w:rPr>
        <w:t>Вытегорском муниципальном районе</w:t>
      </w:r>
      <w:r>
        <w:rPr>
          <w:rFonts w:eastAsia="Times New Roman" w:cs="Times New Roman" w:ascii="Times New Roman" w:hAnsi="Times New Roman"/>
          <w:sz w:val="28"/>
          <w:szCs w:val="20"/>
          <w:lang w:eastAsia="ru-RU"/>
        </w:rPr>
        <w:t>, указанным в разделе 4 настоящего Приложения.</w:t>
      </w:r>
    </w:p>
    <w:p>
      <w:pPr>
        <w:pStyle w:val="Normal"/>
        <w:widowControl w:val="false"/>
        <w:autoSpaceDE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Pr>
          <w:rFonts w:cs="Times New Roman" w:ascii="Times New Roman" w:hAnsi="Times New Roman"/>
          <w:sz w:val="28"/>
          <w:szCs w:val="28"/>
        </w:rPr>
        <w:t>по реализации дополнительных общеразвивающих программ в Вытегорском муниципальном районе</w:t>
      </w:r>
    </w:p>
    <w:p>
      <w:pPr>
        <w:pStyle w:val="Normal"/>
        <w:widowControl w:val="false"/>
        <w:autoSpaceDE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r>
    </w:p>
    <w:tbl>
      <w:tblPr>
        <w:tblW w:w="9572" w:type="dxa"/>
        <w:jc w:val="left"/>
        <w:tblInd w:w="62" w:type="dxa"/>
        <w:tblLayout w:type="fixed"/>
        <w:tblCellMar>
          <w:top w:w="102" w:type="dxa"/>
          <w:left w:w="62" w:type="dxa"/>
          <w:bottom w:w="102" w:type="dxa"/>
          <w:right w:w="62" w:type="dxa"/>
        </w:tblCellMar>
      </w:tblPr>
      <w:tblGrid>
        <w:gridCol w:w="1191"/>
        <w:gridCol w:w="2438"/>
        <w:gridCol w:w="1417"/>
        <w:gridCol w:w="1361"/>
        <w:gridCol w:w="3165"/>
      </w:tblGrid>
      <w:tr>
        <w:trPr/>
        <w:tc>
          <w:tcPr>
            <w:tcW w:w="95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Нормативный правовой акт</w:t>
            </w:r>
          </w:p>
        </w:tc>
      </w:tr>
      <w:tr>
        <w:trPr/>
        <w:tc>
          <w:tcPr>
            <w:tcW w:w="119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принявший орган</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w:t>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w:t>
            </w:r>
          </w:p>
        </w:tc>
      </w:tr>
      <w:tr>
        <w:trPr/>
        <w:tc>
          <w:tcPr>
            <w:tcW w:w="119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r>
        <w:trPr/>
        <w:tc>
          <w:tcPr>
            <w:tcW w:w="119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autoSpaceDE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 xml:space="preserve">5. Способы, формы и сроки информирования потребителей услуг </w:t>
      </w:r>
    </w:p>
    <w:p>
      <w:pPr>
        <w:pStyle w:val="Normal"/>
        <w:widowControl w:val="false"/>
        <w:autoSpaceDE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2" w:type="dxa"/>
        <w:jc w:val="left"/>
        <w:tblInd w:w="62" w:type="dxa"/>
        <w:tblLayout w:type="fixed"/>
        <w:tblCellMar>
          <w:top w:w="102" w:type="dxa"/>
          <w:left w:w="62" w:type="dxa"/>
          <w:bottom w:w="102" w:type="dxa"/>
          <w:right w:w="62" w:type="dxa"/>
        </w:tblCellMar>
      </w:tblPr>
      <w:tblGrid>
        <w:gridCol w:w="3023"/>
        <w:gridCol w:w="3023"/>
        <w:gridCol w:w="3526"/>
      </w:tblGrid>
      <w:tr>
        <w:trPr/>
        <w:tc>
          <w:tcPr>
            <w:tcW w:w="30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Способы и формы информирования</w:t>
            </w:r>
          </w:p>
        </w:tc>
        <w:tc>
          <w:tcPr>
            <w:tcW w:w="30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 размещаемой информации</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Сроки информирования</w:t>
            </w:r>
          </w:p>
        </w:tc>
      </w:tr>
      <w:tr>
        <w:trPr/>
        <w:tc>
          <w:tcPr>
            <w:tcW w:w="30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0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c>
          <w:tcPr>
            <w:tcW w:w="30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color w:val="0070C0"/>
                <w:sz w:val="24"/>
                <w:szCs w:val="24"/>
                <w:lang w:eastAsia="ru-RU"/>
              </w:rPr>
            </w:pPr>
            <w:r>
              <w:rPr>
                <w:rFonts w:eastAsia="Times New Roman" w:cs="Times New Roman" w:ascii="Times New Roman" w:hAnsi="Times New Roman"/>
                <w:color w:val="0070C0"/>
                <w:sz w:val="24"/>
                <w:szCs w:val="24"/>
                <w:lang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color w:val="0070C0"/>
                <w:sz w:val="24"/>
                <w:szCs w:val="24"/>
                <w:lang w:eastAsia="ru-RU"/>
              </w:rPr>
            </w:pPr>
            <w:r>
              <w:rPr>
                <w:rFonts w:eastAsia="Times New Roman" w:cs="Times New Roman" w:ascii="Times New Roman" w:hAnsi="Times New Roman"/>
                <w:color w:val="0070C0"/>
                <w:sz w:val="24"/>
                <w:szCs w:val="24"/>
                <w:lang w:eastAsia="ru-RU"/>
              </w:rPr>
            </w:r>
          </w:p>
        </w:tc>
      </w:tr>
    </w:tbl>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val="en-US"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Приложение № 2</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к соглашению</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от _______ № ____</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vertAlign w:val="superscript"/>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vertAlign w:val="superscript"/>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 xml:space="preserve">Расчет размера субсидии, предоставляемого исполнителю муниципальных услуг в социальной сфере в соответствии с соглашением </w:t>
      </w:r>
      <w:r>
        <w:rPr>
          <w:rFonts w:cs="Times New Roman" w:ascii="Times New Roman" w:hAnsi="Times New Roman"/>
          <w:sz w:val="28"/>
          <w:szCs w:val="28"/>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от ___________________ № _____</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Наименование Уполномоченного органа________________________________</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Наименование Исполнителя __________________________________________</w:t>
      </w:r>
    </w:p>
    <w:p>
      <w:pPr>
        <w:pStyle w:val="Normal"/>
        <w:widowControl w:val="false"/>
        <w:autoSpaceDE w:val="false"/>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shd w:fill="FFFFFF" w:val="clear"/>
          <w:lang w:eastAsia="ru-RU"/>
        </w:rPr>
      </w:r>
    </w:p>
    <w:p>
      <w:pPr>
        <w:pStyle w:val="Normal"/>
        <w:widowControl w:val="false"/>
        <w:autoSpaceDE w:val="false"/>
        <w:spacing w:lineRule="auto" w:line="240" w:before="0" w:after="0"/>
        <w:ind w:firstLine="708"/>
        <w:jc w:val="both"/>
        <w:rPr>
          <w:rFonts w:ascii="Times New Roman" w:hAnsi="Times New Roman" w:eastAsia="Times New Roman" w:cs="Times New Roman"/>
          <w:sz w:val="24"/>
          <w:szCs w:val="24"/>
          <w:lang w:eastAsia="ru-RU"/>
        </w:rPr>
      </w:pPr>
      <w:r>
        <w:rPr>
          <w:rFonts w:cs="Times New Roman" w:ascii="Times New Roman" w:hAnsi="Times New Roman"/>
          <w:color w:val="000000"/>
          <w:sz w:val="28"/>
          <w:szCs w:val="28"/>
          <w:shd w:fill="FFFFFF" w:val="clear"/>
        </w:rPr>
        <w:t xml:space="preserve">В соответствии с пунктом </w:t>
      </w:r>
      <w:r>
        <w:rPr>
          <w:rFonts w:cs="Times New Roman" w:ascii="Times New Roman" w:hAnsi="Times New Roman"/>
          <w:color w:val="000000"/>
          <w:sz w:val="28"/>
          <w:szCs w:val="28"/>
          <w:shd w:fill="FFFFFF" w:val="clear"/>
        </w:rPr>
        <w:fldChar w:fldCharType="begin"/>
      </w:r>
      <w:r>
        <w:rPr>
          <w:sz w:val="28"/>
          <w:shd w:fill="FFFFFF" w:val="clear"/>
          <w:szCs w:val="28"/>
          <w:rFonts w:cs="Times New Roman" w:ascii="Times New Roman" w:hAnsi="Times New Roman"/>
          <w:color w:val="000000"/>
        </w:rPr>
        <w:instrText xml:space="preserve"> REF _Ref132714268 \r \h </w:instrText>
      </w:r>
      <w:r>
        <w:rPr>
          <w:sz w:val="28"/>
          <w:shd w:fill="FFFFFF" w:val="clear"/>
          <w:szCs w:val="28"/>
          <w:rFonts w:cs="Times New Roman" w:ascii="Times New Roman" w:hAnsi="Times New Roman"/>
          <w:color w:val="000000"/>
        </w:rPr>
        <w:fldChar w:fldCharType="separate"/>
      </w:r>
      <w:r>
        <w:rPr>
          <w:sz w:val="28"/>
          <w:shd w:fill="FFFFFF" w:val="clear"/>
          <w:szCs w:val="28"/>
          <w:rFonts w:cs="Times New Roman" w:ascii="Times New Roman" w:hAnsi="Times New Roman"/>
          <w:color w:val="000000"/>
        </w:rPr>
        <w:t>2.4</w:t>
      </w:r>
      <w:r>
        <w:rPr>
          <w:sz w:val="28"/>
          <w:shd w:fill="FFFFFF" w:val="clear"/>
          <w:szCs w:val="28"/>
          <w:rFonts w:cs="Times New Roman" w:ascii="Times New Roman" w:hAnsi="Times New Roman"/>
          <w:color w:val="000000"/>
        </w:rPr>
        <w:fldChar w:fldCharType="end"/>
      </w:r>
      <w:r>
        <w:rPr>
          <w:rFonts w:cs="Times New Roman" w:ascii="Times New Roman" w:hAnsi="Times New Roman"/>
          <w:color w:val="000000"/>
          <w:sz w:val="28"/>
          <w:szCs w:val="28"/>
          <w:shd w:fill="FFFFFF" w:val="clear"/>
        </w:rPr>
        <w:t xml:space="preserve"> С</w:t>
      </w:r>
      <w:r>
        <w:rPr>
          <w:rFonts w:cs="Times New Roman" w:ascii="Times New Roman" w:hAnsi="Times New Roman"/>
          <w:sz w:val="28"/>
          <w:szCs w:val="28"/>
        </w:rPr>
        <w:t xml:space="preserve">оглашения </w:t>
      </w:r>
      <w:r>
        <w:rPr>
          <w:rFonts w:eastAsia="Times New Roman" w:cs="Times New Roman" w:ascii="Times New Roman" w:hAnsi="Times New Roman"/>
          <w:sz w:val="28"/>
          <w:szCs w:val="24"/>
          <w:lang w:eastAsia="ru-RU"/>
        </w:rPr>
        <w:t xml:space="preserve">от ___________________ </w:t>
        <w:br/>
        <w:t>№ _____</w:t>
      </w:r>
      <w:r>
        <w:rPr>
          <w:rFonts w:cs="Times New Roman" w:ascii="Times New Roman" w:hAnsi="Times New Roman"/>
          <w:sz w:val="28"/>
          <w:szCs w:val="28"/>
        </w:rPr>
        <w:t>, определены:</w:t>
      </w:r>
    </w:p>
    <w:p>
      <w:pPr>
        <w:pStyle w:val="ConsPlusNormal"/>
        <w:spacing w:lineRule="auto" w:line="276"/>
        <w:ind w:firstLine="708"/>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 Объем (размер) и сроки перечисления Субсидии, подлежащей предоставлению Исполнителю:</w:t>
      </w:r>
    </w:p>
    <w:tbl>
      <w:tblPr>
        <w:tblW w:w="5250" w:type="pct"/>
        <w:jc w:val="left"/>
        <w:tblInd w:w="-505" w:type="dxa"/>
        <w:tblLayout w:type="fixed"/>
        <w:tblCellMar>
          <w:top w:w="102" w:type="dxa"/>
          <w:left w:w="62" w:type="dxa"/>
          <w:bottom w:w="102" w:type="dxa"/>
          <w:right w:w="62" w:type="dxa"/>
        </w:tblCellMar>
      </w:tblPr>
      <w:tblGrid>
        <w:gridCol w:w="398"/>
        <w:gridCol w:w="716"/>
        <w:gridCol w:w="634"/>
        <w:gridCol w:w="658"/>
        <w:gridCol w:w="457"/>
        <w:gridCol w:w="1629"/>
        <w:gridCol w:w="1227"/>
        <w:gridCol w:w="913"/>
        <w:gridCol w:w="1214"/>
        <w:gridCol w:w="1214"/>
        <w:gridCol w:w="762"/>
      </w:tblGrid>
      <w:tr>
        <w:trPr/>
        <w:tc>
          <w:tcPr>
            <w:tcW w:w="398" w:type="dxa"/>
            <w:vMerge w:val="restart"/>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716" w:type="dxa"/>
            <w:vMerge w:val="restart"/>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4"/>
                <w:szCs w:val="24"/>
              </w:rPr>
              <w:t>Код строки</w:t>
            </w:r>
          </w:p>
        </w:tc>
        <w:tc>
          <w:tcPr>
            <w:tcW w:w="551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pPr>
            <w:r>
              <w:rPr>
                <w:rFonts w:eastAsia="Times New Roman" w:cs="Times New Roman" w:ascii="Times New Roman" w:hAnsi="Times New Roman"/>
                <w:sz w:val="24"/>
                <w:szCs w:val="24"/>
                <w:lang w:eastAsia="ru-RU"/>
              </w:rPr>
              <w:t xml:space="preserve">Код по бюджетной классификации местного бюджета </w:t>
            </w:r>
          </w:p>
        </w:tc>
        <w:tc>
          <w:tcPr>
            <w:tcW w:w="2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Сроки перечисления Субсидии </w:t>
            </w:r>
          </w:p>
        </w:tc>
        <w:tc>
          <w:tcPr>
            <w:tcW w:w="762" w:type="dxa"/>
            <w:vMerge w:val="restart"/>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lang w:eastAsia="ru-RU"/>
              </w:rPr>
              <w:t>Сумма, руб.</w:t>
            </w:r>
          </w:p>
        </w:tc>
      </w:tr>
      <w:tr>
        <w:trPr>
          <w:trHeight w:val="555" w:hRule="atLeast"/>
        </w:trPr>
        <w:tc>
          <w:tcPr>
            <w:tcW w:w="398"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r>
          </w:p>
        </w:tc>
        <w:tc>
          <w:tcPr>
            <w:tcW w:w="716"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34" w:type="dxa"/>
            <w:vMerge w:val="restart"/>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главы</w:t>
            </w:r>
          </w:p>
        </w:tc>
        <w:tc>
          <w:tcPr>
            <w:tcW w:w="1115" w:type="dxa"/>
            <w:gridSpan w:val="2"/>
            <w:vMerge w:val="restart"/>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раздела, подраздела</w:t>
            </w:r>
          </w:p>
        </w:tc>
        <w:tc>
          <w:tcPr>
            <w:tcW w:w="2856" w:type="dxa"/>
            <w:gridSpan w:val="2"/>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целевой статьи</w:t>
            </w:r>
          </w:p>
        </w:tc>
        <w:tc>
          <w:tcPr>
            <w:tcW w:w="913" w:type="dxa"/>
            <w:vMerge w:val="restart"/>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вида расходов</w:t>
            </w:r>
          </w:p>
        </w:tc>
        <w:tc>
          <w:tcPr>
            <w:tcW w:w="12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4"/>
                <w:szCs w:val="24"/>
              </w:rPr>
              <w:t>не ранее (дд.мм.гггг.)</w:t>
            </w:r>
          </w:p>
        </w:tc>
        <w:tc>
          <w:tcPr>
            <w:tcW w:w="12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4"/>
                <w:szCs w:val="24"/>
              </w:rPr>
              <w:t>не позднее (дд.мм.гггг.)</w:t>
            </w:r>
          </w:p>
        </w:tc>
        <w:tc>
          <w:tcPr>
            <w:tcW w:w="762"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55" w:hRule="atLeast"/>
        </w:trPr>
        <w:tc>
          <w:tcPr>
            <w:tcW w:w="398"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6"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34"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5" w:type="dxa"/>
            <w:gridSpan w:val="2"/>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4"/>
                <w:szCs w:val="24"/>
              </w:rPr>
              <w:t>программной (непрограммной) статьи</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4"/>
                <w:szCs w:val="24"/>
              </w:rPr>
              <w:t>направления расходов</w:t>
            </w:r>
          </w:p>
        </w:tc>
        <w:tc>
          <w:tcPr>
            <w:tcW w:w="913"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2"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1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2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Итого по Коду БК</w:t>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6" w:type="dxa"/>
            <w:gridSpan w:val="4"/>
            <w:tcBorders>
              <w:top w:val="single" w:sz="4" w:space="0" w:color="000000"/>
            </w:tcBorders>
          </w:tcPr>
          <w:p>
            <w:pPr>
              <w:pStyle w:val="Normal"/>
              <w:widowControl w:val="false"/>
              <w:autoSpaceDE w:val="false"/>
              <w:snapToGrid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54" w:type="dxa"/>
            <w:gridSpan w:val="6"/>
            <w:tcBorders>
              <w:top w:val="single" w:sz="4" w:space="0" w:color="000000"/>
              <w:right w:val="single" w:sz="4" w:space="0" w:color="000000"/>
            </w:tcBorders>
          </w:tcPr>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w:t>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ConsPlusNormal"/>
        <w:spacing w:lineRule="auto" w:line="276"/>
        <w:ind w:firstLine="708"/>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ConsPlusNormal"/>
        <w:spacing w:lineRule="auto" w:line="276"/>
        <w:ind w:firstLine="708"/>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ConsPlusNormal"/>
        <w:spacing w:lineRule="auto" w:line="276"/>
        <w:ind w:firstLine="708"/>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ConsPlusNormal"/>
        <w:spacing w:lineRule="auto" w:line="276"/>
        <w:ind w:firstLine="708"/>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ConsPlusNormal"/>
        <w:spacing w:lineRule="auto" w:line="276"/>
        <w:ind w:firstLine="708"/>
        <w:jc w:val="both"/>
        <w:rPr>
          <w:rFonts w:ascii="Times New Roman" w:hAnsi="Times New Roman" w:eastAsia="Times New Roman" w:cs="Times New Roman"/>
          <w:sz w:val="24"/>
          <w:szCs w:val="24"/>
          <w:lang w:eastAsia="ru-RU"/>
        </w:rPr>
      </w:pPr>
      <w:r>
        <w:rPr>
          <w:rFonts w:cs="Times New Roman" w:ascii="Times New Roman" w:hAnsi="Times New Roman"/>
          <w:sz w:val="28"/>
          <w:szCs w:val="16"/>
          <w:vertAlign w:val="superscript"/>
        </w:rPr>
        <w:t>2. Расчет объема (размера) Субсидии (нарастающим итогом):</w:t>
      </w:r>
    </w:p>
    <w:tbl>
      <w:tblPr>
        <w:tblW w:w="5000" w:type="pct"/>
        <w:jc w:val="left"/>
        <w:tblInd w:w="0" w:type="dxa"/>
        <w:tblLayout w:type="fixed"/>
        <w:tblCellMar>
          <w:top w:w="0" w:type="dxa"/>
          <w:left w:w="108" w:type="dxa"/>
          <w:bottom w:w="0" w:type="dxa"/>
          <w:right w:w="108" w:type="dxa"/>
        </w:tblCellMar>
      </w:tblPr>
      <w:tblGrid>
        <w:gridCol w:w="347"/>
        <w:gridCol w:w="91"/>
        <w:gridCol w:w="992"/>
        <w:gridCol w:w="794"/>
        <w:gridCol w:w="770"/>
        <w:gridCol w:w="520"/>
        <w:gridCol w:w="497"/>
        <w:gridCol w:w="520"/>
        <w:gridCol w:w="496"/>
        <w:gridCol w:w="59"/>
        <w:gridCol w:w="401"/>
        <w:gridCol w:w="428"/>
        <w:gridCol w:w="428"/>
        <w:gridCol w:w="58"/>
        <w:gridCol w:w="803"/>
        <w:gridCol w:w="34"/>
        <w:gridCol w:w="428"/>
        <w:gridCol w:w="429"/>
        <w:gridCol w:w="428"/>
        <w:gridCol w:w="56"/>
        <w:gridCol w:w="776"/>
      </w:tblGrid>
      <w:tr>
        <w:trPr>
          <w:trHeight w:val="540" w:hRule="atLeast"/>
        </w:trPr>
        <w:tc>
          <w:tcPr>
            <w:tcW w:w="438"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w:t>
            </w:r>
            <w:r>
              <w:rPr>
                <w:rFonts w:eastAsia="Times New Roman" w:cs="Times New Roman" w:ascii="Times New Roman" w:hAnsi="Times New Roman"/>
                <w:sz w:val="20"/>
                <w:szCs w:val="16"/>
              </w:rPr>
              <w:t xml:space="preserve"> </w:t>
            </w:r>
            <w:r>
              <w:rPr>
                <w:rFonts w:cs="Times New Roman" w:ascii="Times New Roman" w:hAnsi="Times New Roman"/>
                <w:sz w:val="20"/>
                <w:szCs w:val="16"/>
              </w:rPr>
              <w:t>п/п</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vertAlign w:val="superscript"/>
              </w:rPr>
            </w:pPr>
            <w:r>
              <w:rPr>
                <w:rFonts w:cs="Times New Roman" w:ascii="Times New Roman" w:hAnsi="Times New Roman"/>
                <w:sz w:val="20"/>
                <w:szCs w:val="16"/>
              </w:rPr>
              <w:t xml:space="preserve">Уникальный номер реестровой записи </w:t>
            </w:r>
            <w:r>
              <w:rPr>
                <w:rFonts w:eastAsia="Times New Roman" w:cs="Times New Roman" w:ascii="Times New Roman" w:hAnsi="Times New Roman"/>
                <w:sz w:val="20"/>
                <w:szCs w:val="16"/>
                <w:lang w:eastAsia="ru-RU"/>
              </w:rPr>
              <w:t>Услуги (Услуг)</w:t>
            </w:r>
          </w:p>
        </w:tc>
        <w:tc>
          <w:tcPr>
            <w:tcW w:w="1564"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vertAlign w:val="superscript"/>
              </w:rPr>
            </w:pPr>
            <w:r>
              <w:rPr>
                <w:rFonts w:cs="Times New Roman" w:ascii="Times New Roman" w:hAnsi="Times New Roman"/>
                <w:sz w:val="20"/>
                <w:szCs w:val="16"/>
              </w:rPr>
              <w:t>Идентификационный номер социального сертификата</w:t>
            </w:r>
          </w:p>
        </w:tc>
        <w:tc>
          <w:tcPr>
            <w:tcW w:w="1017"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vertAlign w:val="superscript"/>
              </w:rPr>
            </w:pPr>
            <w:r>
              <w:rPr>
                <w:rFonts w:cs="Times New Roman" w:ascii="Times New Roman" w:hAnsi="Times New Roman"/>
                <w:sz w:val="20"/>
                <w:szCs w:val="16"/>
              </w:rPr>
              <w:t>Дата выдачи социального сертификата</w:t>
            </w:r>
          </w:p>
        </w:tc>
        <w:tc>
          <w:tcPr>
            <w:tcW w:w="1016"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vertAlign w:val="superscript"/>
              </w:rPr>
            </w:pPr>
            <w:r>
              <w:rPr>
                <w:rFonts w:cs="Times New Roman" w:ascii="Times New Roman" w:hAnsi="Times New Roman"/>
                <w:sz w:val="20"/>
                <w:szCs w:val="16"/>
              </w:rPr>
              <w:t>Дата завершения действия социального сертификата</w:t>
            </w:r>
          </w:p>
        </w:tc>
        <w:tc>
          <w:tcPr>
            <w:tcW w:w="2211"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 xml:space="preserve">Объем оказания </w:t>
            </w:r>
            <w:r>
              <w:rPr>
                <w:rFonts w:eastAsia="Times New Roman" w:cs="Times New Roman" w:ascii="Times New Roman" w:hAnsi="Times New Roman"/>
                <w:sz w:val="20"/>
                <w:szCs w:val="16"/>
                <w:lang w:eastAsia="ru-RU"/>
              </w:rPr>
              <w:t>Услуги (Услуг)</w:t>
            </w:r>
          </w:p>
        </w:tc>
        <w:tc>
          <w:tcPr>
            <w:tcW w:w="2117"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vertAlign w:val="superscript"/>
              </w:rPr>
            </w:pPr>
            <w:r>
              <w:rPr>
                <w:rFonts w:cs="Times New Roman" w:ascii="Times New Roman" w:hAnsi="Times New Roman"/>
                <w:sz w:val="20"/>
                <w:szCs w:val="16"/>
              </w:rPr>
              <w:t xml:space="preserve">Объем финансового обеспечения затрат на оказание </w:t>
            </w:r>
            <w:r>
              <w:rPr>
                <w:rFonts w:eastAsia="Times New Roman" w:cs="Times New Roman" w:ascii="Times New Roman" w:hAnsi="Times New Roman"/>
                <w:sz w:val="20"/>
                <w:szCs w:val="16"/>
                <w:lang w:eastAsia="ru-RU"/>
              </w:rPr>
              <w:t>Услуги (Услуг)</w:t>
            </w:r>
            <w:r>
              <w:rPr>
                <w:rFonts w:cs="Times New Roman" w:ascii="Times New Roman" w:hAnsi="Times New Roman"/>
                <w:sz w:val="20"/>
                <w:szCs w:val="16"/>
              </w:rPr>
              <w:t>, руб.</w:t>
            </w:r>
          </w:p>
        </w:tc>
      </w:tr>
      <w:tr>
        <w:trPr>
          <w:trHeight w:val="705" w:hRule="atLeast"/>
        </w:trPr>
        <w:tc>
          <w:tcPr>
            <w:tcW w:w="43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vertAlign w:val="superscript"/>
              </w:rPr>
            </w:pPr>
            <w:r>
              <w:rPr>
                <w:rFonts w:cs="Times New Roman" w:ascii="Times New Roman" w:hAnsi="Times New Roman"/>
                <w:sz w:val="20"/>
                <w:szCs w:val="16"/>
                <w:vertAlign w:val="superscript"/>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564"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6"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6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20_ г.</w:t>
            </w:r>
          </w:p>
        </w:tc>
        <w:tc>
          <w:tcPr>
            <w:tcW w:w="4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20_ г.</w:t>
            </w:r>
          </w:p>
        </w:tc>
        <w:tc>
          <w:tcPr>
            <w:tcW w:w="4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20_ г.</w:t>
            </w:r>
          </w:p>
        </w:tc>
        <w:tc>
          <w:tcPr>
            <w:tcW w:w="89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за плановым периодом</w:t>
            </w:r>
          </w:p>
        </w:tc>
        <w:tc>
          <w:tcPr>
            <w:tcW w:w="4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20_ г.</w:t>
            </w:r>
          </w:p>
        </w:tc>
        <w:tc>
          <w:tcPr>
            <w:tcW w:w="4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20_ г.</w:t>
            </w:r>
          </w:p>
        </w:tc>
        <w:tc>
          <w:tcPr>
            <w:tcW w:w="4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20_ г.</w:t>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за плановым периодом</w:t>
            </w:r>
          </w:p>
        </w:tc>
      </w:tr>
      <w:tr>
        <w:trPr/>
        <w:tc>
          <w:tcPr>
            <w:tcW w:w="43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1</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2</w:t>
            </w:r>
          </w:p>
        </w:tc>
        <w:tc>
          <w:tcPr>
            <w:tcW w:w="156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3</w:t>
            </w:r>
          </w:p>
        </w:tc>
        <w:tc>
          <w:tcPr>
            <w:tcW w:w="10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4</w:t>
            </w:r>
          </w:p>
        </w:tc>
        <w:tc>
          <w:tcPr>
            <w:tcW w:w="101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5</w:t>
            </w:r>
          </w:p>
        </w:tc>
        <w:tc>
          <w:tcPr>
            <w:tcW w:w="46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6</w:t>
            </w:r>
          </w:p>
        </w:tc>
        <w:tc>
          <w:tcPr>
            <w:tcW w:w="4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7</w:t>
            </w:r>
          </w:p>
        </w:tc>
        <w:tc>
          <w:tcPr>
            <w:tcW w:w="4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8</w:t>
            </w:r>
          </w:p>
        </w:tc>
        <w:tc>
          <w:tcPr>
            <w:tcW w:w="89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9</w:t>
            </w:r>
          </w:p>
        </w:tc>
        <w:tc>
          <w:tcPr>
            <w:tcW w:w="4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10</w:t>
            </w:r>
          </w:p>
        </w:tc>
        <w:tc>
          <w:tcPr>
            <w:tcW w:w="4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11</w:t>
            </w:r>
          </w:p>
        </w:tc>
        <w:tc>
          <w:tcPr>
            <w:tcW w:w="4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12</w:t>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t>13</w:t>
            </w:r>
          </w:p>
        </w:tc>
      </w:tr>
      <w:tr>
        <w:trPr>
          <w:trHeight w:val="288" w:hRule="atLeast"/>
        </w:trPr>
        <w:tc>
          <w:tcPr>
            <w:tcW w:w="438"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56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7"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6"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60"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95"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68" w:hRule="atLeast"/>
        </w:trPr>
        <w:tc>
          <w:tcPr>
            <w:tcW w:w="438"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56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7"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6"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60"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95"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68" w:hRule="atLeast"/>
        </w:trPr>
        <w:tc>
          <w:tcPr>
            <w:tcW w:w="5027"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20"/>
                <w:szCs w:val="16"/>
              </w:rPr>
            </w:pPr>
            <w:r>
              <w:rPr>
                <w:rFonts w:cs="Times New Roman" w:ascii="Times New Roman" w:hAnsi="Times New Roman"/>
                <w:sz w:val="20"/>
                <w:szCs w:val="16"/>
              </w:rPr>
              <w:t>ИТОГО по услуге _____________________________________</w:t>
            </w:r>
          </w:p>
        </w:tc>
        <w:tc>
          <w:tcPr>
            <w:tcW w:w="460"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95"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13" w:hRule="atLeast"/>
        </w:trPr>
        <w:tc>
          <w:tcPr>
            <w:tcW w:w="7238" w:type="dxa"/>
            <w:gridSpan w:val="1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20"/>
                <w:szCs w:val="16"/>
              </w:rPr>
            </w:pPr>
            <w:r>
              <w:rPr>
                <w:rFonts w:cs="Times New Roman" w:ascii="Times New Roman" w:hAnsi="Times New Roman"/>
                <w:sz w:val="20"/>
                <w:szCs w:val="16"/>
              </w:rPr>
              <w:t>По КБК_</w:t>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13" w:hRule="atLeast"/>
        </w:trPr>
        <w:tc>
          <w:tcPr>
            <w:tcW w:w="7238" w:type="dxa"/>
            <w:gridSpan w:val="1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20"/>
                <w:szCs w:val="16"/>
              </w:rPr>
            </w:pPr>
            <w:r>
              <w:rPr>
                <w:rFonts w:cs="Times New Roman" w:ascii="Times New Roman" w:hAnsi="Times New Roman"/>
                <w:sz w:val="20"/>
                <w:szCs w:val="16"/>
              </w:rPr>
              <w:t>По КБК_</w:t>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88" w:hRule="atLeast"/>
        </w:trPr>
        <w:tc>
          <w:tcPr>
            <w:tcW w:w="438"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56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7"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6"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60"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95"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68" w:hRule="atLeast"/>
        </w:trPr>
        <w:tc>
          <w:tcPr>
            <w:tcW w:w="438"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56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7"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1016"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60"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95"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68" w:hRule="atLeast"/>
        </w:trPr>
        <w:tc>
          <w:tcPr>
            <w:tcW w:w="5027"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20"/>
                <w:szCs w:val="16"/>
              </w:rPr>
            </w:pPr>
            <w:r>
              <w:rPr>
                <w:rFonts w:cs="Times New Roman" w:ascii="Times New Roman" w:hAnsi="Times New Roman"/>
                <w:sz w:val="20"/>
                <w:szCs w:val="16"/>
              </w:rPr>
              <w:t>ИТОГО по услуге _____________________________________</w:t>
            </w:r>
          </w:p>
        </w:tc>
        <w:tc>
          <w:tcPr>
            <w:tcW w:w="460"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95"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13" w:hRule="atLeast"/>
        </w:trPr>
        <w:tc>
          <w:tcPr>
            <w:tcW w:w="7238" w:type="dxa"/>
            <w:gridSpan w:val="1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20"/>
                <w:szCs w:val="16"/>
              </w:rPr>
            </w:pPr>
            <w:r>
              <w:rPr>
                <w:rFonts w:cs="Times New Roman" w:ascii="Times New Roman" w:hAnsi="Times New Roman"/>
                <w:sz w:val="20"/>
                <w:szCs w:val="16"/>
              </w:rPr>
              <w:t>По КБК_</w:t>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rHeight w:val="213" w:hRule="atLeast"/>
        </w:trPr>
        <w:tc>
          <w:tcPr>
            <w:tcW w:w="7238" w:type="dxa"/>
            <w:gridSpan w:val="1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20"/>
                <w:szCs w:val="16"/>
              </w:rPr>
            </w:pPr>
            <w:r>
              <w:rPr>
                <w:rFonts w:cs="Times New Roman" w:ascii="Times New Roman" w:hAnsi="Times New Roman"/>
                <w:sz w:val="20"/>
                <w:szCs w:val="16"/>
              </w:rPr>
              <w:t>По КБК_</w:t>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42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c>
          <w:tcPr>
            <w:tcW w:w="8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0"/>
                <w:szCs w:val="16"/>
              </w:rPr>
            </w:pPr>
            <w:r>
              <w:rPr>
                <w:rFonts w:cs="Times New Roman" w:ascii="Times New Roman" w:hAnsi="Times New Roman"/>
                <w:sz w:val="20"/>
                <w:szCs w:val="16"/>
              </w:rPr>
            </w:r>
          </w:p>
        </w:tc>
      </w:tr>
      <w:tr>
        <w:trPr/>
        <w:tc>
          <w:tcPr>
            <w:tcW w:w="347" w:type="dxa"/>
            <w:tcBorders/>
            <w:tcMar>
              <w:left w:w="0" w:type="dxa"/>
              <w:right w:w="0" w:type="dxa"/>
            </w:tcMar>
          </w:tcPr>
          <w:p>
            <w:pPr>
              <w:pStyle w:val="Normal"/>
              <w:spacing w:before="0" w:after="200"/>
              <w:rPr>
                <w:rFonts w:ascii="Times New Roman" w:hAnsi="Times New Roman" w:cs="Times New Roman"/>
                <w:sz w:val="20"/>
                <w:szCs w:val="16"/>
              </w:rPr>
            </w:pPr>
            <w:r>
              <w:rPr>
                <w:rFonts w:cs="Times New Roman" w:ascii="Times New Roman" w:hAnsi="Times New Roman"/>
                <w:sz w:val="20"/>
                <w:szCs w:val="16"/>
              </w:rPr>
            </w:r>
          </w:p>
        </w:tc>
        <w:tc>
          <w:tcPr>
            <w:tcW w:w="1877" w:type="dxa"/>
            <w:gridSpan w:val="3"/>
            <w:tcBorders/>
            <w:tcMar>
              <w:top w:w="102" w:type="dxa"/>
              <w:left w:w="62" w:type="dxa"/>
              <w:bottom w:w="102" w:type="dxa"/>
              <w:right w:w="62" w:type="dxa"/>
            </w:tcMar>
          </w:tcPr>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Руководитель Уполномоченного органа</w:t>
            </w:r>
          </w:p>
        </w:tc>
        <w:tc>
          <w:tcPr>
            <w:tcW w:w="1290" w:type="dxa"/>
            <w:gridSpan w:val="2"/>
            <w:tcBorders/>
            <w:tcMar>
              <w:top w:w="102" w:type="dxa"/>
              <w:left w:w="62" w:type="dxa"/>
              <w:bottom w:w="102" w:type="dxa"/>
              <w:right w:w="62" w:type="dxa"/>
            </w:tcMar>
          </w:tcPr>
          <w:p>
            <w:pPr>
              <w:pStyle w:val="Normal"/>
              <w:numPr>
                <w:ilvl w:val="0"/>
                <w:numId w:val="0"/>
              </w:numPr>
              <w:autoSpaceDE w:val="false"/>
              <w:snapToGrid w:val="false"/>
              <w:spacing w:lineRule="auto" w:line="240" w:before="0" w:after="0"/>
              <w:outlineLvl w:val="0"/>
              <w:rPr>
                <w:rFonts w:ascii="Times New Roman" w:hAnsi="Times New Roman" w:cs="Times New Roman"/>
                <w:sz w:val="20"/>
                <w:szCs w:val="20"/>
              </w:rPr>
            </w:pPr>
            <w:r>
              <w:rPr>
                <w:rFonts w:cs="Times New Roman" w:ascii="Times New Roman" w:hAnsi="Times New Roman"/>
                <w:sz w:val="20"/>
                <w:szCs w:val="20"/>
              </w:rPr>
            </w:r>
          </w:p>
        </w:tc>
        <w:tc>
          <w:tcPr>
            <w:tcW w:w="1017" w:type="dxa"/>
            <w:gridSpan w:val="2"/>
            <w:tcBorders>
              <w:bottom w:val="single" w:sz="4" w:space="0" w:color="000000"/>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 w:type="dxa"/>
            <w:gridSpan w:val="2"/>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15" w:type="dxa"/>
            <w:gridSpan w:val="4"/>
            <w:tcBorders>
              <w:bottom w:val="single" w:sz="4" w:space="0" w:color="000000"/>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03" w:type="dxa"/>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75" w:type="dxa"/>
            <w:gridSpan w:val="5"/>
            <w:tcBorders>
              <w:bottom w:val="single" w:sz="4" w:space="0" w:color="000000"/>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76" w:type="dxa"/>
            <w:tcBorders/>
            <w:tcMar>
              <w:left w:w="0" w:type="dxa"/>
              <w:right w:w="0" w:type="dxa"/>
            </w:tcM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347" w:type="dxa"/>
            <w:tcBorders/>
            <w:tcMar>
              <w:left w:w="0" w:type="dxa"/>
              <w:right w:w="0" w:type="dxa"/>
            </w:tcMar>
          </w:tcPr>
          <w:p>
            <w:pPr>
              <w:pStyle w:val="Style45"/>
              <w:spacing w:before="0" w:after="200"/>
              <w:rPr/>
            </w:pPr>
            <w:r>
              <w:rPr/>
            </w:r>
          </w:p>
        </w:tc>
        <w:tc>
          <w:tcPr>
            <w:tcW w:w="1877" w:type="dxa"/>
            <w:gridSpan w:val="3"/>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290" w:type="dxa"/>
            <w:gridSpan w:val="2"/>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017" w:type="dxa"/>
            <w:gridSpan w:val="2"/>
            <w:tcBorders>
              <w:top w:val="single" w:sz="4" w:space="0" w:color="000000"/>
            </w:tcBorders>
            <w:tcMar>
              <w:top w:w="102" w:type="dxa"/>
              <w:left w:w="62" w:type="dxa"/>
              <w:bottom w:w="102" w:type="dxa"/>
              <w:right w:w="62" w:type="dxa"/>
            </w:tcM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w:t>
            </w:r>
          </w:p>
        </w:tc>
        <w:tc>
          <w:tcPr>
            <w:tcW w:w="555" w:type="dxa"/>
            <w:gridSpan w:val="2"/>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15" w:type="dxa"/>
            <w:gridSpan w:val="4"/>
            <w:tcBorders>
              <w:top w:val="single" w:sz="4" w:space="0" w:color="000000"/>
            </w:tcBorders>
            <w:tcMar>
              <w:top w:w="102" w:type="dxa"/>
              <w:left w:w="62" w:type="dxa"/>
              <w:bottom w:w="102" w:type="dxa"/>
              <w:right w:w="62" w:type="dxa"/>
            </w:tcM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803" w:type="dxa"/>
            <w:tcBorders/>
            <w:tcMar>
              <w:top w:w="102" w:type="dxa"/>
              <w:left w:w="62" w:type="dxa"/>
              <w:bottom w:w="102" w:type="dxa"/>
              <w:right w:w="62" w:type="dxa"/>
            </w:tcM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75" w:type="dxa"/>
            <w:gridSpan w:val="5"/>
            <w:tcBorders>
              <w:top w:val="single" w:sz="4" w:space="0" w:color="000000"/>
            </w:tcBorders>
            <w:tcMar>
              <w:top w:w="102" w:type="dxa"/>
              <w:left w:w="62" w:type="dxa"/>
              <w:bottom w:w="102" w:type="dxa"/>
              <w:right w:w="62" w:type="dxa"/>
            </w:tcM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(расшифровка подписи)</w:t>
            </w:r>
          </w:p>
        </w:tc>
        <w:tc>
          <w:tcPr>
            <w:tcW w:w="776" w:type="dxa"/>
            <w:tcBorders/>
            <w:tcMar>
              <w:left w:w="0" w:type="dxa"/>
              <w:right w:w="0" w:type="dxa"/>
            </w:tcM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347" w:type="dxa"/>
            <w:tcBorders/>
            <w:tcMar>
              <w:left w:w="0" w:type="dxa"/>
              <w:right w:w="0" w:type="dxa"/>
            </w:tcMar>
          </w:tcPr>
          <w:p>
            <w:pPr>
              <w:pStyle w:val="Style45"/>
              <w:spacing w:before="0" w:after="200"/>
              <w:rPr/>
            </w:pPr>
            <w:r>
              <w:rPr/>
            </w:r>
          </w:p>
        </w:tc>
        <w:tc>
          <w:tcPr>
            <w:tcW w:w="8232" w:type="dxa"/>
            <w:gridSpan w:val="19"/>
            <w:tcBorders/>
            <w:tcMar>
              <w:top w:w="102" w:type="dxa"/>
              <w:left w:w="62" w:type="dxa"/>
              <w:bottom w:w="102" w:type="dxa"/>
              <w:right w:w="62" w:type="dxa"/>
            </w:tcMar>
          </w:tcPr>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"__" ______ 20__ г.</w:t>
            </w:r>
          </w:p>
        </w:tc>
        <w:tc>
          <w:tcPr>
            <w:tcW w:w="776" w:type="dxa"/>
            <w:tcBorders/>
            <w:tcMar>
              <w:left w:w="0" w:type="dxa"/>
              <w:right w:w="0" w:type="dxa"/>
            </w:tcM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bl>
    <w:p>
      <w:pPr>
        <w:sectPr>
          <w:headerReference w:type="default" r:id="rId14"/>
          <w:headerReference w:type="first" r:id="rId15"/>
          <w:footnotePr>
            <w:numFmt w:val="decimal"/>
            <w:numRestart w:val="eachSect"/>
          </w:footnotePr>
          <w:type w:val="nextPage"/>
          <w:pgSz w:w="11906" w:h="16838"/>
          <w:pgMar w:left="1701" w:right="850" w:gutter="0" w:header="708" w:top="1134" w:footer="0" w:bottom="1134"/>
          <w:pgNumType w:start="1" w:fmt="decimal"/>
          <w:formProt w:val="false"/>
          <w:titlePg/>
          <w:textDirection w:val="lrTb"/>
          <w:docGrid w:type="default" w:linePitch="360" w:charSpace="0"/>
        </w:sect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Приложение № 3</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к Соглашению</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от ____________ № _____</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Расчет</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средств Субсидии, подлежащих возврату в местный бюджет</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Наименование Уполномоченного органа________________________________</w:t>
      </w:r>
    </w:p>
    <w:p>
      <w:pPr>
        <w:pStyle w:val="Normal"/>
        <w:widowControl w:val="false"/>
        <w:tabs>
          <w:tab w:val="clear" w:pos="708"/>
          <w:tab w:val="left" w:pos="3261" w:leader="none"/>
        </w:tabs>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t>Наименование Исполнителя _____________________________________</w:t>
      </w:r>
    </w:p>
    <w:p>
      <w:pPr>
        <w:pStyle w:val="Normal"/>
        <w:widowControl w:val="false"/>
        <w:tabs>
          <w:tab w:val="clear" w:pos="708"/>
          <w:tab w:val="left" w:pos="3261" w:leader="none"/>
        </w:tabs>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0"/>
          <w:lang w:eastAsia="ru-RU"/>
        </w:rPr>
      </w:r>
    </w:p>
    <w:tbl>
      <w:tblPr>
        <w:tblW w:w="5000" w:type="pct"/>
        <w:jc w:val="left"/>
        <w:tblInd w:w="0" w:type="dxa"/>
        <w:tblLayout w:type="fixed"/>
        <w:tblCellMar>
          <w:top w:w="102" w:type="dxa"/>
          <w:left w:w="62" w:type="dxa"/>
          <w:bottom w:w="102" w:type="dxa"/>
          <w:right w:w="62" w:type="dxa"/>
        </w:tblCellMar>
      </w:tblPr>
      <w:tblGrid>
        <w:gridCol w:w="377"/>
        <w:gridCol w:w="543"/>
        <w:gridCol w:w="1060"/>
        <w:gridCol w:w="927"/>
        <w:gridCol w:w="930"/>
        <w:gridCol w:w="1328"/>
        <w:gridCol w:w="1193"/>
        <w:gridCol w:w="526"/>
        <w:gridCol w:w="530"/>
        <w:gridCol w:w="397"/>
        <w:gridCol w:w="1193"/>
        <w:gridCol w:w="797"/>
        <w:gridCol w:w="2107"/>
        <w:gridCol w:w="1322"/>
        <w:gridCol w:w="521"/>
        <w:gridCol w:w="423"/>
        <w:gridCol w:w="569"/>
        <w:gridCol w:w="1417"/>
        <w:gridCol w:w="1418"/>
        <w:gridCol w:w="2413"/>
        <w:gridCol w:w="1552"/>
      </w:tblGrid>
      <w:tr>
        <w:trPr/>
        <w:tc>
          <w:tcPr>
            <w:tcW w:w="377"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left="113" w:right="113"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autoSpaceDE w:val="false"/>
              <w:spacing w:lineRule="auto" w:line="240" w:before="0" w:after="0"/>
              <w:ind w:left="113" w:right="113"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 Услуги (Услуг)</w:t>
            </w:r>
            <w:r>
              <w:rPr>
                <w:rFonts w:eastAsia="Times New Roman" w:cs="Times New Roman" w:ascii="Times New Roman" w:hAnsi="Times New Roman"/>
                <w:sz w:val="24"/>
                <w:szCs w:val="24"/>
                <w:vertAlign w:val="superscript"/>
                <w:lang w:eastAsia="ru-RU"/>
              </w:rPr>
              <w:t>1</w:t>
            </w:r>
          </w:p>
        </w:tc>
        <w:tc>
          <w:tcPr>
            <w:tcW w:w="543"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Уникальный номер реестровой записи</w:t>
            </w:r>
          </w:p>
        </w:tc>
        <w:tc>
          <w:tcPr>
            <w:tcW w:w="291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Показатель, характеризующий содержание Услуги (Услуг)</w:t>
            </w:r>
          </w:p>
        </w:tc>
        <w:tc>
          <w:tcPr>
            <w:tcW w:w="252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Условия (формы) оказания Услуги (Услуг)</w:t>
            </w:r>
          </w:p>
        </w:tc>
        <w:tc>
          <w:tcPr>
            <w:tcW w:w="264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pPr>
            <w:r>
              <w:rPr>
                <w:rFonts w:eastAsia="Times New Roman" w:cs="Times New Roman" w:ascii="Times New Roman" w:hAnsi="Times New Roman"/>
                <w:lang w:eastAsia="ru-RU"/>
              </w:rPr>
              <w:t>Показатель, характеризующий объем неоказанной(ых) Услуги (Услуг)</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Нормативные затраты на оказание единицы показателя, характеризующего объем оказания Услуги (Услуг)</w:t>
            </w:r>
          </w:p>
        </w:tc>
        <w:tc>
          <w:tcPr>
            <w:tcW w:w="21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Объем Субсидии, подлежащий возврату в местный бюджет в связи с недостижением Исполнителем объема оказания Услуги (Услуг), рублей</w:t>
            </w:r>
          </w:p>
        </w:tc>
        <w:tc>
          <w:tcPr>
            <w:tcW w:w="1322"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rPr>
                <w:rFonts w:ascii="Times New Roman" w:hAnsi="Times New Roman" w:eastAsia="Times New Roman" w:cs="Times New Roman"/>
                <w:lang w:eastAsia="ru-RU"/>
              </w:rPr>
            </w:pPr>
            <w:r>
              <w:rPr>
                <w:rFonts w:eastAsia="Times New Roman" w:cs="Times New Roman" w:ascii="Times New Roman" w:hAnsi="Times New Roman"/>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2930"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Показатель, характеризующий качество оказания Услуги (Услуг)</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 xml:space="preserve">Объем Субсидии, подлежащий возврату в местный бюджет в связи с ненадлежащим оказанием Услуги (Услуг), рублей </w:t>
            </w:r>
          </w:p>
        </w:tc>
        <w:tc>
          <w:tcPr>
            <w:tcW w:w="24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15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Объем Субсидии, подлежащий возврату в местный бюджет, рублей</w:t>
            </w:r>
          </w:p>
        </w:tc>
      </w:tr>
      <w:tr>
        <w:trPr>
          <w:trHeight w:val="254" w:hRule="atLeast"/>
        </w:trPr>
        <w:tc>
          <w:tcPr>
            <w:tcW w:w="377"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vertAlign w:val="superscript"/>
                <w:lang w:eastAsia="ru-RU"/>
              </w:rPr>
            </w:pPr>
            <w:r>
              <w:rPr>
                <w:rFonts w:eastAsia="Times New Roman" w:cs="Times New Roman" w:ascii="Times New Roman" w:hAnsi="Times New Roman"/>
                <w:vertAlign w:val="superscript"/>
                <w:lang w:eastAsia="ru-RU"/>
              </w:rPr>
            </w:r>
          </w:p>
        </w:tc>
        <w:tc>
          <w:tcPr>
            <w:tcW w:w="54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917"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52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6"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Наименование</w:t>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единица измерения</w:t>
            </w:r>
          </w:p>
        </w:tc>
        <w:tc>
          <w:tcPr>
            <w:tcW w:w="1193"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pPr>
            <w:r>
              <w:rPr>
                <w:rFonts w:eastAsia="Times New Roman" w:cs="Times New Roman" w:ascii="Times New Roman" w:hAnsi="Times New Roman"/>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797"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vertAlign w:val="superscript"/>
                <w:lang w:eastAsia="ru-RU"/>
              </w:rPr>
            </w:r>
          </w:p>
        </w:tc>
        <w:tc>
          <w:tcPr>
            <w:tcW w:w="2930"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vertAlign w:val="superscript"/>
                <w:lang w:eastAsia="ru-RU"/>
              </w:rPr>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1686" w:hRule="atLeast"/>
        </w:trPr>
        <w:tc>
          <w:tcPr>
            <w:tcW w:w="377"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4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cs="Times New Roman" w:ascii="Times New Roman" w:hAnsi="Times New Roman"/>
                <w:sz w:val="24"/>
                <w:szCs w:val="24"/>
              </w:rPr>
              <w:t>_______ (наименование показателя)</w:t>
            </w:r>
          </w:p>
        </w:tc>
        <w:tc>
          <w:tcPr>
            <w:tcW w:w="9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cs="Times New Roman" w:ascii="Times New Roman" w:hAnsi="Times New Roman"/>
                <w:sz w:val="24"/>
                <w:szCs w:val="24"/>
              </w:rPr>
              <w:t>_______ (наименование показателя)</w:t>
            </w:r>
          </w:p>
        </w:tc>
        <w:tc>
          <w:tcPr>
            <w:tcW w:w="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cs="Times New Roman" w:ascii="Times New Roman" w:hAnsi="Times New Roman"/>
                <w:sz w:val="24"/>
                <w:szCs w:val="24"/>
              </w:rPr>
              <w:t>_______ (наименование показателя)</w:t>
            </w:r>
          </w:p>
        </w:tc>
        <w:tc>
          <w:tcPr>
            <w:tcW w:w="13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cs="Times New Roman" w:ascii="Times New Roman" w:hAnsi="Times New Roman"/>
                <w:sz w:val="24"/>
                <w:szCs w:val="24"/>
              </w:rPr>
              <w:t>_______ (наименование показателя)</w:t>
            </w:r>
          </w:p>
        </w:tc>
        <w:tc>
          <w:tcPr>
            <w:tcW w:w="11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ind w:firstLine="13"/>
              <w:jc w:val="center"/>
              <w:rPr>
                <w:rFonts w:ascii="Times New Roman" w:hAnsi="Times New Roman" w:eastAsia="Times New Roman" w:cs="Times New Roman"/>
                <w:lang w:eastAsia="ru-RU"/>
              </w:rPr>
            </w:pPr>
            <w:r>
              <w:rPr>
                <w:rFonts w:cs="Times New Roman" w:ascii="Times New Roman" w:hAnsi="Times New Roman"/>
                <w:sz w:val="24"/>
                <w:szCs w:val="24"/>
              </w:rPr>
              <w:t>_______ (наименование показателя)</w:t>
            </w:r>
          </w:p>
        </w:tc>
        <w:tc>
          <w:tcPr>
            <w:tcW w:w="526"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30"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w:t>
            </w:r>
          </w:p>
        </w:tc>
        <w:tc>
          <w:tcPr>
            <w:tcW w:w="397"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b/>
                <w:lang w:eastAsia="ru-RU"/>
              </w:rPr>
            </w:pPr>
            <w:r>
              <w:rPr>
                <w:rFonts w:eastAsia="Times New Roman" w:cs="Times New Roman" w:ascii="Times New Roman" w:hAnsi="Times New Roman"/>
                <w:lang w:eastAsia="ru-RU"/>
              </w:rPr>
              <w:t xml:space="preserve">код по </w:t>
            </w:r>
            <w:hyperlink r:id="rId16">
              <w:r>
                <w:rPr>
                  <w:rStyle w:val="-"/>
                  <w:rFonts w:eastAsia="Times New Roman" w:cs="Times New Roman" w:ascii="Times New Roman" w:hAnsi="Times New Roman"/>
                  <w:lang w:eastAsia="ru-RU"/>
                </w:rPr>
                <w:t>ОКЕИ</w:t>
              </w:r>
            </w:hyperlink>
            <w:r>
              <w:rPr>
                <w:rFonts w:eastAsia="Times New Roman" w:cs="Times New Roman" w:ascii="Times New Roman" w:hAnsi="Times New Roman"/>
                <w:lang w:eastAsia="ru-RU"/>
              </w:rPr>
              <w:t xml:space="preserve"> </w:t>
            </w:r>
          </w:p>
        </w:tc>
        <w:tc>
          <w:tcPr>
            <w:tcW w:w="119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b/>
                <w:lang w:eastAsia="ru-RU"/>
              </w:rPr>
            </w:pPr>
            <w:r>
              <w:rPr>
                <w:rFonts w:eastAsia="Times New Roman" w:cs="Times New Roman" w:ascii="Times New Roman" w:hAnsi="Times New Roman"/>
                <w:b/>
                <w:lang w:eastAsia="ru-RU"/>
              </w:rPr>
            </w:r>
          </w:p>
        </w:tc>
        <w:tc>
          <w:tcPr>
            <w:tcW w:w="797"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1"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Наименование</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vertAlign w:val="superscript"/>
                <w:lang w:eastAsia="ru-RU"/>
              </w:rPr>
            </w:pPr>
            <w:r>
              <w:rPr>
                <w:rFonts w:eastAsia="Times New Roman" w:cs="Times New Roman" w:ascii="Times New Roman" w:hAnsi="Times New Roman"/>
                <w:vertAlign w:val="superscript"/>
                <w:lang w:eastAsia="ru-RU"/>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1686" w:hRule="atLeast"/>
          <w:cantSplit w:val="true"/>
        </w:trPr>
        <w:tc>
          <w:tcPr>
            <w:tcW w:w="377"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4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6"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3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97"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797"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1"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23"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w:t>
            </w:r>
          </w:p>
        </w:tc>
        <w:tc>
          <w:tcPr>
            <w:tcW w:w="569"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pacing w:lineRule="auto" w:line="240" w:before="0" w:after="0"/>
              <w:ind w:left="113" w:right="113" w:hanging="0"/>
              <w:jc w:val="center"/>
              <w:rPr>
                <w:rFonts w:ascii="Times New Roman" w:hAnsi="Times New Roman" w:eastAsia="Times New Roman" w:cs="Times New Roman"/>
                <w:b/>
                <w:lang w:eastAsia="ru-RU"/>
              </w:rPr>
            </w:pPr>
            <w:r>
              <w:rPr>
                <w:rFonts w:eastAsia="Times New Roman" w:cs="Times New Roman" w:ascii="Times New Roman" w:hAnsi="Times New Roman"/>
                <w:lang w:eastAsia="ru-RU"/>
              </w:rPr>
              <w:t xml:space="preserve">код по </w:t>
            </w:r>
            <w:hyperlink r:id="rId17">
              <w:r>
                <w:rPr>
                  <w:rStyle w:val="-"/>
                  <w:rFonts w:eastAsia="Times New Roman" w:cs="Times New Roman" w:ascii="Times New Roman" w:hAnsi="Times New Roman"/>
                  <w:lang w:eastAsia="ru-RU"/>
                </w:rPr>
                <w:t>ОКЕИ</w:t>
              </w:r>
            </w:hyperlink>
            <w:r>
              <w:rPr>
                <w:rFonts w:eastAsia="Times New Roman" w:cs="Times New Roman" w:ascii="Times New Roman" w:hAnsi="Times New Roman"/>
                <w:lang w:eastAsia="ru-RU"/>
              </w:rPr>
              <w:t xml:space="preserve"> </w:t>
            </w:r>
          </w:p>
        </w:tc>
        <w:tc>
          <w:tcPr>
            <w:tcW w:w="1417"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autoSpaceDE w:val="false"/>
              <w:snapToGrid w:val="false"/>
              <w:spacing w:lineRule="auto" w:line="240" w:before="0" w:after="0"/>
              <w:jc w:val="center"/>
              <w:rPr>
                <w:rFonts w:ascii="Times New Roman" w:hAnsi="Times New Roman" w:eastAsia="Times New Roman" w:cs="Times New Roman"/>
                <w:b/>
                <w:lang w:eastAsia="ru-RU"/>
              </w:rPr>
            </w:pPr>
            <w:r>
              <w:rPr>
                <w:rFonts w:eastAsia="Times New Roman" w:cs="Times New Roman" w:ascii="Times New Roman" w:hAnsi="Times New Roman"/>
                <w:b/>
                <w:lang w:eastAsia="ru-RU"/>
              </w:rPr>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w:t>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3</w:t>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5</w:t>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6</w:t>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7</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8</w:t>
            </w:r>
          </w:p>
        </w:tc>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9</w:t>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w:t>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11</w:t>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12</w:t>
            </w:r>
          </w:p>
        </w:tc>
        <w:tc>
          <w:tcPr>
            <w:tcW w:w="210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13</w:t>
            </w:r>
          </w:p>
        </w:tc>
        <w:tc>
          <w:tcPr>
            <w:tcW w:w="13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14</w:t>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15</w:t>
            </w:r>
          </w:p>
        </w:tc>
        <w:tc>
          <w:tcPr>
            <w:tcW w:w="4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16</w:t>
            </w:r>
          </w:p>
        </w:tc>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17</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18</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19</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20</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21</w:t>
            </w:r>
          </w:p>
        </w:tc>
      </w:tr>
      <w:tr>
        <w:trPr/>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0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0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0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0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sectPr>
          <w:headerReference w:type="default" r:id="rId18"/>
          <w:headerReference w:type="first" r:id="rId19"/>
          <w:footnotePr>
            <w:numFmt w:val="decimal"/>
            <w:numRestart w:val="eachSect"/>
          </w:footnotePr>
          <w:type w:val="nextPage"/>
          <w:pgSz w:orient="landscape" w:w="23811" w:h="16838"/>
          <w:pgMar w:left="1134" w:right="1134" w:gutter="0" w:header="708" w:top="1701" w:footer="0" w:bottom="850"/>
          <w:pgNumType w:start="7" w:fmt="decimal"/>
          <w:formProt w:val="false"/>
          <w:textDirection w:val="lrTb"/>
          <w:docGrid w:type="default" w:linePitch="360" w:charSpace="0"/>
        </w:sect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36"/>
          <w:szCs w:val="24"/>
          <w:lang w:eastAsia="ru-RU"/>
        </w:rPr>
      </w:r>
      <w:bookmarkStart w:id="70" w:name="Par599"/>
      <w:bookmarkStart w:id="71" w:name="Par599"/>
      <w:bookmarkEnd w:id="71"/>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Приложение № 4</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к Соглашению</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от ____________ № 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Отчет </w:t>
        <w:br/>
        <w:t xml:space="preserve">об исполнении соглашения </w:t>
      </w:r>
      <w:r>
        <w:rPr>
          <w:rFonts w:cs="Times New Roman" w:ascii="Times New Roman" w:hAnsi="Times New Roman"/>
          <w:sz w:val="28"/>
          <w:szCs w:val="28"/>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jc w:val="left"/>
        <w:tblInd w:w="0" w:type="dxa"/>
        <w:tblLayout w:type="fixed"/>
        <w:tblCellMar>
          <w:top w:w="0" w:type="dxa"/>
          <w:left w:w="108" w:type="dxa"/>
          <w:bottom w:w="0" w:type="dxa"/>
          <w:right w:w="108" w:type="dxa"/>
        </w:tblCellMar>
      </w:tblPr>
      <w:tblGrid>
        <w:gridCol w:w="2226"/>
        <w:gridCol w:w="4848"/>
        <w:gridCol w:w="1292"/>
        <w:gridCol w:w="989"/>
      </w:tblGrid>
      <w:tr>
        <w:trPr>
          <w:cantSplit w:val="true"/>
        </w:trPr>
        <w:tc>
          <w:tcPr>
            <w:tcW w:w="2226" w:type="dxa"/>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4848" w:type="dxa"/>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1292" w:type="dxa"/>
            <w:tcBorders>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989"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160"/>
              <w:rPr>
                <w:rFonts w:ascii="Times New Roman" w:hAnsi="Times New Roman" w:cs="Times New Roman"/>
                <w:sz w:val="27"/>
                <w:szCs w:val="27"/>
              </w:rPr>
            </w:pPr>
            <w:r>
              <w:rPr>
                <w:rFonts w:cs="Times New Roman" w:ascii="Times New Roman" w:hAnsi="Times New Roman"/>
                <w:sz w:val="27"/>
                <w:szCs w:val="27"/>
              </w:rPr>
              <w:t>КОДЫ</w:t>
            </w:r>
          </w:p>
        </w:tc>
      </w:tr>
      <w:tr>
        <w:trPr>
          <w:cantSplit w:val="true"/>
        </w:trPr>
        <w:tc>
          <w:tcPr>
            <w:tcW w:w="2226" w:type="dxa"/>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4848" w:type="dxa"/>
            <w:tcBorders/>
          </w:tcPr>
          <w:p>
            <w:pPr>
              <w:pStyle w:val="Normal"/>
              <w:spacing w:lineRule="atLeast" w:line="240" w:before="0" w:after="160"/>
              <w:jc w:val="center"/>
              <w:rPr>
                <w:rFonts w:ascii="Times New Roman" w:hAnsi="Times New Roman" w:cs="Times New Roman"/>
                <w:sz w:val="27"/>
                <w:szCs w:val="27"/>
              </w:rPr>
            </w:pPr>
            <w:r>
              <w:rPr>
                <w:rFonts w:cs="Times New Roman" w:ascii="Times New Roman" w:hAnsi="Times New Roman"/>
                <w:sz w:val="27"/>
                <w:szCs w:val="27"/>
              </w:rPr>
              <w:t>на "___" _____________ 20___ г.</w:t>
            </w:r>
          </w:p>
        </w:tc>
        <w:tc>
          <w:tcPr>
            <w:tcW w:w="1292" w:type="dxa"/>
            <w:tcBorders>
              <w:right w:val="single" w:sz="4" w:space="0" w:color="000000"/>
            </w:tcBorders>
          </w:tcPr>
          <w:p>
            <w:pPr>
              <w:pStyle w:val="Normal"/>
              <w:spacing w:lineRule="atLeast" w:line="240" w:before="0" w:after="160"/>
              <w:jc w:val="right"/>
              <w:rPr>
                <w:rFonts w:ascii="Times New Roman" w:hAnsi="Times New Roman" w:cs="Times New Roman"/>
                <w:sz w:val="27"/>
                <w:szCs w:val="27"/>
              </w:rPr>
            </w:pPr>
            <w:r>
              <w:rPr>
                <w:rFonts w:cs="Times New Roman" w:ascii="Times New Roman" w:hAnsi="Times New Roman"/>
                <w:sz w:val="27"/>
                <w:szCs w:val="27"/>
              </w:rPr>
              <w:t>Дата</w:t>
            </w:r>
          </w:p>
        </w:tc>
        <w:tc>
          <w:tcPr>
            <w:tcW w:w="9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r>
      <w:tr>
        <w:trPr>
          <w:cantSplit w:val="true"/>
        </w:trPr>
        <w:tc>
          <w:tcPr>
            <w:tcW w:w="2226" w:type="dxa"/>
            <w:tcBorders/>
          </w:tcPr>
          <w:p>
            <w:pPr>
              <w:pStyle w:val="Normal"/>
              <w:spacing w:lineRule="atLeast" w:line="240" w:before="0" w:after="160"/>
              <w:rPr/>
            </w:pPr>
            <w:r>
              <w:rPr>
                <w:rFonts w:cs="Times New Roman" w:ascii="Times New Roman" w:hAnsi="Times New Roman"/>
                <w:sz w:val="27"/>
                <w:szCs w:val="27"/>
              </w:rPr>
              <w:t xml:space="preserve">Наименование Исполнителя </w:t>
            </w:r>
          </w:p>
        </w:tc>
        <w:tc>
          <w:tcPr>
            <w:tcW w:w="4848" w:type="dxa"/>
            <w:tcBorders>
              <w:bottom w:val="single" w:sz="4" w:space="0" w:color="000000"/>
            </w:tcBorders>
          </w:tcPr>
          <w:p>
            <w:pPr>
              <w:pStyle w:val="Normal"/>
              <w:snapToGrid w:val="false"/>
              <w:spacing w:lineRule="atLeast" w:line="240" w:before="0" w:after="160"/>
              <w:jc w:val="center"/>
              <w:rPr>
                <w:rFonts w:ascii="Times New Roman" w:hAnsi="Times New Roman" w:cs="Times New Roman"/>
                <w:b/>
                <w:sz w:val="27"/>
                <w:szCs w:val="27"/>
              </w:rPr>
            </w:pPr>
            <w:r>
              <w:rPr>
                <w:rFonts w:cs="Times New Roman" w:ascii="Times New Roman" w:hAnsi="Times New Roman"/>
                <w:b/>
                <w:sz w:val="27"/>
                <w:szCs w:val="27"/>
              </w:rPr>
            </w:r>
          </w:p>
        </w:tc>
        <w:tc>
          <w:tcPr>
            <w:tcW w:w="1292" w:type="dxa"/>
            <w:tcBorders>
              <w:right w:val="single" w:sz="4" w:space="0" w:color="000000"/>
            </w:tcBorders>
          </w:tcPr>
          <w:p>
            <w:pPr>
              <w:pStyle w:val="Normal"/>
              <w:spacing w:lineRule="atLeast" w:line="240" w:before="0" w:after="160"/>
              <w:jc w:val="right"/>
              <w:rPr>
                <w:rFonts w:ascii="Times New Roman" w:hAnsi="Times New Roman" w:cs="Times New Roman"/>
                <w:sz w:val="27"/>
                <w:szCs w:val="27"/>
              </w:rPr>
            </w:pPr>
            <w:r>
              <w:rPr>
                <w:rFonts w:cs="Times New Roman" w:ascii="Times New Roman" w:hAnsi="Times New Roman"/>
                <w:sz w:val="27"/>
                <w:szCs w:val="27"/>
              </w:rPr>
              <w:t>Код по сводному реестру</w:t>
            </w:r>
          </w:p>
        </w:tc>
        <w:tc>
          <w:tcPr>
            <w:tcW w:w="9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r>
      <w:tr>
        <w:trPr>
          <w:cantSplit w:val="true"/>
        </w:trPr>
        <w:tc>
          <w:tcPr>
            <w:tcW w:w="2226" w:type="dxa"/>
            <w:tcBorders/>
          </w:tcPr>
          <w:p>
            <w:pPr>
              <w:pStyle w:val="Normal"/>
              <w:spacing w:lineRule="atLeast" w:line="240" w:before="0" w:after="160"/>
              <w:rPr/>
            </w:pPr>
            <w:r>
              <w:rPr>
                <w:rFonts w:cs="Times New Roman" w:ascii="Times New Roman" w:hAnsi="Times New Roman"/>
                <w:sz w:val="27"/>
                <w:szCs w:val="27"/>
              </w:rPr>
              <w:t xml:space="preserve">Организационно-правовая форма Исполнителя </w:t>
            </w:r>
          </w:p>
        </w:tc>
        <w:tc>
          <w:tcPr>
            <w:tcW w:w="4848" w:type="dxa"/>
            <w:tcBorders>
              <w:top w:val="single" w:sz="4" w:space="0" w:color="000000"/>
              <w:bottom w:val="single" w:sz="4" w:space="0" w:color="000000"/>
            </w:tcBorders>
          </w:tcPr>
          <w:p>
            <w:pPr>
              <w:pStyle w:val="Normal"/>
              <w:snapToGrid w:val="false"/>
              <w:spacing w:lineRule="atLeast" w:line="240" w:before="0" w:after="160"/>
              <w:jc w:val="center"/>
              <w:rPr>
                <w:rFonts w:ascii="Times New Roman" w:hAnsi="Times New Roman" w:cs="Times New Roman"/>
                <w:b/>
                <w:sz w:val="27"/>
                <w:szCs w:val="27"/>
              </w:rPr>
            </w:pPr>
            <w:r>
              <w:rPr>
                <w:rFonts w:cs="Times New Roman" w:ascii="Times New Roman" w:hAnsi="Times New Roman"/>
                <w:b/>
                <w:sz w:val="27"/>
                <w:szCs w:val="27"/>
              </w:rPr>
            </w:r>
          </w:p>
        </w:tc>
        <w:tc>
          <w:tcPr>
            <w:tcW w:w="1292" w:type="dxa"/>
            <w:tcBorders>
              <w:right w:val="single" w:sz="4" w:space="0" w:color="000000"/>
            </w:tcBorders>
          </w:tcPr>
          <w:p>
            <w:pPr>
              <w:pStyle w:val="Normal"/>
              <w:spacing w:lineRule="atLeast" w:line="240" w:before="0" w:after="160"/>
              <w:jc w:val="right"/>
              <w:rPr>
                <w:rFonts w:ascii="Times New Roman" w:hAnsi="Times New Roman" w:cs="Times New Roman"/>
                <w:sz w:val="27"/>
                <w:szCs w:val="27"/>
              </w:rPr>
            </w:pPr>
            <w:r>
              <w:rPr>
                <w:rFonts w:cs="Times New Roman" w:ascii="Times New Roman" w:hAnsi="Times New Roman"/>
                <w:sz w:val="27"/>
                <w:szCs w:val="27"/>
              </w:rPr>
              <w:t>код по ОКОПФ</w:t>
            </w:r>
          </w:p>
        </w:tc>
        <w:tc>
          <w:tcPr>
            <w:tcW w:w="9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r>
      <w:tr>
        <w:trPr>
          <w:cantSplit w:val="true"/>
        </w:trPr>
        <w:tc>
          <w:tcPr>
            <w:tcW w:w="2226" w:type="dxa"/>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4848" w:type="dxa"/>
            <w:tcBorders>
              <w:top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1292" w:type="dxa"/>
            <w:tcBorders>
              <w:right w:val="single" w:sz="4" w:space="0" w:color="000000"/>
            </w:tcBorders>
          </w:tcPr>
          <w:p>
            <w:pPr>
              <w:pStyle w:val="Normal"/>
              <w:spacing w:lineRule="atLeast" w:line="240" w:before="0" w:after="160"/>
              <w:jc w:val="right"/>
              <w:rPr>
                <w:rFonts w:ascii="Times New Roman" w:hAnsi="Times New Roman" w:cs="Times New Roman"/>
                <w:sz w:val="27"/>
                <w:szCs w:val="27"/>
              </w:rPr>
            </w:pPr>
            <w:r>
              <w:rPr>
                <w:rFonts w:cs="Times New Roman" w:ascii="Times New Roman" w:hAnsi="Times New Roman"/>
                <w:sz w:val="27"/>
                <w:szCs w:val="27"/>
              </w:rPr>
              <w:t>по ОКПО</w:t>
            </w:r>
          </w:p>
        </w:tc>
        <w:tc>
          <w:tcPr>
            <w:tcW w:w="9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r>
      <w:tr>
        <w:trPr>
          <w:cantSplit w:val="true"/>
        </w:trPr>
        <w:tc>
          <w:tcPr>
            <w:tcW w:w="2226" w:type="dxa"/>
            <w:tcBorders/>
          </w:tcPr>
          <w:p>
            <w:pPr>
              <w:pStyle w:val="Normal"/>
              <w:spacing w:lineRule="atLeast" w:line="240" w:before="0" w:after="160"/>
              <w:rPr>
                <w:rFonts w:ascii="Times New Roman" w:hAnsi="Times New Roman" w:cs="Times New Roman"/>
                <w:sz w:val="27"/>
                <w:szCs w:val="27"/>
              </w:rPr>
            </w:pPr>
            <w:r>
              <w:rPr>
                <w:rFonts w:cs="Times New Roman" w:ascii="Times New Roman" w:hAnsi="Times New Roman"/>
                <w:sz w:val="27"/>
                <w:szCs w:val="27"/>
              </w:rPr>
              <w:t>Уполномоченный орган</w:t>
            </w:r>
          </w:p>
        </w:tc>
        <w:tc>
          <w:tcPr>
            <w:tcW w:w="4848" w:type="dxa"/>
            <w:tcBorders>
              <w:bottom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1292" w:type="dxa"/>
            <w:tcBorders>
              <w:right w:val="single" w:sz="4" w:space="0" w:color="000000"/>
            </w:tcBorders>
          </w:tcPr>
          <w:p>
            <w:pPr>
              <w:pStyle w:val="Normal"/>
              <w:spacing w:lineRule="atLeast" w:line="240" w:before="0" w:after="160"/>
              <w:jc w:val="right"/>
              <w:rPr>
                <w:rFonts w:ascii="Times New Roman" w:hAnsi="Times New Roman" w:cs="Times New Roman"/>
                <w:sz w:val="27"/>
                <w:szCs w:val="27"/>
              </w:rPr>
            </w:pPr>
            <w:r>
              <w:rPr>
                <w:rFonts w:cs="Times New Roman" w:ascii="Times New Roman" w:hAnsi="Times New Roman"/>
                <w:sz w:val="27"/>
                <w:szCs w:val="27"/>
              </w:rPr>
              <w:t>глава БК</w:t>
            </w:r>
          </w:p>
        </w:tc>
        <w:tc>
          <w:tcPr>
            <w:tcW w:w="9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r>
      <w:tr>
        <w:trPr>
          <w:cantSplit w:val="true"/>
        </w:trPr>
        <w:tc>
          <w:tcPr>
            <w:tcW w:w="2226" w:type="dxa"/>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4848" w:type="dxa"/>
            <w:tcBorders>
              <w:top w:val="single" w:sz="4" w:space="0" w:color="000000"/>
            </w:tcBorders>
          </w:tcPr>
          <w:p>
            <w:pPr>
              <w:pStyle w:val="Normal"/>
              <w:spacing w:lineRule="atLeast" w:line="240" w:before="0" w:after="160"/>
              <w:jc w:val="center"/>
              <w:rPr>
                <w:rFonts w:ascii="Times New Roman" w:hAnsi="Times New Roman" w:cs="Times New Roman"/>
                <w:sz w:val="27"/>
                <w:szCs w:val="27"/>
              </w:rPr>
            </w:pPr>
            <w:r>
              <w:rPr>
                <w:rFonts w:cs="Times New Roman" w:ascii="Times New Roman" w:hAnsi="Times New Roman"/>
                <w:sz w:val="27"/>
                <w:szCs w:val="27"/>
              </w:rPr>
              <w:t>(указывается полное наименование уполномоченного органа)</w:t>
            </w:r>
          </w:p>
        </w:tc>
        <w:tc>
          <w:tcPr>
            <w:tcW w:w="1292" w:type="dxa"/>
            <w:tcBorders>
              <w:right w:val="single" w:sz="4" w:space="0" w:color="000000"/>
            </w:tcBorders>
          </w:tcPr>
          <w:p>
            <w:pPr>
              <w:pStyle w:val="Normal"/>
              <w:snapToGrid w:val="false"/>
              <w:spacing w:lineRule="atLeast" w:line="240" w:before="0" w:after="160"/>
              <w:jc w:val="right"/>
              <w:rPr>
                <w:rFonts w:ascii="Times New Roman" w:hAnsi="Times New Roman" w:cs="Times New Roman"/>
                <w:sz w:val="27"/>
                <w:szCs w:val="27"/>
              </w:rPr>
            </w:pPr>
            <w:r>
              <w:rPr>
                <w:rFonts w:cs="Times New Roman" w:ascii="Times New Roman" w:hAnsi="Times New Roman"/>
                <w:sz w:val="27"/>
                <w:szCs w:val="27"/>
              </w:rPr>
            </w:r>
          </w:p>
        </w:tc>
        <w:tc>
          <w:tcPr>
            <w:tcW w:w="9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r>
      <w:tr>
        <w:trPr>
          <w:cantSplit w:val="true"/>
        </w:trPr>
        <w:tc>
          <w:tcPr>
            <w:tcW w:w="2226" w:type="dxa"/>
            <w:tcBorders/>
          </w:tcPr>
          <w:p>
            <w:pPr>
              <w:pStyle w:val="Normal"/>
              <w:spacing w:lineRule="atLeast" w:line="240" w:before="0" w:after="160"/>
              <w:rPr>
                <w:rFonts w:ascii="Times New Roman" w:hAnsi="Times New Roman" w:cs="Times New Roman"/>
                <w:sz w:val="27"/>
                <w:szCs w:val="27"/>
                <w:vertAlign w:val="superscript"/>
              </w:rPr>
            </w:pPr>
            <w:r>
              <w:rPr>
                <w:rFonts w:cs="Times New Roman" w:ascii="Times New Roman" w:hAnsi="Times New Roman"/>
                <w:sz w:val="27"/>
                <w:szCs w:val="27"/>
              </w:rPr>
              <w:t>Направление деятельности</w:t>
            </w:r>
          </w:p>
        </w:tc>
        <w:tc>
          <w:tcPr>
            <w:tcW w:w="4848" w:type="dxa"/>
            <w:tcBorders>
              <w:bottom w:val="single" w:sz="4" w:space="0" w:color="000000"/>
            </w:tcBorders>
          </w:tcPr>
          <w:p>
            <w:pPr>
              <w:pStyle w:val="Normal"/>
              <w:snapToGrid w:val="false"/>
              <w:spacing w:lineRule="atLeast" w:line="240" w:before="0" w:after="160"/>
              <w:rPr>
                <w:rFonts w:ascii="Times New Roman" w:hAnsi="Times New Roman" w:cs="Times New Roman"/>
                <w:sz w:val="27"/>
                <w:szCs w:val="27"/>
                <w:vertAlign w:val="superscript"/>
              </w:rPr>
            </w:pPr>
            <w:r>
              <w:rPr>
                <w:rFonts w:cs="Times New Roman" w:ascii="Times New Roman" w:hAnsi="Times New Roman"/>
                <w:sz w:val="27"/>
                <w:szCs w:val="27"/>
                <w:vertAlign w:val="superscript"/>
              </w:rPr>
            </w:r>
          </w:p>
        </w:tc>
        <w:tc>
          <w:tcPr>
            <w:tcW w:w="1292" w:type="dxa"/>
            <w:tcBorders>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9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r>
      <w:tr>
        <w:trPr>
          <w:cantSplit w:val="true"/>
        </w:trPr>
        <w:tc>
          <w:tcPr>
            <w:tcW w:w="2226" w:type="dxa"/>
            <w:tcBorders/>
          </w:tcPr>
          <w:p>
            <w:pPr>
              <w:pStyle w:val="Normal"/>
              <w:spacing w:lineRule="atLeast" w:line="240" w:before="0" w:after="160"/>
              <w:rPr>
                <w:rFonts w:ascii="Times New Roman" w:hAnsi="Times New Roman" w:cs="Times New Roman"/>
                <w:sz w:val="27"/>
                <w:szCs w:val="27"/>
                <w:vertAlign w:val="superscript"/>
              </w:rPr>
            </w:pPr>
            <w:r>
              <w:rPr>
                <w:rFonts w:cs="Times New Roman" w:ascii="Times New Roman" w:hAnsi="Times New Roman"/>
                <w:sz w:val="27"/>
                <w:szCs w:val="27"/>
              </w:rPr>
              <w:t>Периодичность</w:t>
            </w:r>
          </w:p>
        </w:tc>
        <w:tc>
          <w:tcPr>
            <w:tcW w:w="4848" w:type="dxa"/>
            <w:tcBorders>
              <w:top w:val="single" w:sz="4" w:space="0" w:color="000000"/>
              <w:bottom w:val="single" w:sz="4" w:space="0" w:color="000000"/>
            </w:tcBorders>
          </w:tcPr>
          <w:p>
            <w:pPr>
              <w:pStyle w:val="Normal"/>
              <w:snapToGrid w:val="false"/>
              <w:spacing w:lineRule="atLeast" w:line="240" w:before="0" w:after="160"/>
              <w:rPr>
                <w:rFonts w:ascii="Times New Roman" w:hAnsi="Times New Roman" w:cs="Times New Roman"/>
                <w:sz w:val="27"/>
                <w:szCs w:val="27"/>
                <w:vertAlign w:val="superscript"/>
              </w:rPr>
            </w:pPr>
            <w:r>
              <w:rPr>
                <w:rFonts w:cs="Times New Roman" w:ascii="Times New Roman" w:hAnsi="Times New Roman"/>
                <w:sz w:val="27"/>
                <w:szCs w:val="27"/>
                <w:vertAlign w:val="superscript"/>
              </w:rPr>
            </w:r>
          </w:p>
        </w:tc>
        <w:tc>
          <w:tcPr>
            <w:tcW w:w="1292" w:type="dxa"/>
            <w:tcBorders>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c>
          <w:tcPr>
            <w:tcW w:w="9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40" w:before="0" w:after="160"/>
              <w:rPr>
                <w:rFonts w:ascii="Times New Roman" w:hAnsi="Times New Roman" w:cs="Times New Roman"/>
                <w:sz w:val="27"/>
                <w:szCs w:val="27"/>
              </w:rPr>
            </w:pPr>
            <w:r>
              <w:rPr>
                <w:rFonts w:cs="Times New Roman" w:ascii="Times New Roman" w:hAnsi="Times New Roman"/>
                <w:sz w:val="27"/>
                <w:szCs w:val="27"/>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r>
    </w:p>
    <w:p>
      <w:pPr>
        <w:sectPr>
          <w:headerReference w:type="default" r:id="rId20"/>
          <w:headerReference w:type="first" r:id="rId21"/>
          <w:footnotePr>
            <w:numFmt w:val="decimal"/>
            <w:numRestart w:val="eachSect"/>
          </w:footnotePr>
          <w:type w:val="nextPage"/>
          <w:pgSz w:w="11906" w:h="16838"/>
          <w:pgMar w:left="1701" w:right="850" w:gutter="0" w:header="708" w:top="1134" w:footer="0" w:bottom="1134"/>
          <w:pgNumType w:start="1" w:fmt="decimal"/>
          <w:formProt w:val="false"/>
          <w:titlePg/>
          <w:textDirection w:val="lrTb"/>
          <w:docGrid w:type="default" w:linePitch="360" w:charSpace="0"/>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br/>
      </w:r>
    </w:p>
    <w:tbl>
      <w:tblPr>
        <w:tblW w:w="5200" w:type="pct"/>
        <w:jc w:val="left"/>
        <w:tblInd w:w="-572" w:type="dxa"/>
        <w:tblLayout w:type="fixed"/>
        <w:tblCellMar>
          <w:top w:w="0" w:type="dxa"/>
          <w:left w:w="108" w:type="dxa"/>
          <w:bottom w:w="0" w:type="dxa"/>
          <w:right w:w="108" w:type="dxa"/>
        </w:tblCellMar>
      </w:tblPr>
      <w:tblGrid>
        <w:gridCol w:w="1009"/>
        <w:gridCol w:w="951"/>
        <w:gridCol w:w="933"/>
        <w:gridCol w:w="987"/>
        <w:gridCol w:w="1309"/>
        <w:gridCol w:w="933"/>
        <w:gridCol w:w="1013"/>
        <w:gridCol w:w="987"/>
        <w:gridCol w:w="915"/>
        <w:gridCol w:w="798"/>
        <w:gridCol w:w="824"/>
        <w:gridCol w:w="1228"/>
        <w:gridCol w:w="1124"/>
        <w:gridCol w:w="914"/>
        <w:gridCol w:w="799"/>
        <w:gridCol w:w="824"/>
        <w:gridCol w:w="1918"/>
        <w:gridCol w:w="1232"/>
        <w:gridCol w:w="1362"/>
        <w:gridCol w:w="1363"/>
        <w:gridCol w:w="981"/>
      </w:tblGrid>
      <w:tr>
        <w:trPr/>
        <w:tc>
          <w:tcPr>
            <w:tcW w:w="1009" w:type="dxa"/>
            <w:tcBorders>
              <w:right w:val="single" w:sz="4" w:space="0" w:color="000000"/>
            </w:tcBorders>
          </w:tcPr>
          <w:p>
            <w:pPr>
              <w:pStyle w:val="Normal"/>
              <w:snapToGrid w:val="false"/>
              <w:spacing w:lineRule="exact" w:line="200" w:before="0" w:after="160"/>
              <w:ind w:left="-57" w:right="-57" w:hanging="0"/>
              <w:jc w:val="center"/>
              <w:rPr>
                <w:rFonts w:ascii="Times New Roman" w:hAnsi="Times New Roman" w:cs="Times New Roman"/>
              </w:rPr>
            </w:pPr>
            <w:r>
              <w:rPr>
                <w:rFonts w:cs="Times New Roman" w:ascii="Times New Roman" w:hAnsi="Times New Roman"/>
              </w:rPr>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Уни</w:t>
              <w:softHyphen/>
              <w:t>кальный номер реестро</w:t>
              <w:softHyphen/>
              <w:t>вой записи</w:t>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Наиме</w:t>
              <w:softHyphen/>
              <w:t>нование Услуги (Услуг)</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Условия (формы) оказания Услуги (Услуг)</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rPr>
            </w:pPr>
            <w:r>
              <w:rPr>
                <w:rFonts w:cs="Times New Roman" w:ascii="Times New Roman" w:hAnsi="Times New Roman"/>
              </w:rPr>
              <w:t>Содержание услуги (Услуг)</w:t>
            </w:r>
            <w:r>
              <w:rPr>
                <w:rFonts w:cs="Times New Roman" w:ascii="Times New Roman" w:hAnsi="Times New Roman"/>
                <w:vertAlign w:val="superscript"/>
              </w:rPr>
              <w:t xml:space="preserve"> </w:t>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Катего</w:t>
              <w:softHyphen/>
              <w:t>рии потре</w:t>
              <w:softHyphen/>
              <w:t>бителей услуги (Услуг)</w:t>
            </w: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240" w:after="160"/>
              <w:ind w:left="-57" w:right="-57" w:hanging="0"/>
              <w:jc w:val="center"/>
              <w:rPr>
                <w:rFonts w:ascii="Times New Roman" w:hAnsi="Times New Roman" w:cs="Times New Roman"/>
                <w:bCs/>
              </w:rPr>
            </w:pPr>
            <w:r>
              <w:rPr>
                <w:rFonts w:cs="Times New Roman" w:ascii="Times New Roman" w:hAnsi="Times New Roman"/>
              </w:rPr>
              <w:t>Год опреде</w:t>
              <w:softHyphen/>
              <w:t>ления исполни</w:t>
              <w:softHyphen/>
              <w:t>теля услуг</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Место оказания услуги (Услуг)</w:t>
            </w:r>
          </w:p>
        </w:tc>
        <w:tc>
          <w:tcPr>
            <w:tcW w:w="253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Показатель, характеризующий качество оказания Услуги (Услуг)</w:t>
            </w:r>
          </w:p>
        </w:tc>
        <w:tc>
          <w:tcPr>
            <w:tcW w:w="12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Значение фактичес</w:t>
              <w:softHyphen/>
              <w:t>кого показателя, характе</w:t>
              <w:softHyphen/>
              <w:t>ризующего качество оказания Услуги (Услуг)</w:t>
            </w:r>
          </w:p>
        </w:tc>
        <w:tc>
          <w:tcPr>
            <w:tcW w:w="11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Фактичес</w:t>
              <w:softHyphen/>
              <w:t>кое откло</w:t>
              <w:softHyphen/>
              <w:t xml:space="preserve">нение </w:t>
              <w:br/>
              <w:t>от показа</w:t>
              <w:softHyphen/>
              <w:t>теля, ха</w:t>
              <w:softHyphen/>
              <w:t>рактери</w:t>
              <w:softHyphen/>
              <w:t>зующего качество оказания Услуги (Услуг)</w:t>
            </w:r>
          </w:p>
        </w:tc>
        <w:tc>
          <w:tcPr>
            <w:tcW w:w="253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vertAlign w:val="superscript"/>
              </w:rPr>
            </w:pPr>
            <w:r>
              <w:rPr>
                <w:rFonts w:cs="Times New Roman" w:ascii="Times New Roman" w:hAnsi="Times New Roman"/>
              </w:rPr>
              <w:t>Показатель, характеризующий объем оказания Услуги (Услуг)</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Значение фактического показателя, характеризующего объем оказания Услуги (Услуг)</w:t>
            </w:r>
          </w:p>
        </w:tc>
        <w:tc>
          <w:tcPr>
            <w:tcW w:w="12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Факти</w:t>
              <w:softHyphen/>
              <w:t>ческое отклонение от показателя, характе</w:t>
              <w:softHyphen/>
              <w:t>ризующего объем оказания Услуги (Услуг)</w:t>
            </w:r>
          </w:p>
        </w:tc>
        <w:tc>
          <w:tcPr>
            <w:tcW w:w="13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rPr>
            </w:pPr>
            <w:r>
              <w:rPr>
                <w:rFonts w:cs="Times New Roman" w:ascii="Times New Roman" w:hAnsi="Times New Roman"/>
              </w:rPr>
              <w:t>Отклонение, превы</w:t>
              <w:softHyphen/>
              <w:t>шающее предельные допустимые возможные отклонения от показателя, характеризу</w:t>
              <w:softHyphen/>
              <w:t>ющего качество оказания Услуги (Услуг)</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rPr>
            </w:pPr>
            <w:r>
              <w:rPr>
                <w:rFonts w:cs="Times New Roman" w:ascii="Times New Roman" w:hAnsi="Times New Roman"/>
              </w:rPr>
              <w:t>Отклонение, превы</w:t>
              <w:softHyphen/>
              <w:t>шающее предельные допустимые возможные отклонения от показа</w:t>
              <w:softHyphen/>
              <w:t>теля, характеризу</w:t>
              <w:softHyphen/>
              <w:t>ющего объем оказания Услуги (Услуг)</w:t>
            </w:r>
          </w:p>
        </w:tc>
        <w:tc>
          <w:tcPr>
            <w:tcW w:w="9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rPr>
            </w:pPr>
            <w:r>
              <w:rPr>
                <w:rFonts w:cs="Times New Roman" w:ascii="Times New Roman" w:hAnsi="Times New Roman"/>
              </w:rPr>
              <w:t>Причина превы</w:t>
              <w:softHyphen/>
              <w:t>шения</w:t>
            </w:r>
          </w:p>
        </w:tc>
      </w:tr>
      <w:tr>
        <w:trPr/>
        <w:tc>
          <w:tcPr>
            <w:tcW w:w="1009" w:type="dxa"/>
            <w:tcBorders>
              <w:right w:val="single" w:sz="4" w:space="0" w:color="000000"/>
            </w:tcBorders>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наиме</w:t>
              <w:softHyphen/>
              <w:t>нование показа</w:t>
              <w:softHyphen/>
              <w:t>теля</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единица измерения</w:t>
            </w:r>
          </w:p>
        </w:tc>
        <w:tc>
          <w:tcPr>
            <w:tcW w:w="12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1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наиме</w:t>
              <w:softHyphen/>
              <w:t>нование показа</w:t>
              <w:softHyphen/>
              <w:t>теля</w:t>
            </w:r>
          </w:p>
        </w:tc>
        <w:tc>
          <w:tcPr>
            <w:tcW w:w="1623"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единица измерения</w:t>
            </w:r>
          </w:p>
        </w:tc>
        <w:tc>
          <w:tcPr>
            <w:tcW w:w="19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ind w:left="-57" w:right="-57" w:hanging="0"/>
              <w:jc w:val="center"/>
              <w:rPr>
                <w:rFonts w:ascii="Times New Roman" w:hAnsi="Times New Roman" w:cs="Times New Roman"/>
                <w:bCs/>
              </w:rPr>
            </w:pPr>
            <w:r>
              <w:rPr>
                <w:rFonts w:cs="Times New Roman" w:ascii="Times New Roman" w:hAnsi="Times New Roman"/>
                <w:bCs/>
              </w:rPr>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3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rPr>
            </w:pPr>
            <w:r>
              <w:rPr>
                <w:rFonts w:cs="Times New Roman" w:ascii="Times New Roman" w:hAnsi="Times New Roman"/>
              </w:rPr>
            </w:r>
          </w:p>
        </w:tc>
        <w:tc>
          <w:tcPr>
            <w:tcW w:w="9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rPr>
            </w:pPr>
            <w:r>
              <w:rPr>
                <w:rFonts w:cs="Times New Roman" w:ascii="Times New Roman" w:hAnsi="Times New Roman"/>
              </w:rPr>
            </w:r>
          </w:p>
        </w:tc>
      </w:tr>
      <w:tr>
        <w:trPr/>
        <w:tc>
          <w:tcPr>
            <w:tcW w:w="1009" w:type="dxa"/>
            <w:tcBorders>
              <w:right w:val="single" w:sz="4" w:space="0" w:color="000000"/>
            </w:tcBorders>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rPr>
            </w:pPr>
            <w:r>
              <w:rPr>
                <w:rFonts w:cs="Times New Roman" w:ascii="Times New Roman" w:hAnsi="Times New Roman"/>
              </w:rPr>
              <w:t>наиме</w:t>
              <w:softHyphen/>
              <w:t>нова</w:t>
              <w:softHyphen/>
              <w:t>ние</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код по ОКЕИ</w:t>
            </w:r>
          </w:p>
        </w:tc>
        <w:tc>
          <w:tcPr>
            <w:tcW w:w="12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1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наиме</w:t>
              <w:softHyphen/>
              <w:t>нова</w:t>
              <w:softHyphen/>
              <w:t>ние</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ind w:left="-57" w:right="-57" w:hanging="0"/>
              <w:jc w:val="center"/>
              <w:rPr>
                <w:rFonts w:ascii="Times New Roman" w:hAnsi="Times New Roman" w:cs="Times New Roman"/>
                <w:bCs/>
              </w:rPr>
            </w:pPr>
            <w:r>
              <w:rPr>
                <w:rFonts w:cs="Times New Roman" w:ascii="Times New Roman" w:hAnsi="Times New Roman"/>
              </w:rPr>
              <w:t>Код по ОКЕИ</w:t>
            </w:r>
          </w:p>
        </w:tc>
        <w:tc>
          <w:tcPr>
            <w:tcW w:w="19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rPr>
            </w:pPr>
            <w:r>
              <w:rPr>
                <w:rFonts w:cs="Times New Roman" w:ascii="Times New Roman" w:hAnsi="Times New Roman"/>
                <w:bCs/>
              </w:rPr>
            </w:r>
          </w:p>
        </w:tc>
        <w:tc>
          <w:tcPr>
            <w:tcW w:w="13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rPr>
            </w:pPr>
            <w:r>
              <w:rPr>
                <w:rFonts w:cs="Times New Roman" w:ascii="Times New Roman" w:hAnsi="Times New Roman"/>
              </w:rPr>
            </w:r>
          </w:p>
        </w:tc>
        <w:tc>
          <w:tcPr>
            <w:tcW w:w="9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rPr>
            </w:pPr>
            <w:r>
              <w:rPr>
                <w:rFonts w:cs="Times New Roman" w:ascii="Times New Roman" w:hAnsi="Times New Roman"/>
              </w:rPr>
            </w:r>
          </w:p>
        </w:tc>
      </w:tr>
      <w:tr>
        <w:trPr/>
        <w:tc>
          <w:tcPr>
            <w:tcW w:w="1009" w:type="dxa"/>
            <w:tcBorders>
              <w:right w:val="single" w:sz="4" w:space="0" w:color="000000"/>
            </w:tcBorders>
          </w:tcPr>
          <w:p>
            <w:pPr>
              <w:pStyle w:val="Normal"/>
              <w:snapToGrid w:val="false"/>
              <w:spacing w:lineRule="exact" w:line="200" w:before="0" w:after="160"/>
              <w:jc w:val="center"/>
              <w:rPr>
                <w:rFonts w:ascii="Times New Roman" w:hAnsi="Times New Roman" w:cs="Times New Roman"/>
                <w:bCs/>
              </w:rPr>
            </w:pPr>
            <w:r>
              <w:rPr>
                <w:rFonts w:cs="Times New Roman" w:ascii="Times New Roman" w:hAnsi="Times New Roman"/>
                <w:bCs/>
              </w:rPr>
            </w:r>
          </w:p>
        </w:tc>
        <w:tc>
          <w:tcPr>
            <w:tcW w:w="951"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w:t>
            </w:r>
          </w:p>
        </w:tc>
        <w:tc>
          <w:tcPr>
            <w:tcW w:w="933"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2</w:t>
            </w:r>
          </w:p>
        </w:tc>
        <w:tc>
          <w:tcPr>
            <w:tcW w:w="987"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3</w:t>
            </w:r>
          </w:p>
        </w:tc>
        <w:tc>
          <w:tcPr>
            <w:tcW w:w="13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rPr>
            </w:pPr>
            <w:r>
              <w:rPr>
                <w:rFonts w:cs="Times New Roman" w:ascii="Times New Roman" w:hAnsi="Times New Roman"/>
                <w:bCs/>
              </w:rPr>
            </w:r>
          </w:p>
        </w:tc>
        <w:tc>
          <w:tcPr>
            <w:tcW w:w="933"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4</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5</w:t>
            </w:r>
          </w:p>
        </w:tc>
        <w:tc>
          <w:tcPr>
            <w:tcW w:w="987"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6</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7</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8</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9</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10</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11</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13</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14</w:t>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15</w:t>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16</w:t>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17</w:t>
            </w:r>
          </w:p>
        </w:tc>
        <w:tc>
          <w:tcPr>
            <w:tcW w:w="1363"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18</w:t>
            </w:r>
          </w:p>
        </w:tc>
        <w:tc>
          <w:tcPr>
            <w:tcW w:w="981"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19</w:t>
            </w:r>
          </w:p>
        </w:tc>
      </w:tr>
      <w:tr>
        <w:trPr/>
        <w:tc>
          <w:tcPr>
            <w:tcW w:w="1009" w:type="dxa"/>
            <w:tcBorders>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tcBorders>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tcBorders>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tcBorders>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tcBorders>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tcBorders>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tcBorders>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tcBorders>
              <w:bottom w:val="single" w:sz="4" w:space="0" w:color="000000"/>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rHeight w:val="339" w:hRule="atLeast"/>
        </w:trPr>
        <w:tc>
          <w:tcPr>
            <w:tcW w:w="10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Итого по Услуге</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rHeight w:val="300" w:hRule="atLeast"/>
        </w:trPr>
        <w:tc>
          <w:tcPr>
            <w:tcW w:w="10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rPr>
            </w:pPr>
            <w:r>
              <w:rPr>
                <w:rFonts w:cs="Times New Roman" w:ascii="Times New Roman" w:hAnsi="Times New Roman"/>
                <w:bCs/>
              </w:rPr>
              <w:t>Итого по укруп-</w:t>
            </w:r>
          </w:p>
          <w:p>
            <w:pPr>
              <w:pStyle w:val="Normal"/>
              <w:spacing w:lineRule="exact" w:line="200" w:before="0" w:after="160"/>
              <w:jc w:val="center"/>
              <w:rPr>
                <w:rFonts w:ascii="Times New Roman" w:hAnsi="Times New Roman" w:cs="Times New Roman"/>
                <w:bCs/>
              </w:rPr>
            </w:pPr>
            <w:r>
              <w:rPr>
                <w:rFonts w:cs="Times New Roman" w:ascii="Times New Roman" w:hAnsi="Times New Roman"/>
                <w:bCs/>
              </w:rPr>
              <w:t>ненной</w:t>
            </w:r>
          </w:p>
          <w:p>
            <w:pPr>
              <w:pStyle w:val="Normal"/>
              <w:spacing w:lineRule="exact" w:line="200" w:before="0" w:after="160"/>
              <w:jc w:val="center"/>
              <w:rPr/>
            </w:pPr>
            <w:r>
              <w:rPr>
                <w:rFonts w:cs="Times New Roman" w:ascii="Times New Roman" w:hAnsi="Times New Roman"/>
                <w:bCs/>
              </w:rPr>
              <w:t>Услуге</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r>
        <w:trPr/>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10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160"/>
              <w:rPr>
                <w:rFonts w:ascii="Times New Roman" w:hAnsi="Times New Roman" w:cs="Times New Roman"/>
                <w:bCs/>
                <w:sz w:val="10"/>
                <w:szCs w:val="10"/>
              </w:rPr>
            </w:pPr>
            <w:r>
              <w:rPr>
                <w:rFonts w:cs="Times New Roman" w:ascii="Times New Roman" w:hAnsi="Times New Roman"/>
                <w:bCs/>
                <w:sz w:val="10"/>
                <w:szCs w:val="10"/>
              </w:rPr>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79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22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t>х</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9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136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c>
          <w:tcPr>
            <w:tcW w:w="98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00" w:before="0" w:after="160"/>
              <w:jc w:val="center"/>
              <w:rPr>
                <w:rFonts w:ascii="Times New Roman" w:hAnsi="Times New Roman" w:cs="Times New Roman"/>
                <w:bCs/>
                <w:sz w:val="10"/>
                <w:szCs w:val="10"/>
              </w:rPr>
            </w:pPr>
            <w:r>
              <w:rPr>
                <w:rFonts w:cs="Times New Roman" w:ascii="Times New Roman" w:hAnsi="Times New Roman"/>
                <w:bCs/>
                <w:sz w:val="10"/>
                <w:szCs w:val="10"/>
              </w:rPr>
            </w:r>
          </w:p>
        </w:tc>
      </w:tr>
    </w:tbl>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6"/>
          <w:szCs w:val="16"/>
          <w:lang w:eastAsia="ru-RU"/>
        </w:rPr>
      </w:r>
    </w:p>
    <w:p>
      <w:pPr>
        <w:pStyle w:val="Normal"/>
        <w:spacing w:lineRule="atLeast" w:line="240" w:before="0" w:after="0"/>
        <w:rPr>
          <w:rFonts w:ascii="Times New Roman" w:hAnsi="Times New Roman" w:eastAsia="Times New Roman" w:cs="Times New Roman"/>
          <w:sz w:val="24"/>
          <w:szCs w:val="24"/>
          <w:lang w:eastAsia="ru-RU"/>
        </w:rPr>
      </w:pPr>
      <w:r>
        <w:rPr>
          <w:rFonts w:cs="Times New Roman" w:ascii="Times New Roman" w:hAnsi="Times New Roman"/>
          <w:sz w:val="28"/>
          <w:szCs w:val="26"/>
        </w:rPr>
        <w:t xml:space="preserve">Руководитель                              _____________________    ___________________    _____________________ </w:t>
      </w:r>
    </w:p>
    <w:p>
      <w:pPr>
        <w:pStyle w:val="Normal"/>
        <w:spacing w:lineRule="atLeast" w:line="240" w:before="0" w:after="0"/>
        <w:rPr>
          <w:rFonts w:ascii="Times New Roman" w:hAnsi="Times New Roman" w:eastAsia="Times New Roman" w:cs="Times New Roman"/>
          <w:sz w:val="24"/>
          <w:szCs w:val="24"/>
          <w:lang w:eastAsia="ru-RU"/>
        </w:rPr>
      </w:pPr>
      <w:r>
        <w:rPr>
          <w:rFonts w:cs="Times New Roman" w:ascii="Times New Roman" w:hAnsi="Times New Roman"/>
          <w:sz w:val="28"/>
          <w:szCs w:val="26"/>
        </w:rPr>
        <w:t>(уполномоченное лицо)                           (должность)                (подпись)                    (расшифровка подписи)</w:t>
      </w:r>
    </w:p>
    <w:p>
      <w:pPr>
        <w:pStyle w:val="Normal"/>
        <w:spacing w:lineRule="atLeast" w:line="240" w:before="0" w:after="0"/>
        <w:rPr>
          <w:rFonts w:ascii="Times New Roman" w:hAnsi="Times New Roman" w:eastAsia="Times New Roman" w:cs="Times New Roman"/>
          <w:sz w:val="24"/>
          <w:szCs w:val="24"/>
          <w:lang w:eastAsia="ru-RU"/>
        </w:rPr>
      </w:pPr>
      <w:r>
        <w:rPr>
          <w:rFonts w:cs="Times New Roman" w:ascii="Times New Roman" w:hAnsi="Times New Roman"/>
          <w:sz w:val="28"/>
          <w:szCs w:val="26"/>
        </w:rPr>
      </w:r>
    </w:p>
    <w:p>
      <w:pPr>
        <w:sectPr>
          <w:headerReference w:type="default" r:id="rId22"/>
          <w:headerReference w:type="first" r:id="rId23"/>
          <w:footnotePr>
            <w:numFmt w:val="decimal"/>
            <w:numRestart w:val="eachSect"/>
          </w:footnotePr>
          <w:type w:val="nextPage"/>
          <w:pgSz w:orient="landscape" w:w="23811" w:h="16838"/>
          <w:pgMar w:left="1134" w:right="1134" w:gutter="0" w:header="708" w:top="1276" w:footer="0" w:bottom="850"/>
          <w:pgNumType w:start="3" w:fmt="decimal"/>
          <w:formProt w:val="false"/>
          <w:textDirection w:val="lrTb"/>
          <w:docGrid w:type="default" w:linePitch="360" w:charSpace="0"/>
        </w:sectPr>
        <w:pStyle w:val="Normal"/>
        <w:spacing w:lineRule="atLeast" w:line="240" w:before="0" w:after="0"/>
        <w:rPr>
          <w:rFonts w:ascii="Times New Roman" w:hAnsi="Times New Roman" w:eastAsia="Times New Roman" w:cs="Times New Roman"/>
          <w:sz w:val="24"/>
          <w:szCs w:val="24"/>
          <w:lang w:eastAsia="ru-RU"/>
        </w:rPr>
      </w:pPr>
      <w:r>
        <w:rPr>
          <w:rFonts w:cs="Times New Roman" w:ascii="Times New Roman" w:hAnsi="Times New Roman"/>
          <w:sz w:val="28"/>
          <w:szCs w:val="26"/>
        </w:rPr>
        <w:t>"____" ____________ 20____ г</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Приложение № 5</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t>к Соглашению</w:t>
        <w:br/>
        <w:t xml:space="preserve"> от ___________________ № 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4"/>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bookmarkStart w:id="72" w:name="Par2146"/>
      <w:bookmarkEnd w:id="72"/>
      <w:r>
        <w:rPr>
          <w:rFonts w:cs="Times New Roman" w:ascii="Times New Roman" w:hAnsi="Times New Roman"/>
          <w:sz w:val="28"/>
          <w:szCs w:val="28"/>
        </w:rPr>
        <w:t>Договор об образовании</w:t>
      </w:r>
    </w:p>
    <w:p>
      <w:pPr>
        <w:pStyle w:val="Normal"/>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"__" _________________ 20__ г.                                                         </w:t>
      </w:r>
      <w:r>
        <w:rPr>
          <w:rFonts w:cs="Times New Roman" w:ascii="Times New Roman" w:hAnsi="Times New Roman"/>
          <w:sz w:val="28"/>
          <w:szCs w:val="28"/>
        </w:rPr>
        <w:t>№______- ПФ</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____________________________________________________________________,</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(наименование юридического лица, фамилия, имя отчество (при наличии) индивидуального предпринимателя)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осуществляющее образовательную деятельность на основании </w:t>
      </w:r>
      <w:r>
        <w:rPr>
          <w:rFonts w:eastAsia="Times New Roman" w:cs="Courier New" w:ascii="Courier New" w:hAnsi="Courier New"/>
          <w:sz w:val="20"/>
          <w:szCs w:val="20"/>
          <w:lang w:eastAsia="ru-RU"/>
        </w:rPr>
        <w:t>____________________________________________________________________________________,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(номер лицензии, наименование органа, выдавшего лицензию/иные основания для осуществления деятельности)</w:t>
      </w:r>
      <w:r>
        <w:rPr>
          <w:rFonts w:cs="Times New Roman" w:ascii="Times New Roman" w:hAnsi="Times New Roman"/>
          <w:sz w:val="28"/>
          <w:szCs w:val="28"/>
        </w:rPr>
        <w:t xml:space="preserve"> </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именуемое в дальнейшем «Исполнитель», в лице </w:t>
      </w:r>
      <w:r>
        <w:rPr>
          <w:rFonts w:eastAsia="Times New Roman" w:cs="Courier New" w:ascii="Courier New" w:hAnsi="Courier New"/>
          <w:sz w:val="20"/>
          <w:szCs w:val="20"/>
          <w:lang w:eastAsia="ru-RU"/>
        </w:rPr>
        <w:t>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(наименование должности, а также фамилия, имя, отчество (при наличии) лица, представляющего Исполнителя, или уполномоченного им лица)</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действующего на основании </w:t>
      </w:r>
      <w:r>
        <w:rPr>
          <w:rFonts w:eastAsia="Times New Roman" w:cs="Courier New" w:ascii="Courier New" w:hAnsi="Courier New"/>
          <w:sz w:val="20"/>
          <w:szCs w:val="20"/>
          <w:lang w:eastAsia="ru-RU"/>
        </w:rPr>
        <w:t>_______________________________________________________________________________,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(реквизиты учредительного документа юридического лица, свидетельства о государственной регистрации</w:t>
        <w:br/>
        <w:t xml:space="preserve"> индивидуального предпринимателя или иной документ, удостоверяющий полномочия)</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 </w:t>
      </w:r>
      <w:r>
        <w:rPr>
          <w:rFonts w:eastAsia="Times New Roman" w:cs="Courier New" w:ascii="Courier New" w:hAnsi="Courier New"/>
          <w:sz w:val="20"/>
          <w:szCs w:val="20"/>
          <w:lang w:eastAsia="ru-RU"/>
        </w:rPr>
        <w:t>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(фамилия, имя, отчество (при наличии))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8"/>
          <w:szCs w:val="28"/>
        </w:rPr>
        <w:t>I. Общие положения и правовое основание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№189-ФЗ (далее – Федеральный закон №189-ФЗ) и публикуется в глобальной компьютерной сети Интернет на сайте: </w:t>
      </w:r>
      <w:hyperlink r:id="rId24">
        <w:r>
          <w:rPr>
            <w:rStyle w:val="-"/>
            <w:rFonts w:cs="Times New Roman" w:ascii="Times New Roman" w:hAnsi="Times New Roman"/>
            <w:sz w:val="28"/>
            <w:szCs w:val="28"/>
          </w:rPr>
          <w:t>https://vologda.pfdo.ru</w:t>
        </w:r>
      </w:hyperlink>
      <w:r>
        <w:rPr>
          <w:rFonts w:cs="Times New Roman" w:ascii="Times New Roman" w:hAnsi="Times New Roman"/>
          <w:sz w:val="28"/>
          <w:szCs w:val="28"/>
        </w:rPr>
        <w:t xml:space="preserve"> (далее - Сайт).</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rPr>
        <w:t xml:space="preserve"> </w:t>
      </w:r>
      <w:r>
        <w:rPr>
          <w:rFonts w:eastAsia="Times New Roman" w:cs="Courier New" w:ascii="Courier New" w:hAnsi="Courier New"/>
          <w:sz w:val="20"/>
          <w:szCs w:val="20"/>
          <w:lang w:eastAsia="ru-RU"/>
        </w:rPr>
        <w:t>_______________________________________________________________________________,</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Courier New" w:ascii="Courier New" w:hAnsi="Courier New"/>
          <w:sz w:val="20"/>
          <w:szCs w:val="20"/>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(далее -Положение о ПДО)</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Courier New" w:ascii="Courier New" w:hAnsi="Courier New"/>
          <w:sz w:val="20"/>
          <w:szCs w:val="20"/>
          <w:lang w:eastAsia="ru-RU"/>
        </w:rPr>
        <w:t>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(наименование и реквизиты документа, утвердившего требования к условиям и порядку оказания услуг)</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(далее – Требования)</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Courier New" w:ascii="Courier New" w:hAnsi="Courier New"/>
          <w:sz w:val="20"/>
          <w:szCs w:val="20"/>
          <w:lang w:eastAsia="ru-RU"/>
        </w:rPr>
        <w:t>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(наименование и реквизиты документа, утвердившего Правила персонифицированного финансирования)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(далее - Правила ПФ).</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Pr>
          <w:rStyle w:val="Style19"/>
          <w:rStyle w:val="Style25"/>
          <w:rFonts w:cs="Times New Roman" w:ascii="Times New Roman" w:hAnsi="Times New Roman"/>
          <w:sz w:val="28"/>
          <w:szCs w:val="28"/>
        </w:rPr>
        <w:footnoteReference w:id="4"/>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5">
        <w:r>
          <w:rPr>
            <w:rStyle w:val="-"/>
            <w:rFonts w:cs="Times New Roman" w:ascii="Times New Roman" w:hAnsi="Times New Roman"/>
            <w:sz w:val="28"/>
            <w:szCs w:val="28"/>
          </w:rPr>
          <w:t>https://www.gosuslugi.ru/</w:t>
        </w:r>
      </w:hyperlink>
      <w:r>
        <w:rPr>
          <w:rFonts w:cs="Times New Roman" w:ascii="Times New Roman" w:hAnsi="Times New Roman"/>
          <w:sz w:val="28"/>
          <w:szCs w:val="28"/>
        </w:rPr>
        <w:t xml:space="preserve">  и в мобильном приложении «Госуслуги»</w:t>
      </w:r>
      <w:r>
        <w:rPr>
          <w:rStyle w:val="Style19"/>
          <w:rStyle w:val="Style25"/>
          <w:rFonts w:cs="Times New Roman" w:ascii="Times New Roman" w:hAnsi="Times New Roman"/>
          <w:sz w:val="28"/>
          <w:szCs w:val="28"/>
        </w:rPr>
        <w:footnoteReference w:id="5"/>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Pr>
          <w:rStyle w:val="Style19"/>
          <w:rStyle w:val="Style25"/>
          <w:rFonts w:cs="Times New Roman" w:ascii="Times New Roman" w:hAnsi="Times New Roman"/>
          <w:sz w:val="28"/>
          <w:szCs w:val="28"/>
        </w:rPr>
        <w:footnoteReference w:id="6"/>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а) фамилия, имя, отчество (при наличии) Заказчика, телефон Заказчика; </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б) место жительства Заказчика;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в) фамилия, имя, отчество (при наличии) Обучающегося, его место жительства, телефон.</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Style19"/>
          <w:rStyle w:val="Style25"/>
          <w:rFonts w:cs="Times New Roman" w:ascii="Times New Roman" w:hAnsi="Times New Roman"/>
          <w:sz w:val="28"/>
          <w:szCs w:val="28"/>
        </w:rPr>
        <w:footnoteReference w:id="7"/>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Style19"/>
          <w:rStyle w:val="Style25"/>
          <w:rFonts w:cs="Times New Roman" w:ascii="Times New Roman" w:hAnsi="Times New Roman"/>
          <w:sz w:val="28"/>
          <w:szCs w:val="28"/>
        </w:rPr>
        <w:footnoteReference w:id="8"/>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1.7. Настоящий Договор может быть отозван Исполнителем до момента получения акцепта со стороны Заказчика.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1.8. Настоящий Договор не требует скрепления печатями и(или) подписания Заказчиком и Исполнителем, сохраняя при этом полную юридическую силу.</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Style19"/>
          <w:rStyle w:val="Style25"/>
          <w:rFonts w:cs="Times New Roman" w:ascii="Times New Roman" w:hAnsi="Times New Roman"/>
          <w:sz w:val="28"/>
          <w:szCs w:val="28"/>
        </w:rPr>
        <w:footnoteReference w:id="9"/>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8"/>
          <w:szCs w:val="28"/>
        </w:rPr>
        <w:t>II.</w:t>
        <w:tab/>
        <w:t>Предмет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Pr>
          <w:rFonts w:eastAsia="Times New Roman" w:cs="Courier New" w:ascii="Courier New" w:hAnsi="Courier New"/>
          <w:sz w:val="20"/>
          <w:szCs w:val="20"/>
          <w:lang w:eastAsia="ru-RU"/>
        </w:rPr>
        <w:t>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(наименование образовательной программы (либо ее части), направленность, форма обучения)</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Pr>
          <w:rFonts w:cs="Times New Roman" w:ascii="Times New Roman" w:hAnsi="Times New Roman"/>
          <w:sz w:val="28"/>
          <w:szCs w:val="28"/>
          <w:lang w:val="en-US"/>
        </w:rPr>
        <w:t>V</w:t>
      </w:r>
      <w:r>
        <w:rPr>
          <w:rFonts w:cs="Times New Roman" w:ascii="Times New Roman" w:hAnsi="Times New Roman"/>
          <w:sz w:val="28"/>
          <w:szCs w:val="28"/>
        </w:rPr>
        <w:t xml:space="preserve"> настоящего Договора/</w:t>
      </w:r>
      <w:r>
        <w:rPr>
          <w:rStyle w:val="Style19"/>
          <w:rStyle w:val="Style25"/>
          <w:rFonts w:cs="Times New Roman" w:ascii="Times New Roman" w:hAnsi="Times New Roman"/>
          <w:sz w:val="28"/>
          <w:szCs w:val="28"/>
        </w:rPr>
        <w:footnoteReference w:id="10"/>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2.4. Полный срок освоения Программы 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2.5. Период обучения по настоящему Договору устанавливается с «___» __________20__г.  по «___» _________20__г , общее количество академических часов, предусмотренное к освоению по договору 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rPr>
        <w:t xml:space="preserve"> </w:t>
      </w:r>
    </w:p>
    <w:p>
      <w:pPr>
        <w:pStyle w:val="Normal"/>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8"/>
          <w:szCs w:val="28"/>
        </w:rPr>
        <w:t>III.</w:t>
        <w:tab/>
        <w:t>Права Исполнителя, Заказчика и Обучающегося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3.1. Исполнитель вправе:</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3.1.4. Требовать от Заказчика соблюдения условий настоящего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3.2. Заказчик вправе:</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3.2.1. Получать надлежащее оказание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3.2.3. Обращаться к Исполнителю по вопросам, касающимся образовательного процесса.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3.2.4. Участвовать в оценке качества Образовательной услуги, проводимой в рамках системы персонифицированного финансирования.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3.2.5. Обращаться в орган местного самоуправления, предоставивший сертификат дополнительного образования Обучающемуся (далее – Уполномоченный орган), с заявлением о неоказании или ненадлежащем оказании Образовательной услуги Исполнителем.</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3.2.6. Отказаться от получения Образовательной услуги, если иное не установлено федеральными законами.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3.3.1. Получать надлежащее оказание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3.3.2. Обращаться к Исполнителю по вопросам, касающимся образовательного процесса.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8"/>
          <w:szCs w:val="28"/>
        </w:rPr>
        <w:t>IV. Обязанности Исполнителя, Заказчика и Обучающегося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 Исполнитель обязан:</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№2300–1«О защите прав потребителей», Федеральным законом №27З-ФЗ, Федеральным законом №189-ФЗ.</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4.1.З. Организовать и обеспечить надлежащее предоставление Образовательной услуги в соответствии с Требованиями. </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4.1.5. Обеспечить Обучающемуся предусмотренные Программой условия ее освоения, в том числе:</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W w:w="9628" w:type="dxa"/>
        <w:jc w:val="left"/>
        <w:tblInd w:w="0" w:type="dxa"/>
        <w:tblLayout w:type="fixed"/>
        <w:tblCellMar>
          <w:top w:w="0" w:type="dxa"/>
          <w:left w:w="108" w:type="dxa"/>
          <w:bottom w:w="0" w:type="dxa"/>
          <w:right w:w="108" w:type="dxa"/>
        </w:tblCellMar>
      </w:tblPr>
      <w:tblGrid>
        <w:gridCol w:w="3209"/>
        <w:gridCol w:w="3209"/>
        <w:gridCol w:w="3210"/>
      </w:tblGrid>
      <w:tr>
        <w:trPr/>
        <w:tc>
          <w:tcPr>
            <w:tcW w:w="32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Уровень образования педагога</w:t>
            </w:r>
          </w:p>
        </w:tc>
        <w:tc>
          <w:tcPr>
            <w:tcW w:w="32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Профессиональная категория педагога</w:t>
            </w:r>
          </w:p>
        </w:tc>
        <w:tc>
          <w:tcPr>
            <w:tcW w:w="32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Уровень соответствия квалификации</w:t>
            </w:r>
          </w:p>
        </w:tc>
      </w:tr>
      <w:tr>
        <w:trPr/>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W w:w="9628" w:type="dxa"/>
        <w:jc w:val="left"/>
        <w:tblInd w:w="0" w:type="dxa"/>
        <w:tblLayout w:type="fixed"/>
        <w:tblCellMar>
          <w:top w:w="0" w:type="dxa"/>
          <w:left w:w="108" w:type="dxa"/>
          <w:bottom w:w="0" w:type="dxa"/>
          <w:right w:w="108" w:type="dxa"/>
        </w:tblCellMar>
      </w:tblPr>
      <w:tblGrid>
        <w:gridCol w:w="3209"/>
        <w:gridCol w:w="3209"/>
        <w:gridCol w:w="3210"/>
      </w:tblGrid>
      <w:tr>
        <w:trPr/>
        <w:tc>
          <w:tcPr>
            <w:tcW w:w="32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средства обучения</w:t>
            </w:r>
          </w:p>
        </w:tc>
        <w:tc>
          <w:tcPr>
            <w:tcW w:w="32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единиц на группу</w:t>
            </w:r>
          </w:p>
        </w:tc>
        <w:tc>
          <w:tcPr>
            <w:tcW w:w="32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Время использования в процессе обучения, %</w:t>
            </w:r>
          </w:p>
        </w:tc>
      </w:tr>
      <w:tr>
        <w:trPr/>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4.1.5.4. Обеспечить проведение занятий в группе с наполняемостью не более ___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4.1.6. Сохранить место за Обучающимся в случае пропуска занятий по уважительным причинам (с учетом своевременной оплаты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4.1.8. Принимать от Заказчика плату за Образовательную услугу.</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4.1.10. Своевременно информировать Заказчика об изменении порядка и условий предоставления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4.1.11. Вести учет предоставления Обучающемуся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 Заказчик обязан:</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4.2.1. Предоставлять сведения и документы, необходимые для предоставления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4.2.3. Создавать условия для освоения Обучающимся 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4.2.6. Уведомлять Исполнителя об отказе от получения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4.2.7. Соблюдать Требования.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4.2.8. Сообщать Исполнителю о выявленных нарушениях порядка оказания Образовательной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4.3. Обучающийся обязан:</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4.3.1. Выполнять задания для подготовки к занятиям, предусмотренным учебным планом 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4.3.2. Извещать Исполнителя о причинах отсутствия на занятиях.</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4.3.3. Обучаться по Программе с соблюдением требований, установленных учебным планом 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4.3.5. Соблюдать иные требования, установленные в статье 43 Федерального закона №27З-ФЗ.</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8"/>
          <w:szCs w:val="28"/>
        </w:rPr>
        <w:t>V.</w:t>
        <w:tab/>
        <w:t>Стоимость услуги, сроки и порядок их оплаты</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5.1. Полная стоимость Образовательной услуги за период обучения по настоящему Договору составляет ___________ рублей ____копеек, в том числе:</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5.1.1. Оплата за счет социального сертификата ___________ рублей ____копеек.</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Pr>
          <w:rStyle w:val="Style19"/>
          <w:rStyle w:val="Style25"/>
          <w:rFonts w:cs="Times New Roman" w:ascii="Times New Roman" w:hAnsi="Times New Roman"/>
          <w:sz w:val="28"/>
          <w:szCs w:val="28"/>
        </w:rPr>
        <w:footnoteReference w:id="11"/>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Pr/>
        <w:t xml:space="preserve">, </w:t>
      </w:r>
      <w:r>
        <w:rPr>
          <w:rFonts w:cs="Times New Roman" w:ascii="Times New Roman" w:hAnsi="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5.3. Оплата Образовательной услуги за счет средств Заказчика осуществляется на расчетный счет Исполнителя, указанный в разделе </w:t>
      </w:r>
      <w:r>
        <w:rPr>
          <w:rFonts w:cs="Times New Roman" w:ascii="Times New Roman" w:hAnsi="Times New Roman"/>
          <w:sz w:val="28"/>
          <w:szCs w:val="28"/>
          <w:lang w:val="en-US"/>
        </w:rPr>
        <w:t>XI</w:t>
      </w:r>
      <w:r>
        <w:rPr>
          <w:rFonts w:cs="Times New Roman" w:ascii="Times New Roman" w:hAnsi="Times New Roman"/>
          <w:sz w:val="28"/>
          <w:szCs w:val="28"/>
        </w:rPr>
        <w:t xml:space="preserve"> настоящего Договора, в следующем порядке</w:t>
      </w:r>
      <w:r>
        <w:rPr>
          <w:rStyle w:val="Style19"/>
          <w:rStyle w:val="Style25"/>
          <w:rFonts w:cs="Times New Roman" w:ascii="Times New Roman" w:hAnsi="Times New Roman"/>
          <w:sz w:val="28"/>
          <w:szCs w:val="28"/>
        </w:rPr>
        <w:footnoteReference w:id="12"/>
      </w:r>
      <w:r>
        <w:rPr/>
        <w:t>:</w:t>
      </w:r>
    </w:p>
    <w:tbl>
      <w:tblPr>
        <w:tblW w:w="9628" w:type="dxa"/>
        <w:jc w:val="left"/>
        <w:tblInd w:w="0" w:type="dxa"/>
        <w:tblLayout w:type="fixed"/>
        <w:tblCellMar>
          <w:top w:w="0" w:type="dxa"/>
          <w:left w:w="108" w:type="dxa"/>
          <w:bottom w:w="0" w:type="dxa"/>
          <w:right w:w="108" w:type="dxa"/>
        </w:tblCellMar>
      </w:tblPr>
      <w:tblGrid>
        <w:gridCol w:w="3209"/>
        <w:gridCol w:w="3209"/>
        <w:gridCol w:w="3210"/>
      </w:tblGrid>
      <w:tr>
        <w:trPr/>
        <w:tc>
          <w:tcPr>
            <w:tcW w:w="32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Месяц, за который осуществляется оплата</w:t>
            </w:r>
          </w:p>
        </w:tc>
        <w:tc>
          <w:tcPr>
            <w:tcW w:w="32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Размер оплаты, осуществляемой Заказчиком за счет собственных средств</w:t>
            </w:r>
          </w:p>
        </w:tc>
        <w:tc>
          <w:tcPr>
            <w:tcW w:w="32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Срок перечисления Заказчиком оплаты</w:t>
            </w:r>
          </w:p>
        </w:tc>
      </w:tr>
      <w:tr>
        <w:trPr/>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0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5.4. Оплата за счет социального сертификата / и за счет средств Заказчика /</w:t>
      </w:r>
      <w:r>
        <w:rPr>
          <w:rStyle w:val="Style19"/>
          <w:rStyle w:val="Style25"/>
          <w:rFonts w:cs="Times New Roman" w:ascii="Times New Roman" w:hAnsi="Times New Roman"/>
          <w:sz w:val="28"/>
          <w:szCs w:val="28"/>
        </w:rPr>
        <w:footnoteReference w:id="13"/>
      </w:r>
      <w:r>
        <w:rPr>
          <w:rFonts w:cs="Times New Roman" w:ascii="Times New Roman" w:hAnsi="Times New Roman"/>
          <w:sz w:val="28"/>
          <w:szCs w:val="28"/>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Pr>
          <w:rStyle w:val="Style19"/>
          <w:rStyle w:val="Style25"/>
          <w:rFonts w:cs="Times New Roman" w:ascii="Times New Roman" w:hAnsi="Times New Roman"/>
          <w:sz w:val="28"/>
          <w:szCs w:val="28"/>
        </w:rPr>
        <w:footnoteReference w:id="14"/>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4"/>
          <w:szCs w:val="24"/>
          <w:lang w:eastAsia="ru-RU"/>
        </w:rPr>
      </w:pPr>
      <w:r>
        <w:rPr>
          <w:rFonts w:cs="Times New Roman" w:ascii="Times New Roman" w:hAnsi="Times New Roman"/>
          <w:sz w:val="28"/>
          <w:szCs w:val="28"/>
        </w:rPr>
        <w:t>VI. Основания изменения и порядок расторжения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6.2. Настоящий Договор может быть расторгнут по соглашению Сторон.</w:t>
      </w:r>
    </w:p>
    <w:p>
      <w:pPr>
        <w:pStyle w:val="Normal"/>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8"/>
          <w:szCs w:val="28"/>
        </w:rPr>
        <w:t>6.3. Настоящий Договор может быть расторгнут по инициативе Исполнителя в одностороннем порядке в случаях:</w:t>
      </w:r>
    </w:p>
    <w:p>
      <w:pPr>
        <w:pStyle w:val="Style39"/>
        <w:numPr>
          <w:ilvl w:val="0"/>
          <w:numId w:val="2"/>
        </w:numPr>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pPr>
        <w:pStyle w:val="Style39"/>
        <w:numPr>
          <w:ilvl w:val="0"/>
          <w:numId w:val="2"/>
        </w:numPr>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просрочки оплаты стоимости Образовательной услуги со стороны Уполномоченного органа и/или Заказчика;</w:t>
      </w:r>
    </w:p>
    <w:p>
      <w:pPr>
        <w:pStyle w:val="Style39"/>
        <w:numPr>
          <w:ilvl w:val="0"/>
          <w:numId w:val="2"/>
        </w:numPr>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невозможности надлежащего исполнения обязательства по оказанию Образовательной услуги вследствие действий (бездействия) Обучающегося;</w:t>
      </w:r>
    </w:p>
    <w:p>
      <w:pPr>
        <w:pStyle w:val="Style39"/>
        <w:numPr>
          <w:ilvl w:val="0"/>
          <w:numId w:val="2"/>
        </w:numPr>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приостановления действия сертификата дополнительного образования Обучающегося;</w:t>
      </w:r>
    </w:p>
    <w:p>
      <w:pPr>
        <w:pStyle w:val="Style39"/>
        <w:numPr>
          <w:ilvl w:val="0"/>
          <w:numId w:val="2"/>
        </w:numPr>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исключения Программы из реестра сертифицированных образовательных программ в соответствии с Правилами ПФ;</w:t>
      </w:r>
    </w:p>
    <w:p>
      <w:pPr>
        <w:pStyle w:val="Style39"/>
        <w:numPr>
          <w:ilvl w:val="0"/>
          <w:numId w:val="2"/>
        </w:numPr>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получения от Уполномоченного органа уведомления о расторжении Соглашения в соответствии с социальным сертификатом;</w:t>
      </w:r>
    </w:p>
    <w:p>
      <w:pPr>
        <w:pStyle w:val="Style39"/>
        <w:numPr>
          <w:ilvl w:val="0"/>
          <w:numId w:val="2"/>
        </w:numPr>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в иных случаях, предусмотренных законодательством Российской Федерации, а также Правилами ПФ.</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6.4. Настоящий Договор может быть расторгнут по инициативе Заказчика.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VII. Ответственность Исполнителя, Заказчика и Обучающегося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7.2.1. Безвозмездного оказания Образовательной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7.2.2. Возмещения понесенных им расходов по устранению недостатков оказанной Образовательной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7.4.2. Расторгнуть настоящий Договор.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VIII. Срок действия Договора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IX. Заключительные положения</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9.6. Принятие (акцепт) Заказчиком условий настоящего Договора, предусматривает предоставление его заранее данного согласия на</w:t>
      </w:r>
      <w:r>
        <w:rPr>
          <w:rStyle w:val="Style19"/>
          <w:rStyle w:val="Style25"/>
          <w:rFonts w:cs="Times New Roman" w:ascii="Times New Roman" w:hAnsi="Times New Roman"/>
          <w:sz w:val="28"/>
          <w:szCs w:val="28"/>
        </w:rPr>
        <w:footnoteReference w:id="15"/>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Pr>
          <w:rStyle w:val="Style19"/>
          <w:rStyle w:val="Style25"/>
          <w:rFonts w:cs="Times New Roman" w:ascii="Times New Roman" w:hAnsi="Times New Roman"/>
          <w:sz w:val="28"/>
          <w:szCs w:val="28"/>
        </w:rPr>
        <w:footnoteReference w:id="16"/>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Pr>
          <w:rStyle w:val="Style19"/>
          <w:rStyle w:val="Style25"/>
          <w:rFonts w:cs="Times New Roman" w:ascii="Times New Roman" w:hAnsi="Times New Roman"/>
          <w:sz w:val="28"/>
          <w:szCs w:val="28"/>
        </w:rPr>
        <w:footnoteReference w:id="17"/>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 Заказчик вправе не позднее чем через семь календарных дней со дня получения оферты: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Style19"/>
          <w:rStyle w:val="Style25"/>
          <w:rFonts w:cs="Times New Roman" w:ascii="Times New Roman" w:hAnsi="Times New Roman"/>
          <w:sz w:val="28"/>
          <w:szCs w:val="28"/>
        </w:rPr>
        <w:footnoteReference w:id="18"/>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Style19"/>
          <w:rStyle w:val="Style25"/>
          <w:rFonts w:cs="Times New Roman" w:ascii="Times New Roman" w:hAnsi="Times New Roman"/>
          <w:sz w:val="28"/>
          <w:szCs w:val="28"/>
        </w:rPr>
        <w:footnoteReference w:id="19"/>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Х. Исполнение договора при обстоятельствах непреодолимой силы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XI. Адреса и реквизиты Сторон</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Layout w:type="fixed"/>
        <w:tblCellMar>
          <w:top w:w="102" w:type="dxa"/>
          <w:left w:w="62" w:type="dxa"/>
          <w:bottom w:w="102" w:type="dxa"/>
          <w:right w:w="62" w:type="dxa"/>
        </w:tblCellMar>
      </w:tblPr>
      <w:tblGrid>
        <w:gridCol w:w="5100"/>
        <w:gridCol w:w="5105"/>
      </w:tblGrid>
      <w:tr>
        <w:trPr/>
        <w:tc>
          <w:tcPr>
            <w:tcW w:w="510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Исполнитель</w:t>
            </w:r>
          </w:p>
        </w:tc>
        <w:tc>
          <w:tcPr>
            <w:tcW w:w="510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Заказчик, Обучающийся</w:t>
            </w:r>
          </w:p>
        </w:tc>
      </w:tr>
      <w:tr>
        <w:trPr/>
        <w:tc>
          <w:tcPr>
            <w:tcW w:w="510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Исполнителя</w:t>
            </w:r>
          </w:p>
        </w:tc>
        <w:tc>
          <w:tcPr>
            <w:tcW w:w="5105" w:type="dxa"/>
            <w:vMerge w:val="restart"/>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Pr>
                <w:rStyle w:val="Style19"/>
                <w:rStyle w:val="Style25"/>
                <w:rFonts w:eastAsia="Times New Roman" w:cs="Times New Roman" w:ascii="Times New Roman" w:hAnsi="Times New Roman"/>
                <w:sz w:val="24"/>
                <w:szCs w:val="24"/>
                <w:lang w:eastAsia="ru-RU"/>
              </w:rPr>
              <w:footnoteReference w:id="20"/>
            </w:r>
          </w:p>
        </w:tc>
      </w:tr>
      <w:tr>
        <w:trPr/>
        <w:tc>
          <w:tcPr>
            <w:tcW w:w="5100" w:type="dxa"/>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ОГРН, </w:t>
            </w:r>
            <w:hyperlink r:id="rId26">
              <w:r>
                <w:rPr>
                  <w:rStyle w:val="-"/>
                  <w:rFonts w:eastAsia="Times New Roman" w:cs="Times New Roman" w:ascii="Times New Roman" w:hAnsi="Times New Roman"/>
                  <w:sz w:val="24"/>
                  <w:szCs w:val="24"/>
                  <w:lang w:eastAsia="ru-RU"/>
                </w:rPr>
                <w:t>ОКТМО</w:t>
              </w:r>
            </w:hyperlink>
          </w:p>
        </w:tc>
        <w:tc>
          <w:tcPr>
            <w:tcW w:w="5105"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100" w:type="dxa"/>
            <w:tcBorders>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ИНН/КПП </w:t>
            </w:r>
          </w:p>
        </w:tc>
        <w:tc>
          <w:tcPr>
            <w:tcW w:w="5105"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100" w:type="dxa"/>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Юридический адрес:</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rPr/>
            </w:pPr>
            <w:r>
              <w:rPr>
                <w:rFonts w:eastAsia="Times New Roman" w:cs="Times New Roman" w:ascii="Times New Roman" w:hAnsi="Times New Roman"/>
                <w:sz w:val="24"/>
                <w:szCs w:val="24"/>
                <w:lang w:eastAsia="ru-RU"/>
              </w:rPr>
              <w:t>Адрес местонахождения:</w:t>
            </w:r>
          </w:p>
        </w:tc>
        <w:tc>
          <w:tcPr>
            <w:tcW w:w="5105"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100" w:type="dxa"/>
            <w:tcBorders>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5"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10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Платежные реквизиты:</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учреждения Банка России, 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Расчетный счет</w:t>
            </w:r>
          </w:p>
        </w:tc>
        <w:tc>
          <w:tcPr>
            <w:tcW w:w="5105"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10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Times New Roman" w:ascii="Times New Roman" w:hAnsi="Times New Roman"/>
                <w:szCs w:val="20"/>
                <w:lang w:eastAsia="ru-RU"/>
              </w:rPr>
              <w:t xml:space="preserve">     </w:t>
            </w:r>
            <w:r>
              <w:rPr>
                <w:rFonts w:eastAsia="Times New Roman" w:cs="Times New Roman" w:ascii="Times New Roman" w:hAnsi="Times New Roman"/>
                <w:szCs w:val="20"/>
                <w:lang w:eastAsia="ru-RU"/>
              </w:rPr>
              <w:t>(подпись)           (ФИО)</w:t>
            </w:r>
          </w:p>
        </w:tc>
        <w:tc>
          <w:tcPr>
            <w:tcW w:w="5105" w:type="dxa"/>
            <w:vMerge w:val="continue"/>
            <w:tcBorders>
              <w:top w:val="single" w:sz="4" w:space="0" w:color="000000"/>
              <w:left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sectPr>
          <w:headerReference w:type="default" r:id="rId27"/>
          <w:headerReference w:type="first" r:id="rId28"/>
          <w:footnotePr>
            <w:numFmt w:val="decimal"/>
            <w:numRestart w:val="eachSect"/>
          </w:footnotePr>
          <w:type w:val="nextPage"/>
          <w:pgSz w:w="11906" w:h="16838"/>
          <w:pgMar w:left="1134" w:right="567" w:gutter="0" w:header="709" w:top="1134" w:footer="0" w:bottom="1134"/>
          <w:pgNumType w:start="1" w:fmt="decimal"/>
          <w:formProt w:val="false"/>
          <w:titlePg/>
          <w:textDirection w:val="lrTb"/>
          <w:docGrid w:type="default" w:linePitch="360" w:charSpace="0"/>
        </w:sect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eastAsia="Times New Roman" w:cs="Times New Roman" w:ascii="Times New Roman" w:hAnsi="Times New Roman"/>
          <w:sz w:val="28"/>
          <w:szCs w:val="24"/>
          <w:lang w:eastAsia="ru-RU"/>
        </w:rPr>
        <w:t>Приложение № 6</w:t>
      </w:r>
    </w:p>
    <w:p>
      <w:pPr>
        <w:pStyle w:val="Normal"/>
        <w:widowControl w:val="false"/>
        <w:autoSpaceDE w:val="false"/>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8"/>
          <w:szCs w:val="24"/>
          <w:lang w:eastAsia="ru-RU"/>
        </w:rPr>
        <w:t>к Соглашению</w:t>
        <w:br/>
        <w:t xml:space="preserve"> от ___________________ № _____</w:t>
      </w:r>
    </w:p>
    <w:p>
      <w:pPr>
        <w:pStyle w:val="Normal"/>
        <w:widowControl w:val="false"/>
        <w:autoSpaceDE w:val="false"/>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4"/>
          <w:lang w:eastAsia="ru-RU"/>
        </w:rPr>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4"/>
          <w:lang w:eastAsia="ru-RU"/>
        </w:rPr>
        <w:br/>
        <w:t>Дополнительное соглашение</w:t>
      </w:r>
    </w:p>
    <w:p>
      <w:pPr>
        <w:pStyle w:val="ConsPlusNormal"/>
        <w:jc w:val="center"/>
        <w:rPr>
          <w:rFonts w:ascii="Times New Roman" w:hAnsi="Times New Roman" w:cs="Times New Roman"/>
          <w:sz w:val="28"/>
          <w:szCs w:val="28"/>
        </w:rPr>
      </w:pPr>
      <w:r>
        <w:rPr>
          <w:rFonts w:cs="Times New Roman" w:ascii="Times New Roman" w:hAnsi="Times New Roman"/>
          <w:sz w:val="28"/>
          <w:szCs w:val="24"/>
        </w:rPr>
        <w:t xml:space="preserve">к Соглашению </w:t>
      </w:r>
      <w:r>
        <w:rPr>
          <w:rFonts w:cs="Times New Roman" w:ascii="Times New Roman" w:hAnsi="Times New Roman"/>
          <w:sz w:val="28"/>
          <w:szCs w:val="28"/>
        </w:rPr>
        <w:t>о финансовом обеспечении затрат</w:t>
      </w:r>
      <w:r>
        <w:rPr/>
        <w:t xml:space="preserve">, </w:t>
      </w:r>
      <w:r>
        <w:rPr>
          <w:rFonts w:cs="Times New Roman" w:ascii="Times New Roman" w:hAnsi="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4"/>
          <w:lang w:eastAsia="ru-RU"/>
        </w:rPr>
        <w:t>от "__" _______ № 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0"/>
          <w:lang w:eastAsia="ru-RU"/>
        </w:rPr>
        <w:t>г. 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0"/>
          <w:lang w:eastAsia="ru-RU"/>
        </w:rPr>
        <w:t>(место заключения соглашения)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 _______________________ 20__ г.                                     № 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4"/>
          <w:szCs w:val="20"/>
          <w:lang w:eastAsia="ru-RU"/>
        </w:rPr>
        <w:t xml:space="preserve">    </w:t>
      </w:r>
      <w:r>
        <w:rPr>
          <w:rFonts w:eastAsia="Times New Roman" w:cs="Times New Roman" w:ascii="Times New Roman" w:hAnsi="Times New Roman"/>
          <w:sz w:val="24"/>
          <w:szCs w:val="20"/>
          <w:lang w:eastAsia="ru-RU"/>
        </w:rPr>
        <w:t>(дата заключения соглашения)                                                                           (номер соглашения)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t>____________________________________________________________________________________,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lang w:eastAsia="ru-RU"/>
        </w:rPr>
        <w:t>(</w:t>
      </w:r>
      <w:r>
        <w:rPr>
          <w:rFonts w:eastAsia="Times New Roman" w:cs="Times New Roman" w:ascii="Times New Roman" w:hAnsi="Times New Roman"/>
          <w:sz w:val="20"/>
          <w:lang w:eastAsia="ru-RU"/>
        </w:rPr>
        <w:t>наименование органа местного самоуправления, утверждающего муниципальный социальный заказ на</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0"/>
          <w:lang w:eastAsia="ru-RU"/>
        </w:rPr>
        <w:t>оказание муниципальных услуг в социальной сфере</w:t>
      </w:r>
      <w:r>
        <w:rPr>
          <w:rFonts w:eastAsia="Times New Roman" w:cs="Courier New" w:ascii="Courier New" w:hAnsi="Courier New"/>
          <w:sz w:val="18"/>
          <w:szCs w:val="20"/>
          <w:lang w:eastAsia="ru-RU"/>
        </w:rPr>
        <w:t xml:space="preserve"> </w:t>
      </w:r>
      <w:r>
        <w:rPr>
          <w:rFonts w:eastAsia="Times New Roman" w:cs="Times New Roman" w:ascii="Times New Roman" w:hAnsi="Times New Roman"/>
          <w:sz w:val="20"/>
          <w:szCs w:val="20"/>
          <w:lang w:eastAsia="ru-RU"/>
        </w:rPr>
        <w:t>отнесенного к полномочиям органов местного самоуправления Вытегорского муниципального района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Pr>
          <w:rFonts w:eastAsia="Times New Roman" w:cs="Times New Roman" w:ascii="Times New Roman" w:hAnsi="Times New Roman"/>
          <w:lang w:eastAsia="ru-RU"/>
        </w:rPr>
        <w:t>)</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Pr>
          <w:rFonts w:cs="Times New Roman" w:ascii="Times New Roman" w:hAnsi="Times New Roman"/>
          <w:sz w:val="28"/>
          <w:szCs w:val="28"/>
        </w:rPr>
        <w:t>Вытегорского муниципального района</w:t>
      </w:r>
      <w:r>
        <w:rPr>
          <w:rFonts w:eastAsia="Times New Roman" w:cs="Times New Roman" w:ascii="Times New Roman" w:hAnsi="Times New Roman"/>
          <w:sz w:val="28"/>
          <w:szCs w:val="20"/>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Pr>
          <w:rFonts w:eastAsia="Times New Roman" w:cs="Courier New" w:ascii="Courier New" w:hAnsi="Courier New"/>
          <w:sz w:val="20"/>
          <w:szCs w:val="20"/>
          <w:lang w:eastAsia="ru-RU"/>
        </w:rPr>
        <w:t>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0"/>
          <w:szCs w:val="20"/>
          <w:lang w:eastAsia="ru-RU"/>
        </w:rPr>
        <w:t>(наименование должности руководителя Уполномоченного органа или уполномоченного им лица)</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________________________________________________________, действующего</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(фамилия, имя, отчество (при наличии) руководителя Уполномоченного </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органа или уполномоченного им лица)</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на основании</w:t>
      </w:r>
      <w:r>
        <w:rPr>
          <w:rFonts w:eastAsia="Times New Roman" w:cs="Courier New" w:ascii="Courier New" w:hAnsi="Courier New"/>
          <w:sz w:val="28"/>
          <w:szCs w:val="20"/>
          <w:lang w:eastAsia="ru-RU"/>
        </w:rPr>
        <w:t xml:space="preserve"> </w:t>
      </w:r>
      <w:r>
        <w:rPr>
          <w:rFonts w:eastAsia="Times New Roman" w:cs="Courier New" w:ascii="Courier New" w:hAnsi="Courier New"/>
          <w:sz w:val="20"/>
          <w:szCs w:val="20"/>
          <w:lang w:eastAsia="ru-RU"/>
        </w:rPr>
        <w:t>_____________________________________________________________________,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(положение об органе местного самоуправления, доверенность,</w:t>
        <w:br/>
        <w:t xml:space="preserve">                                               приказ или иной документ, удостоверяющий полномочия)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с одной стороны, и</w:t>
      </w:r>
      <w:r>
        <w:rPr>
          <w:rFonts w:eastAsia="Times New Roman" w:cs="Courier New" w:ascii="Courier New" w:hAnsi="Courier New"/>
          <w:sz w:val="20"/>
          <w:szCs w:val="20"/>
          <w:lang w:eastAsia="ru-RU"/>
        </w:rPr>
        <w:t xml:space="preserve"> ________________________________________________________________,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Courier New" w:cs="Courier New" w:ascii="Courier New" w:hAnsi="Courier New"/>
          <w:sz w:val="18"/>
          <w:szCs w:val="20"/>
          <w:lang w:eastAsia="ru-RU"/>
        </w:rPr>
        <w:t xml:space="preserve">                    </w:t>
      </w:r>
      <w:r>
        <w:rPr>
          <w:rFonts w:eastAsia="Times New Roman" w:cs="Times New Roman" w:ascii="Times New Roman" w:hAnsi="Times New Roman"/>
          <w:sz w:val="20"/>
          <w:lang w:eastAsia="ru-RU"/>
        </w:rPr>
        <w:t xml:space="preserve">(наименование юридического лица (за исключением муниципальных </w:t>
        <w:br/>
        <w:t xml:space="preserve">                                              учреждений Вытегорского муниципального района), фамилия, имя отчество (при</w:t>
        <w:br/>
        <w:t xml:space="preserve">                                                     наличии) индивидуального предпринимателя)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именуемое в дальнейшем "Исполнитель услуг", в лице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t>____________________________________________________________________________________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Pr>
          <w:rFonts w:eastAsia="Times New Roman" w:cs="Courier New" w:ascii="Courier New" w:hAnsi="Courier New"/>
          <w:sz w:val="20"/>
          <w:szCs w:val="20"/>
          <w:lang w:eastAsia="ru-RU"/>
        </w:rPr>
        <w:t xml:space="preserve">________________________________________________________________, </w:t>
      </w:r>
      <w:r>
        <w:rPr>
          <w:rFonts w:eastAsia="Times New Roman" w:cs="Times New Roman" w:ascii="Times New Roman" w:hAnsi="Times New Roman"/>
          <w:sz w:val="28"/>
          <w:szCs w:val="20"/>
          <w:lang w:eastAsia="ru-RU"/>
        </w:rPr>
        <w:t>действующего(ей)</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на основании</w:t>
      </w:r>
      <w:r>
        <w:rPr>
          <w:rFonts w:eastAsia="Times New Roman" w:cs="Courier New" w:ascii="Courier New" w:hAnsi="Courier New"/>
          <w:sz w:val="20"/>
          <w:szCs w:val="20"/>
          <w:lang w:eastAsia="ru-RU"/>
        </w:rPr>
        <w:t xml:space="preserve"> 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далее именуемые "Стороны", в </w:t>
      </w:r>
      <w:r>
        <w:rPr>
          <w:rFonts w:eastAsia="Times New Roman" w:cs="Times New Roman" w:ascii="Times New Roman" w:hAnsi="Times New Roman"/>
          <w:sz w:val="28"/>
          <w:szCs w:val="28"/>
          <w:lang w:eastAsia="ru-RU"/>
        </w:rPr>
        <w:t xml:space="preserve">соответствии с </w:t>
      </w:r>
      <w:r>
        <w:rPr>
          <w:rFonts w:cs="Times New Roman" w:ascii="Times New Roman" w:hAnsi="Times New Roman"/>
          <w:sz w:val="28"/>
          <w:szCs w:val="28"/>
        </w:rPr>
        <w:t xml:space="preserve">пунктом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_Ref132726612 \r \h </w:instrText>
      </w:r>
      <w:r>
        <w:rPr>
          <w:sz w:val="28"/>
          <w:szCs w:val="28"/>
          <w:rFonts w:cs="Times New Roman" w:ascii="Times New Roman" w:hAnsi="Times New Roman"/>
        </w:rPr>
        <w:fldChar w:fldCharType="separate"/>
      </w:r>
      <w:r>
        <w:rPr>
          <w:sz w:val="28"/>
          <w:szCs w:val="28"/>
          <w:rFonts w:cs="Times New Roman" w:ascii="Times New Roman" w:hAnsi="Times New Roman"/>
        </w:rPr>
        <w:t>6.3</w:t>
      </w:r>
      <w:r>
        <w:rPr>
          <w:sz w:val="28"/>
          <w:szCs w:val="28"/>
          <w:rFonts w:cs="Times New Roman" w:ascii="Times New Roman" w:hAnsi="Times New Roman"/>
        </w:rPr>
        <w:fldChar w:fldCharType="end"/>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Соглашения</w:t>
      </w:r>
      <w:r>
        <w:rPr>
          <w:rFonts w:eastAsia="Times New Roman" w:cs="Times New Roman" w:ascii="Times New Roman" w:hAnsi="Times New Roman"/>
          <w:sz w:val="28"/>
          <w:szCs w:val="20"/>
          <w:lang w:eastAsia="ru-RU"/>
        </w:rPr>
        <w:t xml:space="preserve">, </w:t>
      </w:r>
      <w:r>
        <w:rPr>
          <w:rFonts w:cs="Times New Roman" w:ascii="Times New Roman" w:hAnsi="Times New Roman"/>
          <w:sz w:val="28"/>
          <w:szCs w:val="28"/>
        </w:rPr>
        <w:t>о финансовом обеспечении затрат</w:t>
      </w:r>
      <w:r>
        <w:rPr/>
        <w:t xml:space="preserve">, </w:t>
      </w:r>
      <w:r>
        <w:rPr>
          <w:rFonts w:cs="Times New Roman" w:ascii="Times New Roman" w:hAnsi="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Pr>
          <w:rFonts w:eastAsia="Times New Roman" w:cs="Times New Roman" w:ascii="Times New Roman" w:hAnsi="Times New Roman"/>
          <w:sz w:val="28"/>
          <w:szCs w:val="20"/>
          <w:lang w:eastAsia="ru-RU"/>
        </w:rPr>
        <w:t xml:space="preserve"> (далее – Соглашение) заключили настоящее Дополнительное соглашение к Соглашению о нижеследующем.</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4"/>
          <w:szCs w:val="24"/>
          <w:lang w:eastAsia="ru-RU"/>
        </w:rPr>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 Внести в Соглашение следующие изменения</w:t>
      </w:r>
      <w:r>
        <w:rPr>
          <w:rStyle w:val="Style19"/>
          <w:rStyle w:val="Style25"/>
          <w:rFonts w:eastAsia="Times New Roman" w:cs="Times New Roman" w:ascii="Times New Roman" w:hAnsi="Times New Roman"/>
          <w:sz w:val="28"/>
          <w:szCs w:val="20"/>
          <w:lang w:eastAsia="ru-RU"/>
        </w:rPr>
        <w:footnoteReference w:id="21"/>
      </w:r>
      <w:r>
        <w:rPr>
          <w:rFonts w:eastAsia="Times New Roman" w:cs="Times New Roman" w:ascii="Times New Roman" w:hAnsi="Times New Roman"/>
          <w:sz w:val="28"/>
          <w:szCs w:val="20"/>
          <w:lang w:eastAsia="ru-RU"/>
        </w:rPr>
        <w:t>:</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1.1. Наименование Соглашения изложить в следующей редакции:</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1.2. в </w:t>
      </w:r>
      <w:hyperlink w:anchor="Par56">
        <w:r>
          <w:rPr>
            <w:rStyle w:val="-"/>
            <w:rFonts w:eastAsia="Times New Roman" w:cs="Times New Roman" w:ascii="Times New Roman" w:hAnsi="Times New Roman"/>
            <w:sz w:val="28"/>
            <w:szCs w:val="20"/>
            <w:lang w:eastAsia="ru-RU"/>
          </w:rPr>
          <w:t>преамбуле</w:t>
        </w:r>
      </w:hyperlink>
      <w:r>
        <w:rPr>
          <w:rFonts w:eastAsia="Times New Roman" w:cs="Times New Roman" w:ascii="Times New Roman" w:hAnsi="Times New Roman"/>
          <w:sz w:val="28"/>
          <w:szCs w:val="20"/>
          <w:lang w:eastAsia="ru-RU"/>
        </w:rPr>
        <w:t>: слова "______________________________" заменить словами "_________________".</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1.3. в </w:t>
      </w:r>
      <w:hyperlink w:anchor="Par103">
        <w:r>
          <w:rPr>
            <w:rStyle w:val="-"/>
            <w:rFonts w:eastAsia="Times New Roman" w:cs="Times New Roman" w:ascii="Times New Roman" w:hAnsi="Times New Roman"/>
            <w:sz w:val="28"/>
            <w:szCs w:val="20"/>
            <w:lang w:eastAsia="ru-RU"/>
          </w:rPr>
          <w:t>разделе I</w:t>
        </w:r>
      </w:hyperlink>
      <w:r>
        <w:rPr>
          <w:rFonts w:eastAsia="Times New Roman" w:cs="Times New Roman" w:ascii="Times New Roman" w:hAnsi="Times New Roman"/>
          <w:sz w:val="28"/>
          <w:szCs w:val="20"/>
          <w:lang w:eastAsia="ru-RU"/>
        </w:rPr>
        <w:t>:</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1.3.1. Пункт ____________________________ изложить в следующей редакции:</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"_________________________________".</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vertAlign w:val="superscript"/>
          <w:lang w:eastAsia="ru-RU"/>
        </w:rPr>
        <w:t>(текст пункта в новой редакции)</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1.3.2. Дополнить пунктом ____ следующего содержания:</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"_________________________________________________________________".</w:t>
      </w:r>
    </w:p>
    <w:p>
      <w:pPr>
        <w:pStyle w:val="Normal"/>
        <w:autoSpaceDE w:val="false"/>
        <w:spacing w:lineRule="auto" w:line="240"/>
        <w:jc w:val="both"/>
        <w:rPr>
          <w:rFonts w:ascii="Times New Roman" w:hAnsi="Times New Roman" w:cs="Times New Roman"/>
          <w:sz w:val="28"/>
          <w:szCs w:val="28"/>
        </w:rPr>
      </w:pPr>
      <w:r>
        <w:rPr>
          <w:rFonts w:eastAsia="Courier New" w:cs="Courier New" w:ascii="Courier New" w:hAnsi="Courier New"/>
          <w:sz w:val="20"/>
          <w:szCs w:val="20"/>
        </w:rPr>
        <w:t xml:space="preserve">                               </w:t>
      </w:r>
      <w:r>
        <w:rPr>
          <w:rFonts w:cs="Times New Roman" w:ascii="Times New Roman" w:hAnsi="Times New Roman"/>
          <w:sz w:val="20"/>
          <w:szCs w:val="20"/>
        </w:rPr>
        <w:t>(текст пункта)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rPr>
        <w:t>1.4. в</w:t>
      </w:r>
      <w:hyperlink w:anchor="Par109">
        <w:r>
          <w:rPr>
            <w:rStyle w:val="-"/>
            <w:rFonts w:cs="Times New Roman" w:ascii="Times New Roman" w:hAnsi="Times New Roman"/>
            <w:sz w:val="28"/>
          </w:rPr>
          <w:t xml:space="preserve"> разделе II</w:t>
        </w:r>
      </w:hyperlink>
      <w:r>
        <w:rPr>
          <w:rFonts w:cs="Times New Roman" w:ascii="Times New Roman" w:hAnsi="Times New Roman"/>
          <w:sz w:val="28"/>
        </w:rPr>
        <w:t>:</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1.4.1. </w:t>
      </w:r>
      <w:r>
        <w:rPr>
          <w:rFonts w:eastAsia="Times New Roman" w:cs="Times New Roman" w:ascii="Times New Roman" w:hAnsi="Times New Roman"/>
          <w:sz w:val="28"/>
          <w:szCs w:val="20"/>
          <w:lang w:eastAsia="ru-RU"/>
        </w:rPr>
        <w:t xml:space="preserve">пункт </w:t>
      </w:r>
      <w:r>
        <w:rPr>
          <w:rFonts w:eastAsia="Times New Roman" w:cs="Times New Roman" w:ascii="Times New Roman" w:hAnsi="Times New Roman"/>
          <w:sz w:val="28"/>
          <w:szCs w:val="24"/>
          <w:lang w:eastAsia="ru-RU"/>
        </w:rPr>
        <w:t>____ изложить в следующей редакции:</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w:t>
      </w:r>
      <w:r>
        <w:rPr>
          <w:rFonts w:eastAsia="Times New Roman" w:cs="Times New Roman" w:ascii="Times New Roman" w:hAnsi="Times New Roman"/>
          <w:sz w:val="28"/>
          <w:szCs w:val="24"/>
          <w:lang w:eastAsia="ru-RU"/>
        </w:rPr>
        <w:t>______________________________________________________________________</w:t>
      </w:r>
      <w:r>
        <w:rPr>
          <w:rFonts w:eastAsia="Times New Roman" w:cs="Times New Roman" w:ascii="Times New Roman" w:hAnsi="Times New Roman"/>
          <w:sz w:val="28"/>
          <w:szCs w:val="20"/>
          <w:lang w:eastAsia="ru-RU"/>
        </w:rPr>
        <w:t>".</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vertAlign w:val="superscript"/>
          <w:lang w:eastAsia="ru-RU"/>
        </w:rPr>
        <w:t>(текст пункта в новой редакции)</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1.4.2. Дополнить пунктом ____ следующего содержания:</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"____________________________________________________________________".</w:t>
      </w:r>
    </w:p>
    <w:p>
      <w:pPr>
        <w:pStyle w:val="Normal"/>
        <w:autoSpaceDE w:val="false"/>
        <w:spacing w:lineRule="auto" w:line="240"/>
        <w:jc w:val="both"/>
        <w:rPr>
          <w:rFonts w:ascii="Times New Roman" w:hAnsi="Times New Roman" w:cs="Times New Roman"/>
          <w:sz w:val="28"/>
          <w:szCs w:val="28"/>
        </w:rPr>
      </w:pPr>
      <w:r>
        <w:rPr>
          <w:rFonts w:eastAsia="Courier New" w:cs="Courier New" w:ascii="Courier New" w:hAnsi="Courier New"/>
          <w:sz w:val="20"/>
          <w:szCs w:val="20"/>
        </w:rPr>
        <w:t xml:space="preserve">                               </w:t>
      </w:r>
      <w:r>
        <w:rPr>
          <w:rFonts w:cs="Times New Roman" w:ascii="Times New Roman" w:hAnsi="Times New Roman"/>
          <w:sz w:val="20"/>
          <w:szCs w:val="20"/>
        </w:rPr>
        <w:t>(текст пункта)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1.5. в </w:t>
      </w:r>
      <w:hyperlink w:anchor="Par127">
        <w:r>
          <w:rPr>
            <w:rStyle w:val="-"/>
            <w:rFonts w:cs="Times New Roman" w:ascii="Times New Roman" w:hAnsi="Times New Roman"/>
            <w:sz w:val="28"/>
          </w:rPr>
          <w:t xml:space="preserve"> разделе III</w:t>
        </w:r>
      </w:hyperlink>
      <w:r>
        <w:rPr>
          <w:rFonts w:cs="Times New Roman" w:ascii="Times New Roman" w:hAnsi="Times New Roman"/>
          <w:sz w:val="28"/>
        </w:rPr>
        <w:t>:</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1.5.1. </w:t>
      </w:r>
      <w:r>
        <w:rPr>
          <w:rFonts w:eastAsia="Times New Roman" w:cs="Times New Roman" w:ascii="Times New Roman" w:hAnsi="Times New Roman"/>
          <w:sz w:val="28"/>
          <w:szCs w:val="28"/>
          <w:lang w:eastAsia="ru-RU"/>
        </w:rPr>
        <w:t>Пункт ___________________________ изложить в следующей редакции:</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"_________________________________".</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vertAlign w:val="superscript"/>
          <w:lang w:eastAsia="ru-RU"/>
        </w:rPr>
        <w:t>(текст пункта в новой редакции)</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1.5.2. Дополнить пунктом ____ следующего содержания:</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"_________________________________________________________________".</w:t>
      </w:r>
    </w:p>
    <w:p>
      <w:pPr>
        <w:pStyle w:val="Normal"/>
        <w:autoSpaceDE w:val="false"/>
        <w:spacing w:lineRule="auto" w:line="240"/>
        <w:jc w:val="both"/>
        <w:rPr>
          <w:rFonts w:ascii="Times New Roman" w:hAnsi="Times New Roman" w:cs="Times New Roman"/>
          <w:sz w:val="28"/>
          <w:szCs w:val="28"/>
        </w:rPr>
      </w:pPr>
      <w:r>
        <w:rPr>
          <w:rFonts w:eastAsia="Courier New" w:cs="Courier New" w:ascii="Courier New" w:hAnsi="Courier New"/>
          <w:sz w:val="20"/>
          <w:szCs w:val="20"/>
        </w:rPr>
        <w:t xml:space="preserve">                               </w:t>
      </w:r>
      <w:r>
        <w:rPr>
          <w:rFonts w:cs="Times New Roman" w:ascii="Times New Roman" w:hAnsi="Times New Roman"/>
          <w:sz w:val="20"/>
          <w:szCs w:val="20"/>
        </w:rPr>
        <w:t>(текст пункта)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1.6. в </w:t>
      </w:r>
      <w:hyperlink w:anchor="Par127">
        <w:r>
          <w:rPr>
            <w:rStyle w:val="-"/>
            <w:rFonts w:cs="Times New Roman" w:ascii="Times New Roman" w:hAnsi="Times New Roman"/>
            <w:sz w:val="28"/>
          </w:rPr>
          <w:t xml:space="preserve"> разделе I</w:t>
        </w:r>
      </w:hyperlink>
      <w:r>
        <w:rPr>
          <w:rFonts w:cs="Times New Roman" w:ascii="Times New Roman" w:hAnsi="Times New Roman"/>
          <w:sz w:val="28"/>
          <w:lang w:val="en-US"/>
        </w:rPr>
        <w:t>V</w:t>
      </w:r>
      <w:r>
        <w:rPr>
          <w:rFonts w:cs="Times New Roman" w:ascii="Times New Roman" w:hAnsi="Times New Roman"/>
          <w:sz w:val="28"/>
        </w:rPr>
        <w:t>:</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1.6.1. </w:t>
      </w:r>
      <w:r>
        <w:rPr>
          <w:rFonts w:eastAsia="Times New Roman" w:cs="Times New Roman" w:ascii="Times New Roman" w:hAnsi="Times New Roman"/>
          <w:sz w:val="28"/>
          <w:szCs w:val="28"/>
          <w:lang w:eastAsia="ru-RU"/>
        </w:rPr>
        <w:t>Пункт ____________________________ изложить в следующей редакции:</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"_________________________________".</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vertAlign w:val="superscript"/>
          <w:lang w:eastAsia="ru-RU"/>
        </w:rPr>
        <w:t>(текст пункта в новой редакции)</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1.6.2. Дополнить пунктом ____ следующего содержания:</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"_________________________________________________________________".</w:t>
      </w:r>
    </w:p>
    <w:p>
      <w:pPr>
        <w:pStyle w:val="Normal"/>
        <w:autoSpaceDE w:val="false"/>
        <w:spacing w:lineRule="auto" w:line="240"/>
        <w:jc w:val="both"/>
        <w:rPr>
          <w:rFonts w:ascii="Times New Roman" w:hAnsi="Times New Roman" w:cs="Times New Roman"/>
          <w:sz w:val="28"/>
          <w:szCs w:val="28"/>
        </w:rPr>
      </w:pPr>
      <w:r>
        <w:rPr>
          <w:rFonts w:eastAsia="Courier New" w:cs="Courier New" w:ascii="Courier New" w:hAnsi="Courier New"/>
          <w:sz w:val="20"/>
          <w:szCs w:val="20"/>
        </w:rPr>
        <w:t xml:space="preserve">                               </w:t>
      </w:r>
      <w:r>
        <w:rPr>
          <w:rFonts w:cs="Times New Roman" w:ascii="Times New Roman" w:hAnsi="Times New Roman"/>
          <w:sz w:val="20"/>
          <w:szCs w:val="20"/>
        </w:rPr>
        <w:t>(текст пункта)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1.7. в </w:t>
      </w:r>
      <w:hyperlink w:anchor="Par127">
        <w:r>
          <w:rPr>
            <w:rStyle w:val="-"/>
            <w:rFonts w:cs="Times New Roman" w:ascii="Times New Roman" w:hAnsi="Times New Roman"/>
            <w:sz w:val="28"/>
          </w:rPr>
          <w:t xml:space="preserve"> разделе </w:t>
        </w:r>
      </w:hyperlink>
      <w:r>
        <w:rPr>
          <w:rFonts w:cs="Times New Roman" w:ascii="Times New Roman" w:hAnsi="Times New Roman"/>
          <w:sz w:val="28"/>
          <w:lang w:val="en-US"/>
        </w:rPr>
        <w:t>V</w:t>
      </w:r>
      <w:r>
        <w:rPr>
          <w:rFonts w:cs="Times New Roman" w:ascii="Times New Roman" w:hAnsi="Times New Roman"/>
          <w:sz w:val="28"/>
        </w:rPr>
        <w:t>:</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1.7.1. </w:t>
      </w:r>
      <w:r>
        <w:rPr>
          <w:rFonts w:eastAsia="Times New Roman" w:cs="Times New Roman" w:ascii="Times New Roman" w:hAnsi="Times New Roman"/>
          <w:sz w:val="28"/>
          <w:szCs w:val="28"/>
          <w:lang w:eastAsia="ru-RU"/>
        </w:rPr>
        <w:t>Пункт ____________________________ изложить в следующей редакции:</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"_________________________________".</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vertAlign w:val="superscript"/>
          <w:lang w:eastAsia="ru-RU"/>
        </w:rPr>
        <w:t>(текст пункта в новой редакции)</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1.7.2. Дополнить пунктом ____ следующего содержания:</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"_________________________________________________________________".</w:t>
      </w:r>
    </w:p>
    <w:p>
      <w:pPr>
        <w:pStyle w:val="Normal"/>
        <w:autoSpaceDE w:val="false"/>
        <w:spacing w:lineRule="auto" w:line="240"/>
        <w:jc w:val="both"/>
        <w:rPr>
          <w:rFonts w:ascii="Times New Roman" w:hAnsi="Times New Roman" w:cs="Times New Roman"/>
          <w:sz w:val="28"/>
          <w:szCs w:val="28"/>
        </w:rPr>
      </w:pPr>
      <w:r>
        <w:rPr>
          <w:rFonts w:eastAsia="Courier New" w:cs="Courier New" w:ascii="Courier New" w:hAnsi="Courier New"/>
          <w:sz w:val="20"/>
          <w:szCs w:val="20"/>
        </w:rPr>
        <w:t xml:space="preserve">                               </w:t>
      </w:r>
      <w:r>
        <w:rPr>
          <w:rFonts w:cs="Times New Roman" w:ascii="Times New Roman" w:hAnsi="Times New Roman"/>
          <w:sz w:val="20"/>
          <w:szCs w:val="20"/>
        </w:rPr>
        <w:t>(текст пункта)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1.8. в </w:t>
      </w:r>
      <w:hyperlink w:anchor="Par127">
        <w:r>
          <w:rPr>
            <w:rStyle w:val="-"/>
            <w:rFonts w:cs="Times New Roman" w:ascii="Times New Roman" w:hAnsi="Times New Roman"/>
            <w:sz w:val="28"/>
          </w:rPr>
          <w:t xml:space="preserve"> разделе </w:t>
        </w:r>
      </w:hyperlink>
      <w:r>
        <w:rPr>
          <w:rFonts w:cs="Times New Roman" w:ascii="Times New Roman" w:hAnsi="Times New Roman"/>
          <w:sz w:val="28"/>
          <w:lang w:val="en-US"/>
        </w:rPr>
        <w:t>VI</w:t>
      </w:r>
      <w:r>
        <w:rPr>
          <w:rFonts w:cs="Times New Roman" w:ascii="Times New Roman" w:hAnsi="Times New Roman"/>
          <w:sz w:val="28"/>
        </w:rPr>
        <w:t>:</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1.8.1. </w:t>
      </w:r>
      <w:r>
        <w:rPr>
          <w:rFonts w:eastAsia="Times New Roman" w:cs="Times New Roman" w:ascii="Times New Roman" w:hAnsi="Times New Roman"/>
          <w:sz w:val="28"/>
          <w:szCs w:val="28"/>
          <w:lang w:eastAsia="ru-RU"/>
        </w:rPr>
        <w:t>Пункт ____________________________ изложить в следующей редакции:</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"_________________________________".</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vertAlign w:val="superscript"/>
          <w:lang w:eastAsia="ru-RU"/>
        </w:rPr>
        <w:t>(текст пункта в новой редакции)</w:t>
      </w:r>
    </w:p>
    <w:p>
      <w:pPr>
        <w:pStyle w:val="Normal"/>
        <w:widowControl w:val="false"/>
        <w:autoSpaceDE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1.8.2. Дополнить пунктом ____ следующего содержания:</w:t>
      </w:r>
    </w:p>
    <w:p>
      <w:pPr>
        <w:pStyle w:val="Normal"/>
        <w:widowControl w:val="false"/>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"_________________________________________________________________".</w:t>
      </w:r>
    </w:p>
    <w:p>
      <w:pPr>
        <w:pStyle w:val="Normal"/>
        <w:autoSpaceDE w:val="false"/>
        <w:spacing w:lineRule="auto" w:line="240"/>
        <w:jc w:val="both"/>
        <w:rPr>
          <w:rFonts w:ascii="Times New Roman" w:hAnsi="Times New Roman" w:cs="Times New Roman"/>
          <w:sz w:val="28"/>
          <w:szCs w:val="28"/>
        </w:rPr>
      </w:pPr>
      <w:r>
        <w:rPr>
          <w:rFonts w:eastAsia="Courier New" w:cs="Courier New" w:ascii="Courier New" w:hAnsi="Courier New"/>
          <w:sz w:val="20"/>
          <w:szCs w:val="20"/>
        </w:rPr>
        <w:t xml:space="preserve">                               </w:t>
      </w:r>
      <w:r>
        <w:rPr>
          <w:rFonts w:cs="Times New Roman" w:ascii="Times New Roman" w:hAnsi="Times New Roman"/>
          <w:sz w:val="20"/>
          <w:szCs w:val="20"/>
        </w:rPr>
        <w:t>(текст пункта)</w:t>
      </w:r>
    </w:p>
    <w:p>
      <w:pPr>
        <w:pStyle w:val="Normal"/>
        <w:autoSpaceDE w:val="false"/>
        <w:spacing w:lineRule="auto" w:line="240"/>
        <w:jc w:val="both"/>
        <w:rPr>
          <w:rFonts w:ascii="Times New Roman" w:hAnsi="Times New Roman" w:cs="Times New Roman"/>
          <w:sz w:val="28"/>
          <w:szCs w:val="28"/>
        </w:rPr>
      </w:pPr>
      <w:r>
        <w:rPr>
          <w:rFonts w:eastAsia="Courier New" w:cs="Courier New" w:ascii="Courier New" w:hAnsi="Courier New"/>
          <w:sz w:val="20"/>
          <w:szCs w:val="20"/>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rPr>
        <w:t xml:space="preserve">1.9. Раздел </w:t>
      </w:r>
      <w:r>
        <w:rPr>
          <w:rFonts w:cs="Times New Roman" w:ascii="Times New Roman" w:hAnsi="Times New Roman"/>
          <w:sz w:val="28"/>
          <w:lang w:val="en-US"/>
        </w:rPr>
        <w:t>VII</w:t>
      </w:r>
      <w:r>
        <w:rPr>
          <w:rFonts w:cs="Times New Roman" w:ascii="Times New Roman" w:hAnsi="Times New Roman"/>
          <w:sz w:val="28"/>
        </w:rPr>
        <w:t xml:space="preserve"> изложить в следующей редакции:</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4"/>
          <w:lang w:eastAsia="ru-RU"/>
        </w:rPr>
        <w:t>"VII. Платежные реквизиты Сторон</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4"/>
          <w:szCs w:val="24"/>
          <w:lang w:eastAsia="ru-RU"/>
        </w:rPr>
      </w:r>
    </w:p>
    <w:tbl>
      <w:tblPr>
        <w:tblW w:w="5000" w:type="pct"/>
        <w:jc w:val="left"/>
        <w:tblInd w:w="0" w:type="dxa"/>
        <w:tblLayout w:type="fixed"/>
        <w:tblCellMar>
          <w:top w:w="102" w:type="dxa"/>
          <w:left w:w="62" w:type="dxa"/>
          <w:bottom w:w="102" w:type="dxa"/>
          <w:right w:w="62" w:type="dxa"/>
        </w:tblCellMar>
      </w:tblPr>
      <w:tblGrid>
        <w:gridCol w:w="5102"/>
        <w:gridCol w:w="5103"/>
      </w:tblGrid>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Полное и сокращенное (при наличии) наименование Уполномоченного органа</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Полное и сокращенное (при наличии) наименование Исполнителя </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_______________________</w:t>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(Уполномоченного органа)</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ОГРН, </w:t>
            </w:r>
            <w:hyperlink r:id="rId29">
              <w:r>
                <w:rPr>
                  <w:rStyle w:val="-"/>
                  <w:rFonts w:eastAsia="Times New Roman" w:cs="Times New Roman" w:ascii="Times New Roman" w:hAnsi="Times New Roman"/>
                  <w:sz w:val="24"/>
                  <w:szCs w:val="24"/>
                  <w:lang w:eastAsia="ru-RU"/>
                </w:rPr>
                <w:t>ОКТМО</w:t>
              </w:r>
            </w:hyperlink>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Наименование Исполнителя </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ОГРН, </w:t>
            </w:r>
            <w:hyperlink r:id="rId30">
              <w:r>
                <w:rPr>
                  <w:rStyle w:val="-"/>
                  <w:rFonts w:eastAsia="Times New Roman" w:cs="Times New Roman" w:ascii="Times New Roman" w:hAnsi="Times New Roman"/>
                  <w:sz w:val="24"/>
                  <w:szCs w:val="24"/>
                  <w:lang w:eastAsia="ru-RU"/>
                </w:rPr>
                <w:t>ОКТМО</w:t>
              </w:r>
            </w:hyperlink>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нахождения:</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pPr>
            <w:r>
              <w:rPr>
                <w:rFonts w:eastAsia="Times New Roman" w:cs="Times New Roman" w:ascii="Times New Roman" w:hAnsi="Times New Roman"/>
                <w:sz w:val="24"/>
                <w:szCs w:val="24"/>
                <w:lang w:eastAsia="ru-RU"/>
              </w:rPr>
              <w:t>Место нахождения/ адрес:</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Платежные реквизиты:</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учреждения Банка России,</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Единый казначейский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Казначейский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Лицевой счет</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Платежные реквизиты:</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учреждения Банка России (наименование кредитной организации),</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Расчетный (корреспондентский)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территориального органа Федерального казначейства, которому открыт казначейский счет, 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место нахождения финансового органа, в котором открыт лицевой счет</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Единый казначейский счет</w:t>
            </w:r>
          </w:p>
          <w:p>
            <w:pPr>
              <w:pStyle w:val="Normal"/>
              <w:autoSpaceDE w:val="false"/>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Казначейский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Лицевой счет</w:t>
            </w:r>
          </w:p>
        </w:tc>
      </w:tr>
    </w:tbl>
    <w:p>
      <w:pPr>
        <w:pStyle w:val="Normal"/>
        <w:widowControl w:val="false"/>
        <w:autoSpaceDE w:val="false"/>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8"/>
          <w:szCs w:val="28"/>
          <w:lang w:eastAsia="ru-RU"/>
        </w:rPr>
        <w:t xml:space="preserve">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2. Настоящее Дополнительное соглашение является неотъемлемой частью Соглашения.</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4. Условия Соглашения, не затронутые настоящим Дополнительным соглашением, остаются неизменными.</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5. Иные заключительные положения по настоящему Дополнительному Соглашению:</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5.1. настоящее Дополнительное соглашение заключено Сторонами в форме</w:t>
      </w:r>
      <w:bookmarkStart w:id="73" w:name="Par769"/>
      <w:bookmarkEnd w:id="73"/>
      <w:r>
        <w:rPr>
          <w:rFonts w:eastAsia="Times New Roman" w:cs="Times New Roman" w:ascii="Times New Roman" w:hAnsi="Times New Roman"/>
          <w:sz w:val="28"/>
          <w:szCs w:val="28"/>
          <w:lang w:eastAsia="ru-RU"/>
        </w:rPr>
        <w:t xml:space="preserve"> электронного документа в ЕЦИС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5.2. _______________________________________________________________</w:t>
      </w:r>
      <w:r>
        <w:rPr>
          <w:rStyle w:val="Style19"/>
          <w:rStyle w:val="Style25"/>
          <w:rFonts w:eastAsia="Times New Roman" w:cs="Times New Roman" w:ascii="Times New Roman" w:hAnsi="Times New Roman"/>
          <w:sz w:val="28"/>
          <w:szCs w:val="28"/>
          <w:lang w:eastAsia="ru-RU"/>
        </w:rPr>
        <w:footnoteReference w:id="22"/>
      </w:r>
      <w:r>
        <w:rPr>
          <w:rFonts w:eastAsia="Times New Roman" w:cs="Times New Roman" w:ascii="Times New Roman" w:hAnsi="Times New Roman"/>
          <w:sz w:val="28"/>
          <w:szCs w:val="24"/>
          <w:lang w:eastAsia="ru-RU"/>
        </w:rPr>
        <w:t>.</w:t>
      </w:r>
    </w:p>
    <w:p>
      <w:pPr>
        <w:pStyle w:val="Normal"/>
        <w:widowControl w:val="false"/>
        <w:numPr>
          <w:ilvl w:val="0"/>
          <w:numId w:val="0"/>
        </w:numPr>
        <w:autoSpaceDE w:val="false"/>
        <w:spacing w:lineRule="auto" w:line="240" w:before="0" w:after="0"/>
        <w:jc w:val="center"/>
        <w:outlineLvl w:val="2"/>
        <w:rPr>
          <w:rFonts w:ascii="Times New Roman" w:hAnsi="Times New Roman" w:cs="Times New Roman"/>
          <w:sz w:val="28"/>
          <w:szCs w:val="28"/>
        </w:rPr>
      </w:pPr>
      <w:r>
        <w:rPr>
          <w:rFonts w:eastAsia="Times New Roman" w:cs="Times New Roman" w:ascii="Times New Roman" w:hAnsi="Times New Roman"/>
          <w:sz w:val="28"/>
          <w:szCs w:val="24"/>
          <w:lang w:eastAsia="ru-RU"/>
        </w:rPr>
      </w:r>
    </w:p>
    <w:p>
      <w:pPr>
        <w:pStyle w:val="Normal"/>
        <w:widowControl w:val="false"/>
        <w:numPr>
          <w:ilvl w:val="0"/>
          <w:numId w:val="0"/>
        </w:numPr>
        <w:autoSpaceDE w:val="false"/>
        <w:spacing w:lineRule="auto" w:line="240" w:before="0" w:after="0"/>
        <w:jc w:val="center"/>
        <w:outlineLvl w:val="2"/>
        <w:rPr>
          <w:rFonts w:ascii="Times New Roman" w:hAnsi="Times New Roman" w:cs="Times New Roman"/>
          <w:sz w:val="28"/>
          <w:szCs w:val="28"/>
        </w:rPr>
      </w:pPr>
      <w:r>
        <w:rPr>
          <w:rFonts w:eastAsia="Times New Roman" w:cs="Times New Roman" w:ascii="Times New Roman" w:hAnsi="Times New Roman"/>
          <w:sz w:val="28"/>
          <w:szCs w:val="24"/>
          <w:lang w:eastAsia="ru-RU"/>
        </w:rPr>
        <w:t>6. Подписи Сторон:</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4"/>
          <w:lang w:eastAsia="ru-RU"/>
        </w:rPr>
      </w:r>
    </w:p>
    <w:tbl>
      <w:tblPr>
        <w:tblW w:w="10267" w:type="dxa"/>
        <w:jc w:val="left"/>
        <w:tblInd w:w="62" w:type="dxa"/>
        <w:tblLayout w:type="fixed"/>
        <w:tblCellMar>
          <w:top w:w="102" w:type="dxa"/>
          <w:left w:w="62" w:type="dxa"/>
          <w:bottom w:w="102" w:type="dxa"/>
          <w:right w:w="62" w:type="dxa"/>
        </w:tblCellMar>
      </w:tblPr>
      <w:tblGrid>
        <w:gridCol w:w="2557"/>
        <w:gridCol w:w="2622"/>
        <w:gridCol w:w="2512"/>
        <w:gridCol w:w="2576"/>
      </w:tblGrid>
      <w:tr>
        <w:trPr/>
        <w:tc>
          <w:tcPr>
            <w:tcW w:w="51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Полное и сокращенное (при наличии) наименование Уполномоченного органа</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__________________________________</w:t>
            </w:r>
          </w:p>
        </w:tc>
        <w:tc>
          <w:tcPr>
            <w:tcW w:w="50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Полное и сокращенное (при наличии) наименование Исполнителя </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______________________________________</w:t>
            </w:r>
          </w:p>
        </w:tc>
      </w:tr>
      <w:tr>
        <w:trPr/>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________________/</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(подпись)</w:t>
            </w:r>
          </w:p>
        </w:tc>
        <w:tc>
          <w:tcPr>
            <w:tcW w:w="262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_________________</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(ФИО)</w:t>
            </w:r>
          </w:p>
        </w:tc>
        <w:tc>
          <w:tcPr>
            <w:tcW w:w="251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________________/</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(подпись)</w:t>
            </w:r>
          </w:p>
        </w:tc>
        <w:tc>
          <w:tcPr>
            <w:tcW w:w="257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_________________</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(ФИО)</w:t>
            </w:r>
          </w:p>
        </w:tc>
      </w:tr>
    </w:tbl>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0"/>
          <w:szCs w:val="20"/>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eastAsia="Times New Roman" w:cs="Times New Roman" w:ascii="Times New Roman" w:hAnsi="Times New Roman"/>
          <w:sz w:val="28"/>
          <w:szCs w:val="24"/>
          <w:lang w:eastAsia="ru-RU"/>
        </w:rPr>
        <w:t>Приложение № 7</w:t>
      </w:r>
    </w:p>
    <w:p>
      <w:pPr>
        <w:pStyle w:val="Normal"/>
        <w:widowControl w:val="false"/>
        <w:autoSpaceDE w:val="false"/>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8"/>
          <w:szCs w:val="24"/>
          <w:lang w:eastAsia="ru-RU"/>
        </w:rPr>
        <w:t>к Соглашению,</w:t>
        <w:br/>
        <w:t xml:space="preserve"> от ___________________ № _____</w:t>
      </w:r>
    </w:p>
    <w:p>
      <w:pPr>
        <w:pStyle w:val="Normal"/>
        <w:widowControl w:val="false"/>
        <w:autoSpaceDE w:val="false"/>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8"/>
          <w:szCs w:val="24"/>
          <w:lang w:eastAsia="ru-RU"/>
        </w:rPr>
      </w:r>
    </w:p>
    <w:p>
      <w:pPr>
        <w:pStyle w:val="Normal"/>
        <w:widowControl w:val="false"/>
        <w:autoSpaceDE w:val="false"/>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8"/>
          <w:szCs w:val="24"/>
          <w:lang w:eastAsia="ru-RU"/>
        </w:rPr>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4"/>
          <w:lang w:eastAsia="ru-RU"/>
        </w:rPr>
        <w:t>Дополнительное соглашение</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4"/>
          <w:lang w:eastAsia="ru-RU"/>
        </w:rPr>
        <w:t xml:space="preserve">о расторжении соглашения </w:t>
      </w:r>
      <w:r>
        <w:rPr>
          <w:rFonts w:cs="Times New Roman" w:ascii="Times New Roman" w:hAnsi="Times New Roman"/>
          <w:sz w:val="28"/>
          <w:szCs w:val="28"/>
        </w:rPr>
        <w:t>о финансовом обеспечении затрат</w:t>
      </w:r>
      <w:r>
        <w:rPr/>
        <w:t xml:space="preserve">, </w:t>
      </w:r>
      <w:r>
        <w:rPr>
          <w:rFonts w:cs="Times New Roman" w:ascii="Times New Roman" w:hAnsi="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4"/>
          <w:lang w:eastAsia="ru-RU"/>
        </w:rPr>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4"/>
          <w:lang w:eastAsia="ru-RU"/>
        </w:rPr>
        <w:t>от "__" ____________ № 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0"/>
          <w:lang w:eastAsia="ru-RU"/>
        </w:rPr>
        <w:t>г. 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0"/>
          <w:lang w:eastAsia="ru-RU"/>
        </w:rPr>
        <w:t>(место заключения соглашения)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 _______________________ 20__ г.                 № 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4"/>
          <w:szCs w:val="20"/>
          <w:lang w:eastAsia="ru-RU"/>
        </w:rPr>
        <w:t xml:space="preserve">    </w:t>
      </w:r>
      <w:r>
        <w:rPr>
          <w:rFonts w:eastAsia="Times New Roman" w:cs="Times New Roman" w:ascii="Times New Roman" w:hAnsi="Times New Roman"/>
          <w:sz w:val="24"/>
          <w:szCs w:val="20"/>
          <w:lang w:eastAsia="ru-RU"/>
        </w:rPr>
        <w:t>(дата заключения соглашения)                                                       (номер соглашения)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lang w:eastAsia="ru-RU"/>
        </w:rPr>
        <w:t>(</w:t>
      </w:r>
      <w:r>
        <w:rPr>
          <w:rFonts w:eastAsia="Times New Roman" w:cs="Times New Roman" w:ascii="Times New Roman" w:hAnsi="Times New Roman"/>
          <w:sz w:val="20"/>
          <w:lang w:eastAsia="ru-RU"/>
        </w:rPr>
        <w:t>наименование органа местного самоуправления, Утверждающего муниципальный социальный заказ на</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0"/>
          <w:lang w:eastAsia="ru-RU"/>
        </w:rPr>
        <w:t>оказание муниципальных услуг в социальной сфере</w:t>
      </w:r>
      <w:r>
        <w:rPr>
          <w:rFonts w:eastAsia="Times New Roman" w:cs="Times New Roman" w:ascii="Times New Roman" w:hAnsi="Times New Roman"/>
          <w:lang w:eastAsia="ru-RU"/>
        </w:rPr>
        <w:t>,</w:t>
      </w:r>
      <w:r>
        <w:rPr>
          <w:rFonts w:eastAsia="Times New Roman" w:cs="Times New Roman" w:ascii="Times New Roman" w:hAnsi="Times New Roman"/>
          <w:sz w:val="20"/>
          <w:szCs w:val="20"/>
          <w:lang w:eastAsia="ru-RU"/>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Pr>
          <w:rFonts w:eastAsia="Times New Roman" w:cs="Times New Roman" w:ascii="Times New Roman" w:hAnsi="Times New Roman"/>
          <w:lang w:eastAsia="ru-RU"/>
        </w:rPr>
        <w:t>)</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Pr>
          <w:rFonts w:cs="Times New Roman" w:ascii="Times New Roman" w:hAnsi="Times New Roman"/>
          <w:sz w:val="28"/>
          <w:szCs w:val="28"/>
        </w:rPr>
        <w:t>Вытегорского муниципального района</w:t>
      </w:r>
      <w:r>
        <w:rPr>
          <w:rFonts w:eastAsia="Times New Roman" w:cs="Times New Roman" w:ascii="Times New Roman" w:hAnsi="Times New Roman"/>
          <w:sz w:val="28"/>
          <w:szCs w:val="20"/>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Pr>
          <w:rFonts w:eastAsia="Times New Roman" w:cs="Courier New" w:ascii="Courier New" w:hAnsi="Courier New"/>
          <w:sz w:val="28"/>
          <w:szCs w:val="20"/>
          <w:lang w:eastAsia="ru-RU"/>
        </w:rPr>
        <w:t xml:space="preserve"> </w:t>
      </w:r>
      <w:r>
        <w:rPr>
          <w:rFonts w:eastAsia="Times New Roman" w:cs="Courier New" w:ascii="Courier New" w:hAnsi="Courier New"/>
          <w:sz w:val="20"/>
          <w:szCs w:val="20"/>
          <w:lang w:eastAsia="ru-RU"/>
        </w:rPr>
        <w:t>____________________________________________________________________________________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Cs w:val="20"/>
          <w:lang w:eastAsia="ru-RU"/>
        </w:rPr>
        <w:t>(наименование должности руководителя Уполномоченного органа или уполномоченного им лица)</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__________________________________________________, действующего(ей)</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Cs w:val="20"/>
          <w:lang w:eastAsia="ru-RU"/>
        </w:rPr>
        <w:t xml:space="preserve"> </w:t>
      </w:r>
      <w:r>
        <w:rPr>
          <w:rFonts w:eastAsia="Times New Roman" w:cs="Times New Roman" w:ascii="Times New Roman" w:hAnsi="Times New Roman"/>
          <w:szCs w:val="20"/>
          <w:lang w:eastAsia="ru-RU"/>
        </w:rPr>
        <w:t>(фамилия, имя, отчество (при наличии) руководителя Уполномоченного  органа или уполномоченного им лица)</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на основании</w:t>
      </w:r>
      <w:r>
        <w:rPr>
          <w:rFonts w:eastAsia="Times New Roman" w:cs="Courier New" w:ascii="Courier New" w:hAnsi="Courier New"/>
          <w:sz w:val="28"/>
          <w:szCs w:val="20"/>
          <w:lang w:eastAsia="ru-RU"/>
        </w:rPr>
        <w:t xml:space="preserve"> </w:t>
      </w:r>
      <w:r>
        <w:rPr>
          <w:rFonts w:eastAsia="Times New Roman" w:cs="Courier New" w:ascii="Courier New" w:hAnsi="Courier New"/>
          <w:sz w:val="20"/>
          <w:szCs w:val="20"/>
          <w:lang w:eastAsia="ru-RU"/>
        </w:rPr>
        <w:t>_____________________________________________________________,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(положение об органе местного самоуправления, доверенность,</w:t>
        <w:br/>
        <w:t xml:space="preserve">                                               приказ или иной документ, удостоверяющий полномочия)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с одной стороны, и</w:t>
      </w:r>
      <w:r>
        <w:rPr>
          <w:rFonts w:eastAsia="Times New Roman" w:cs="Courier New" w:ascii="Courier New" w:hAnsi="Courier New"/>
          <w:sz w:val="20"/>
          <w:szCs w:val="20"/>
          <w:lang w:eastAsia="ru-RU"/>
        </w:rPr>
        <w:t xml:space="preserve"> _______________________________________________________,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Courier New" w:cs="Courier New" w:ascii="Courier New" w:hAnsi="Courier New"/>
          <w:sz w:val="20"/>
          <w:szCs w:val="20"/>
          <w:lang w:eastAsia="ru-RU"/>
        </w:rPr>
        <w:t xml:space="preserve">                    </w:t>
      </w:r>
      <w:r>
        <w:rPr>
          <w:rFonts w:eastAsia="Times New Roman" w:cs="Times New Roman" w:ascii="Times New Roman" w:hAnsi="Times New Roman"/>
          <w:lang w:eastAsia="ru-RU"/>
        </w:rPr>
        <w:t>(наименование юридического лица (за исключением муниципальных учреждений Вытегорского муниципального района), фамилия, имя отчество (при</w:t>
        <w:br/>
        <w:t xml:space="preserve">                                                     наличии) индивидуального предпринимателя)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именуемое в дальнейшем "Исполнитель услуг", в лице </w:t>
      </w:r>
      <w:r>
        <w:rPr>
          <w:rFonts w:eastAsia="Times New Roman" w:cs="Courier New" w:ascii="Courier New" w:hAnsi="Courier New"/>
          <w:sz w:val="20"/>
          <w:szCs w:val="20"/>
          <w:lang w:eastAsia="ru-RU"/>
        </w:rPr>
        <w:t>_____________________________</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t>_____________________________________________________________________________________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Pr>
          <w:rFonts w:eastAsia="Times New Roman" w:cs="Courier New" w:ascii="Courier New" w:hAnsi="Courier New"/>
          <w:sz w:val="20"/>
          <w:szCs w:val="20"/>
          <w:lang w:eastAsia="ru-RU"/>
        </w:rPr>
        <w:t xml:space="preserve">_________________________________________________________, </w:t>
      </w:r>
      <w:r>
        <w:rPr>
          <w:rFonts w:eastAsia="Times New Roman" w:cs="Times New Roman" w:ascii="Times New Roman" w:hAnsi="Times New Roman"/>
          <w:sz w:val="28"/>
          <w:szCs w:val="20"/>
          <w:lang w:eastAsia="ru-RU"/>
        </w:rPr>
        <w:t>действующего(ей)</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на основании</w:t>
      </w:r>
      <w:r>
        <w:rPr>
          <w:rFonts w:eastAsia="Times New Roman" w:cs="Courier New" w:ascii="Courier New" w:hAnsi="Courier New"/>
          <w:sz w:val="20"/>
          <w:szCs w:val="20"/>
          <w:lang w:eastAsia="ru-RU"/>
        </w:rPr>
        <w:t xml:space="preserve"> 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далее именуемые "Стороны", в соответствии с</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Courier New" w:ascii="Courier New" w:hAnsi="Courier New"/>
          <w:sz w:val="20"/>
          <w:szCs w:val="20"/>
          <w:lang w:eastAsia="ru-RU"/>
        </w:rPr>
        <w:t>_____________________________________________________________________________________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(документ, предусматривающий основание для расторжения Соглашения (при наличии)</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заключили настоящее дополнительное соглашение о расторжении соглашения </w:t>
      </w:r>
      <w:r>
        <w:rPr>
          <w:rFonts w:cs="Times New Roman" w:ascii="Times New Roman" w:hAnsi="Times New Roman"/>
          <w:sz w:val="28"/>
          <w:szCs w:val="28"/>
        </w:rPr>
        <w:t>о финансовом обеспечении затрат</w:t>
      </w:r>
      <w:r>
        <w:rPr/>
        <w:t xml:space="preserve">, </w:t>
      </w:r>
      <w:r>
        <w:rPr>
          <w:rFonts w:cs="Times New Roman" w:ascii="Times New Roman" w:hAnsi="Times New Roman"/>
          <w:sz w:val="28"/>
          <w:szCs w:val="28"/>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Pr>
          <w:rFonts w:eastAsia="Times New Roman" w:cs="Times New Roman" w:ascii="Times New Roman" w:hAnsi="Times New Roman"/>
          <w:sz w:val="28"/>
          <w:szCs w:val="28"/>
          <w:lang w:eastAsia="ru-RU"/>
        </w:rPr>
        <w:t>(далее - Соглашение).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2. Состояние расчетов на дату расторжения Соглашения: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2.1. бюджетное обязательство Уполномоченного органа исполнено в размере</w:t>
      </w:r>
      <w:r>
        <w:rPr>
          <w:rFonts w:eastAsia="Times New Roman" w:cs="Courier New" w:ascii="Courier New" w:hAnsi="Courier New"/>
          <w:sz w:val="20"/>
          <w:szCs w:val="20"/>
          <w:lang w:eastAsia="ru-RU"/>
        </w:rPr>
        <w:t xml:space="preserve"> _______ </w:t>
      </w:r>
      <w:r>
        <w:rPr>
          <w:rFonts w:eastAsia="Times New Roman" w:cs="Times New Roman" w:ascii="Times New Roman" w:hAnsi="Times New Roman"/>
          <w:sz w:val="28"/>
          <w:szCs w:val="20"/>
          <w:lang w:eastAsia="ru-RU"/>
        </w:rPr>
        <w:t>(______________________) рублей по КБК ____________</w:t>
      </w:r>
      <w:r>
        <w:rPr>
          <w:rFonts w:eastAsia="Times New Roman" w:cs="Courier New" w:ascii="Courier New" w:hAnsi="Courier New"/>
          <w:sz w:val="20"/>
          <w:szCs w:val="20"/>
          <w:lang w:eastAsia="ru-RU"/>
        </w:rPr>
        <w:t>;</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Cs w:val="20"/>
          <w:lang w:eastAsia="ru-RU"/>
        </w:rPr>
        <w:t xml:space="preserve">                                 </w:t>
      </w:r>
      <w:r>
        <w:rPr>
          <w:rFonts w:eastAsia="Times New Roman" w:cs="Times New Roman" w:ascii="Times New Roman" w:hAnsi="Times New Roman"/>
          <w:szCs w:val="20"/>
          <w:lang w:eastAsia="ru-RU"/>
        </w:rPr>
        <w:t>(сумма прописью)                                                    (код КБК)</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2.2. обязательство Исполнителя услуг исполнено в размере</w:t>
      </w:r>
      <w:r>
        <w:rPr>
          <w:rFonts w:eastAsia="Times New Roman" w:cs="Courier New" w:ascii="Courier New" w:hAnsi="Courier New"/>
          <w:sz w:val="20"/>
          <w:szCs w:val="20"/>
          <w:lang w:eastAsia="ru-RU"/>
        </w:rPr>
        <w:t xml:space="preserve"> ______________(___________________________________) </w:t>
      </w:r>
      <w:r>
        <w:rPr>
          <w:rFonts w:eastAsia="Times New Roman" w:cs="Times New Roman" w:ascii="Times New Roman" w:hAnsi="Times New Roman"/>
          <w:sz w:val="28"/>
          <w:szCs w:val="20"/>
          <w:lang w:eastAsia="ru-RU"/>
        </w:rPr>
        <w:t xml:space="preserve">рублей, соответствующем </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Cs w:val="20"/>
          <w:lang w:eastAsia="ru-RU"/>
        </w:rPr>
        <w:t xml:space="preserve">                                       </w:t>
      </w:r>
      <w:r>
        <w:rPr>
          <w:rFonts w:eastAsia="Times New Roman" w:cs="Times New Roman" w:ascii="Times New Roman" w:hAnsi="Times New Roman"/>
          <w:szCs w:val="20"/>
          <w:lang w:eastAsia="ru-RU"/>
        </w:rPr>
        <w:t>(сумма прописью)</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0"/>
          <w:lang w:eastAsia="ru-RU"/>
        </w:rPr>
        <w:t>достигнутым показателям</w:t>
      </w:r>
      <w:r>
        <w:rPr>
          <w:rFonts w:eastAsia="Times New Roman" w:cs="Courier New" w:ascii="Courier New" w:hAnsi="Courier New"/>
          <w:sz w:val="20"/>
          <w:szCs w:val="20"/>
          <w:lang w:eastAsia="ru-RU"/>
        </w:rPr>
        <w:t xml:space="preserve"> </w:t>
      </w:r>
      <w:r>
        <w:rPr>
          <w:rFonts w:eastAsia="Times New Roman" w:cs="Times New Roman" w:ascii="Times New Roman" w:hAnsi="Times New Roman"/>
          <w:sz w:val="28"/>
          <w:szCs w:val="20"/>
          <w:lang w:eastAsia="ru-RU"/>
        </w:rPr>
        <w:t xml:space="preserve">объема оказания муниципальных услуг в социальной сфере, установленным в отчете об исполнении Соглашения;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Pr>
          <w:rStyle w:val="Style19"/>
          <w:rStyle w:val="Style25"/>
          <w:rFonts w:eastAsia="Times New Roman" w:cs="Times New Roman" w:ascii="Times New Roman" w:hAnsi="Times New Roman"/>
          <w:sz w:val="28"/>
          <w:szCs w:val="20"/>
          <w:lang w:eastAsia="ru-RU"/>
        </w:rPr>
        <w:footnoteReference w:id="23"/>
      </w:r>
      <w:r>
        <w:rPr>
          <w:rFonts w:eastAsia="Times New Roman" w:cs="Courier New" w:ascii="Courier New" w:hAnsi="Courier New"/>
          <w:sz w:val="20"/>
          <w:szCs w:val="20"/>
          <w:lang w:eastAsia="ru-RU"/>
        </w:rPr>
        <w:t>;</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Cs w:val="20"/>
          <w:lang w:eastAsia="ru-RU"/>
        </w:rPr>
        <w:t xml:space="preserve">                                                                       </w:t>
      </w:r>
      <w:r>
        <w:rPr>
          <w:rFonts w:eastAsia="Times New Roman" w:cs="Times New Roman" w:ascii="Times New Roman" w:hAnsi="Times New Roman"/>
          <w:szCs w:val="20"/>
          <w:lang w:eastAsia="ru-RU"/>
        </w:rPr>
        <w:t>(сумма прописью)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r>
        <w:rPr>
          <w:rStyle w:val="Style19"/>
          <w:rStyle w:val="Style25"/>
          <w:rFonts w:eastAsia="Times New Roman" w:cs="Times New Roman" w:ascii="Times New Roman" w:hAnsi="Times New Roman"/>
          <w:sz w:val="28"/>
          <w:szCs w:val="20"/>
          <w:lang w:eastAsia="ru-RU"/>
        </w:rPr>
        <w:footnoteReference w:id="24"/>
      </w:r>
      <w:r>
        <w:rPr>
          <w:rFonts w:eastAsia="Times New Roman" w:cs="Times New Roman" w:ascii="Times New Roman" w:hAnsi="Times New Roman"/>
          <w:sz w:val="28"/>
          <w:szCs w:val="20"/>
          <w:vertAlign w:val="superscript"/>
          <w:lang w:eastAsia="ru-RU"/>
        </w:rPr>
        <w:t>.</w:t>
      </w:r>
    </w:p>
    <w:p>
      <w:pPr>
        <w:pStyle w:val="Normal"/>
        <w:widowControl w:val="false"/>
        <w:autoSpaceDE w:val="false"/>
        <w:spacing w:lineRule="auto" w:line="240" w:before="0" w:after="0"/>
        <w:jc w:val="both"/>
        <w:rPr>
          <w:rFonts w:ascii="Times New Roman" w:hAnsi="Times New Roman" w:cs="Times New Roman"/>
          <w:sz w:val="28"/>
          <w:szCs w:val="28"/>
        </w:rPr>
      </w:pPr>
      <w:r>
        <w:rPr>
          <w:rFonts w:eastAsia="Courier New" w:cs="Courier New" w:ascii="Courier New" w:hAnsi="Courier New"/>
          <w:sz w:val="20"/>
          <w:szCs w:val="20"/>
          <w:lang w:eastAsia="ru-RU"/>
        </w:rPr>
        <w:t xml:space="preserve">                       </w:t>
      </w:r>
      <w:r>
        <w:rPr>
          <w:rFonts w:eastAsia="Times New Roman" w:cs="Times New Roman" w:ascii="Times New Roman" w:hAnsi="Times New Roman"/>
          <w:szCs w:val="20"/>
          <w:lang w:eastAsia="ru-RU"/>
        </w:rPr>
        <w:t>(сумма прописью)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3. Стороны взаимных претензий друг к другу не имеют.</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Pr>
          <w:rStyle w:val="Style19"/>
          <w:rStyle w:val="Style25"/>
          <w:rFonts w:eastAsia="Times New Roman" w:cs="Times New Roman" w:ascii="Times New Roman" w:hAnsi="Times New Roman"/>
          <w:sz w:val="28"/>
          <w:szCs w:val="20"/>
          <w:lang w:eastAsia="ru-RU"/>
        </w:rPr>
        <w:footnoteReference w:id="25"/>
      </w:r>
      <w:r>
        <w:rPr>
          <w:rFonts w:eastAsia="Times New Roman" w:cs="Times New Roman" w:ascii="Times New Roman" w:hAnsi="Times New Roman"/>
          <w:sz w:val="28"/>
          <w:szCs w:val="20"/>
          <w:lang w:eastAsia="ru-RU"/>
        </w:rPr>
        <w:t>, которые прекращают свое действие после полного их исполнения.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6. Настоящее дополнительное соглашение заключено Сторонами в форме электронного документа в ЕЦИС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7._______________________________________________.</w:t>
      </w:r>
      <w:r>
        <w:rPr>
          <w:rStyle w:val="Style19"/>
          <w:rStyle w:val="Style25"/>
          <w:rFonts w:eastAsia="Times New Roman" w:cs="Times New Roman" w:ascii="Times New Roman" w:hAnsi="Times New Roman"/>
          <w:sz w:val="28"/>
          <w:szCs w:val="20"/>
          <w:lang w:eastAsia="ru-RU"/>
        </w:rPr>
        <w:footnoteReference w:id="26"/>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center"/>
        <w:outlineLvl w:val="2"/>
        <w:rPr>
          <w:rFonts w:ascii="Times New Roman" w:hAnsi="Times New Roman" w:cs="Times New Roman"/>
          <w:sz w:val="28"/>
          <w:szCs w:val="28"/>
        </w:rPr>
      </w:pPr>
      <w:r>
        <w:rPr>
          <w:rFonts w:eastAsia="Times New Roman" w:cs="Times New Roman" w:ascii="Times New Roman" w:hAnsi="Times New Roman"/>
          <w:sz w:val="28"/>
          <w:szCs w:val="24"/>
          <w:lang w:eastAsia="ru-RU"/>
        </w:rPr>
        <w:t>8. Платежные реквизиты Сторон</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4"/>
          <w:szCs w:val="24"/>
          <w:lang w:eastAsia="ru-RU"/>
        </w:rPr>
      </w:r>
    </w:p>
    <w:tbl>
      <w:tblPr>
        <w:tblW w:w="5000" w:type="pct"/>
        <w:jc w:val="left"/>
        <w:tblInd w:w="0" w:type="dxa"/>
        <w:tblLayout w:type="fixed"/>
        <w:tblCellMar>
          <w:top w:w="102" w:type="dxa"/>
          <w:left w:w="62" w:type="dxa"/>
          <w:bottom w:w="102" w:type="dxa"/>
          <w:right w:w="62" w:type="dxa"/>
        </w:tblCellMar>
      </w:tblPr>
      <w:tblGrid>
        <w:gridCol w:w="5102"/>
        <w:gridCol w:w="5103"/>
      </w:tblGrid>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Полное и сокращенное (при наличии) наименование Уполномоченного органа</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__________________________</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Полное и сокращенное (при наличии) наименование Исполнителя </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__________________________________</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_______________________</w:t>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(Уполномоченного органа)</w:t>
            </w:r>
          </w:p>
          <w:p>
            <w:pPr>
              <w:pStyle w:val="Normal"/>
              <w:widowControl w:val="false"/>
              <w:autoSpaceDE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 xml:space="preserve">ОГРН, </w:t>
            </w:r>
            <w:hyperlink r:id="rId31">
              <w:r>
                <w:rPr>
                  <w:rStyle w:val="-"/>
                  <w:rFonts w:eastAsia="Times New Roman" w:cs="Times New Roman" w:ascii="Times New Roman" w:hAnsi="Times New Roman"/>
                  <w:sz w:val="24"/>
                  <w:szCs w:val="24"/>
                  <w:lang w:eastAsia="ru-RU"/>
                </w:rPr>
                <w:t>ОКТМО</w:t>
              </w:r>
            </w:hyperlink>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Наименование Исполнителя </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 xml:space="preserve">ОГРН, </w:t>
            </w:r>
            <w:hyperlink r:id="rId32">
              <w:r>
                <w:rPr>
                  <w:rStyle w:val="-"/>
                  <w:rFonts w:eastAsia="Times New Roman" w:cs="Times New Roman" w:ascii="Times New Roman" w:hAnsi="Times New Roman"/>
                  <w:sz w:val="24"/>
                  <w:szCs w:val="24"/>
                  <w:lang w:eastAsia="ru-RU"/>
                </w:rPr>
                <w:t>ОКТМО</w:t>
              </w:r>
            </w:hyperlink>
          </w:p>
        </w:tc>
      </w:tr>
      <w:tr>
        <w:trPr/>
        <w:tc>
          <w:tcPr>
            <w:tcW w:w="5102" w:type="dxa"/>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Место нахождения:</w:t>
            </w:r>
          </w:p>
        </w:tc>
        <w:tc>
          <w:tcPr>
            <w:tcW w:w="5103" w:type="dxa"/>
            <w:tcBorders>
              <w:top w:val="single" w:sz="4" w:space="0" w:color="000000"/>
              <w:left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Место нахождения/ адрес:</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ИНН/КПП</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ИНН/КПП</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Платежные реквизиты:</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учреждения Банка России,</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Единый казначейский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Казначейский счет</w:t>
            </w:r>
          </w:p>
          <w:p>
            <w:pPr>
              <w:pStyle w:val="Normal"/>
              <w:widowControl w:val="false"/>
              <w:autoSpaceDE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Лицевой счет</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Платежные реквизиты:</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учреждения Банка России (наименование кредитной организации),</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Расчетный (корреспондентский) счет</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территориального органа Федерального казначейства, которому открыт казначейский счет, БИК</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место нахождения финансового органа, в котором открыт лицевой счет</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Единый казначейский счет</w:t>
            </w:r>
          </w:p>
          <w:p>
            <w:pPr>
              <w:pStyle w:val="Normal"/>
              <w:autoSpaceDE w:val="false"/>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Казначейский счет</w:t>
            </w:r>
          </w:p>
          <w:p>
            <w:pPr>
              <w:pStyle w:val="Normal"/>
              <w:widowControl w:val="false"/>
              <w:autoSpaceDE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Лицевой счет</w:t>
            </w:r>
          </w:p>
        </w:tc>
      </w:tr>
    </w:tbl>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center"/>
        <w:outlineLvl w:val="2"/>
        <w:rPr>
          <w:rFonts w:ascii="Times New Roman" w:hAnsi="Times New Roman" w:cs="Times New Roman"/>
          <w:sz w:val="28"/>
          <w:szCs w:val="28"/>
        </w:rPr>
      </w:pPr>
      <w:r>
        <w:rPr>
          <w:rFonts w:eastAsia="Times New Roman" w:cs="Times New Roman" w:ascii="Times New Roman" w:hAnsi="Times New Roman"/>
          <w:sz w:val="28"/>
          <w:szCs w:val="24"/>
          <w:lang w:eastAsia="ru-RU"/>
        </w:rPr>
        <w:t>9. Подписи Сторон:</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4"/>
          <w:lang w:eastAsia="ru-RU"/>
        </w:rPr>
      </w:r>
    </w:p>
    <w:tbl>
      <w:tblPr>
        <w:tblW w:w="5000" w:type="pct"/>
        <w:jc w:val="left"/>
        <w:tblInd w:w="0" w:type="dxa"/>
        <w:tblLayout w:type="fixed"/>
        <w:tblCellMar>
          <w:top w:w="102" w:type="dxa"/>
          <w:left w:w="62" w:type="dxa"/>
          <w:bottom w:w="102" w:type="dxa"/>
          <w:right w:w="62" w:type="dxa"/>
        </w:tblCellMar>
      </w:tblPr>
      <w:tblGrid>
        <w:gridCol w:w="2551"/>
        <w:gridCol w:w="2551"/>
        <w:gridCol w:w="2551"/>
        <w:gridCol w:w="2552"/>
      </w:tblGrid>
      <w:tr>
        <w:trPr/>
        <w:tc>
          <w:tcPr>
            <w:tcW w:w="51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Сокращенное наименование Уполномоченного органа</w:t>
            </w:r>
          </w:p>
        </w:tc>
        <w:tc>
          <w:tcPr>
            <w:tcW w:w="51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Сокращенное наименование </w:t>
              <w:br/>
              <w:t>Исполнителя услуг</w:t>
            </w:r>
          </w:p>
        </w:tc>
      </w:tr>
      <w:tr>
        <w:trPr/>
        <w:tc>
          <w:tcPr>
            <w:tcW w:w="2551" w:type="dxa"/>
            <w:tcBorders>
              <w:top w:val="single" w:sz="4" w:space="0" w:color="000000"/>
              <w:left w:val="single" w:sz="4" w:space="0" w:color="000000"/>
              <w:bottom w:val="single" w:sz="4" w:space="0" w:color="000000"/>
            </w:tcBorders>
          </w:tcPr>
          <w:p>
            <w:pPr>
              <w:pStyle w:val="Normal"/>
              <w:widowControl w:val="false"/>
              <w:autoSpaceDE w:val="false"/>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________________/</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(подпись)</w:t>
            </w:r>
          </w:p>
        </w:tc>
        <w:tc>
          <w:tcPr>
            <w:tcW w:w="2551" w:type="dxa"/>
            <w:tcBorders>
              <w:top w:val="single" w:sz="4" w:space="0" w:color="000000"/>
              <w:bottom w:val="single" w:sz="4" w:space="0" w:color="000000"/>
              <w:right w:val="single" w:sz="4" w:space="0" w:color="000000"/>
            </w:tcBorders>
          </w:tcPr>
          <w:p>
            <w:pPr>
              <w:pStyle w:val="Normal"/>
              <w:widowControl w:val="false"/>
              <w:autoSpaceDE w:val="false"/>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_________________</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(ФИО)</w:t>
            </w:r>
          </w:p>
        </w:tc>
        <w:tc>
          <w:tcPr>
            <w:tcW w:w="2551" w:type="dxa"/>
            <w:tcBorders>
              <w:top w:val="single" w:sz="4" w:space="0" w:color="000000"/>
              <w:left w:val="single" w:sz="4" w:space="0" w:color="000000"/>
              <w:bottom w:val="single" w:sz="4" w:space="0" w:color="000000"/>
            </w:tcBorders>
          </w:tcPr>
          <w:p>
            <w:pPr>
              <w:pStyle w:val="Normal"/>
              <w:widowControl w:val="false"/>
              <w:autoSpaceDE w:val="false"/>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________________/</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(подпись)</w:t>
            </w:r>
          </w:p>
        </w:tc>
        <w:tc>
          <w:tcPr>
            <w:tcW w:w="2552" w:type="dxa"/>
            <w:tcBorders>
              <w:top w:val="single" w:sz="4" w:space="0" w:color="000000"/>
              <w:bottom w:val="single" w:sz="4" w:space="0" w:color="000000"/>
              <w:right w:val="single" w:sz="4" w:space="0" w:color="000000"/>
            </w:tcBorders>
          </w:tcPr>
          <w:p>
            <w:pPr>
              <w:pStyle w:val="Normal"/>
              <w:widowControl w:val="false"/>
              <w:autoSpaceDE w:val="false"/>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_________________</w:t>
            </w:r>
          </w:p>
          <w:p>
            <w:pPr>
              <w:pStyle w:val="Normal"/>
              <w:widowControl w:val="false"/>
              <w:autoSpaceDE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(ФИО)</w:t>
            </w:r>
          </w:p>
        </w:tc>
      </w:tr>
    </w:tbl>
    <w:p>
      <w:pPr>
        <w:sectPr>
          <w:headerReference w:type="default" r:id="rId33"/>
          <w:headerReference w:type="first" r:id="rId34"/>
          <w:footnotePr>
            <w:numFmt w:val="decimal"/>
            <w:numRestart w:val="eachSect"/>
          </w:footnotePr>
          <w:type w:val="nextPage"/>
          <w:pgSz w:w="11906" w:h="16838"/>
          <w:pgMar w:left="1134" w:right="567" w:gutter="0" w:header="709" w:top="1134" w:footer="0" w:bottom="1134"/>
          <w:pgNumType w:start="1" w:fmt="decimal"/>
          <w:formProt w:val="false"/>
          <w:titlePg/>
          <w:textDirection w:val="lrTb"/>
          <w:docGrid w:type="default" w:linePitch="360" w:charSpace="0"/>
        </w:sectPr>
        <w:pStyle w:val="Normal"/>
        <w:widowControl w:val="false"/>
        <w:autoSpaceDE w:val="false"/>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eastAsia="Times New Roman" w:cs="Times New Roman" w:ascii="Times New Roman" w:hAnsi="Times New Roman"/>
          <w:sz w:val="28"/>
          <w:szCs w:val="24"/>
          <w:lang w:eastAsia="ru-RU"/>
        </w:rPr>
        <w:t>Приложение № 8</w:t>
      </w:r>
    </w:p>
    <w:p>
      <w:pPr>
        <w:pStyle w:val="Normal"/>
        <w:widowControl w:val="false"/>
        <w:autoSpaceDE w:val="false"/>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8"/>
          <w:szCs w:val="24"/>
          <w:lang w:eastAsia="ru-RU"/>
        </w:rPr>
        <w:t>к Соглашению,</w:t>
        <w:br/>
        <w:t xml:space="preserve"> </w:t>
      </w:r>
      <w:r>
        <w:rPr>
          <w:rFonts w:cs="Times New Roman" w:ascii="Times New Roman" w:hAnsi="Times New Roman"/>
          <w:sz w:val="28"/>
          <w:szCs w:val="24"/>
        </w:rPr>
        <w:t>от ___________________ № _____</w:t>
      </w:r>
    </w:p>
    <w:p>
      <w:pPr>
        <w:pStyle w:val="ConsPlusNormal"/>
        <w:spacing w:lineRule="auto" w:line="360"/>
        <w:ind w:firstLine="540"/>
        <w:jc w:val="right"/>
        <w:rPr>
          <w:rFonts w:ascii="Times New Roman" w:hAnsi="Times New Roman" w:cs="Times New Roman"/>
          <w:sz w:val="28"/>
          <w:szCs w:val="28"/>
        </w:rPr>
      </w:pPr>
      <w:r>
        <w:rPr>
          <w:rFonts w:cs="Times New Roman" w:ascii="Times New Roman" w:hAnsi="Times New Roman"/>
          <w:sz w:val="28"/>
          <w:szCs w:val="24"/>
        </w:rPr>
      </w:r>
    </w:p>
    <w:tbl>
      <w:tblPr>
        <w:tblW w:w="10065" w:type="dxa"/>
        <w:jc w:val="left"/>
        <w:tblInd w:w="0" w:type="dxa"/>
        <w:tblLayout w:type="fixed"/>
        <w:tblCellMar>
          <w:top w:w="102" w:type="dxa"/>
          <w:left w:w="62" w:type="dxa"/>
          <w:bottom w:w="102" w:type="dxa"/>
          <w:right w:w="62" w:type="dxa"/>
        </w:tblCellMar>
      </w:tblPr>
      <w:tblGrid>
        <w:gridCol w:w="4820"/>
        <w:gridCol w:w="5245"/>
      </w:tblGrid>
      <w:tr>
        <w:trPr/>
        <w:tc>
          <w:tcPr>
            <w:tcW w:w="4820"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245" w:type="dxa"/>
            <w:tcBorders>
              <w:bottom w:val="single" w:sz="4" w:space="0" w:color="000000"/>
            </w:tcBorders>
            <w:vAlign w:val="center"/>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4820"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245" w:type="dxa"/>
            <w:tcBorders>
              <w:top w:val="single" w:sz="4" w:space="0" w:color="000000"/>
            </w:tcBorders>
          </w:tcPr>
          <w:p>
            <w:pPr>
              <w:pStyle w:val="Normal"/>
              <w:autoSpaceDE w:val="false"/>
              <w:spacing w:lineRule="auto" w:line="240" w:before="0" w:after="0"/>
              <w:jc w:val="center"/>
              <w:rPr/>
            </w:pPr>
            <w:r>
              <w:rPr>
                <w:rFonts w:eastAsia="Times New Roman" w:cs="Times New Roman" w:ascii="Times New Roman" w:hAnsi="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pPr>
        <w:pStyle w:val="Normal"/>
        <w:numPr>
          <w:ilvl w:val="0"/>
          <w:numId w:val="0"/>
        </w:numPr>
        <w:autoSpaceDE w:val="false"/>
        <w:spacing w:lineRule="auto" w:line="240" w:before="0" w:after="0"/>
        <w:jc w:val="both"/>
        <w:outlineLvl w:val="0"/>
        <w:rPr>
          <w:rFonts w:ascii="Times New Roman" w:hAnsi="Times New Roman" w:cs="Times New Roman"/>
          <w:sz w:val="28"/>
          <w:szCs w:val="28"/>
        </w:rPr>
      </w:pPr>
      <w:r>
        <w:rPr>
          <w:rFonts w:eastAsia="Courier New" w:cs="Courier New" w:ascii="Courier New" w:hAnsi="Courier New"/>
          <w:sz w:val="20"/>
          <w:szCs w:val="20"/>
        </w:rPr>
        <w:t xml:space="preserve">                                </w:t>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0"/>
        </w:rPr>
        <w:t>УВЕДОМЛЕНИЕ</w:t>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0"/>
        </w:rPr>
        <w:t>о расторжении соглашения</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 финансовом обеспечении затрат</w:t>
      </w:r>
      <w:r>
        <w:rPr/>
        <w:t xml:space="preserve">, </w:t>
      </w:r>
      <w:r>
        <w:rPr>
          <w:rFonts w:cs="Times New Roman" w:ascii="Times New Roman" w:hAnsi="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от "__" _______ 20__ г. № ____</w:t>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0"/>
        </w:rPr>
        <w:t>в одностороннем порядке</w:t>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0"/>
        </w:rPr>
      </w:r>
    </w:p>
    <w:p>
      <w:pPr>
        <w:pStyle w:val="Normal"/>
        <w:numPr>
          <w:ilvl w:val="0"/>
          <w:numId w:val="0"/>
        </w:numPr>
        <w:autoSpaceDE w:val="false"/>
        <w:spacing w:lineRule="auto" w:line="240" w:before="0" w:after="0"/>
        <w:outlineLvl w:val="0"/>
        <w:rPr>
          <w:rFonts w:ascii="Times New Roman" w:hAnsi="Times New Roman" w:cs="Times New Roman"/>
          <w:sz w:val="28"/>
          <w:szCs w:val="28"/>
        </w:rPr>
      </w:pPr>
      <w:r>
        <w:rPr>
          <w:rFonts w:eastAsia="Courier New" w:cs="Courier New" w:ascii="Courier New" w:hAnsi="Courier New"/>
          <w:sz w:val="20"/>
          <w:szCs w:val="20"/>
        </w:rPr>
        <w:t xml:space="preserve">    </w:t>
      </w:r>
      <w:r>
        <w:rPr>
          <w:rFonts w:cs="Times New Roman" w:ascii="Times New Roman" w:hAnsi="Times New Roman"/>
          <w:sz w:val="28"/>
          <w:szCs w:val="20"/>
        </w:rPr>
        <w:t>"__" ___________ 20__ г. между _________________________________________</w:t>
      </w:r>
    </w:p>
    <w:p>
      <w:pPr>
        <w:pStyle w:val="Normal"/>
        <w:numPr>
          <w:ilvl w:val="0"/>
          <w:numId w:val="0"/>
        </w:numPr>
        <w:autoSpaceDE w:val="false"/>
        <w:spacing w:lineRule="auto" w:line="240" w:before="0" w:after="0"/>
        <w:outlineLvl w:val="0"/>
        <w:rPr>
          <w:rFonts w:ascii="Times New Roman" w:hAnsi="Times New Roman" w:cs="Times New Roman"/>
          <w:sz w:val="28"/>
          <w:szCs w:val="28"/>
        </w:rPr>
      </w:pPr>
      <w:r>
        <w:rPr>
          <w:rFonts w:cs="Times New Roman" w:ascii="Times New Roman" w:hAnsi="Times New Roman"/>
          <w:sz w:val="28"/>
          <w:szCs w:val="20"/>
        </w:rPr>
        <w:t>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0"/>
          <w:szCs w:val="20"/>
        </w:rPr>
        <w:t>(</w:t>
      </w:r>
      <w:r>
        <w:rPr>
          <w:rFonts w:eastAsia="Times New Roman" w:cs="Times New Roman" w:ascii="Times New Roman" w:hAnsi="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Pr>
          <w:rFonts w:cs="Times New Roman" w:ascii="Times New Roman" w:hAnsi="Times New Roman"/>
          <w:sz w:val="20"/>
          <w:szCs w:val="20"/>
        </w:rPr>
        <w:t>)</w:t>
      </w:r>
    </w:p>
    <w:p>
      <w:pPr>
        <w:pStyle w:val="Normal"/>
        <w:numPr>
          <w:ilvl w:val="0"/>
          <w:numId w:val="0"/>
        </w:numPr>
        <w:autoSpaceDE w:val="false"/>
        <w:spacing w:before="0" w:after="0"/>
        <w:jc w:val="both"/>
        <w:outlineLvl w:val="0"/>
        <w:rPr>
          <w:rFonts w:ascii="Times New Roman" w:hAnsi="Times New Roman" w:cs="Times New Roman"/>
          <w:sz w:val="28"/>
          <w:szCs w:val="28"/>
        </w:rPr>
      </w:pPr>
      <w:r>
        <w:rPr>
          <w:rFonts w:cs="Times New Roman" w:ascii="Times New Roman" w:hAnsi="Times New Roman"/>
          <w:sz w:val="28"/>
          <w:szCs w:val="28"/>
        </w:rPr>
        <w:t xml:space="preserve">именуемый в дальнейшем </w:t>
      </w:r>
      <w:r>
        <w:rPr>
          <w:rFonts w:eastAsia="Times New Roman" w:cs="Times New Roman" w:ascii="Times New Roman" w:hAnsi="Times New Roman"/>
          <w:sz w:val="28"/>
          <w:szCs w:val="28"/>
          <w:lang w:eastAsia="ru-RU"/>
        </w:rPr>
        <w:t xml:space="preserve">"Уполномоченный орган", </w:t>
      </w:r>
      <w:r>
        <w:rPr>
          <w:rFonts w:cs="Times New Roman" w:ascii="Times New Roman" w:hAnsi="Times New Roman"/>
          <w:sz w:val="28"/>
          <w:szCs w:val="28"/>
        </w:rPr>
        <w:t>и _________________________ ________________________________________________________________________</w:t>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0"/>
          <w:szCs w:val="20"/>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pPr>
        <w:pStyle w:val="Normal"/>
        <w:numPr>
          <w:ilvl w:val="0"/>
          <w:numId w:val="0"/>
        </w:numPr>
        <w:autoSpaceDE w:val="false"/>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0"/>
        </w:rPr>
        <w:t>именуемый в дальнейшем "Исполнитель", было заключено соглашение от___________________________________________ № ______ (далее – Соглашение).</w:t>
      </w:r>
    </w:p>
    <w:p>
      <w:pPr>
        <w:pStyle w:val="Normal"/>
        <w:numPr>
          <w:ilvl w:val="0"/>
          <w:numId w:val="0"/>
        </w:numPr>
        <w:autoSpaceDE w:val="false"/>
        <w:spacing w:before="0" w:after="0"/>
        <w:ind w:firstLine="709"/>
        <w:jc w:val="both"/>
        <w:outlineLvl w:val="0"/>
        <w:rPr>
          <w:rFonts w:ascii="Times New Roman" w:hAnsi="Times New Roman" w:cs="Times New Roman"/>
          <w:sz w:val="28"/>
          <w:szCs w:val="28"/>
        </w:rPr>
      </w:pPr>
      <w:r>
        <w:rPr>
          <w:rFonts w:cs="Times New Roman" w:ascii="Times New Roman" w:hAnsi="Times New Roman"/>
          <w:sz w:val="28"/>
          <w:szCs w:val="20"/>
        </w:rPr>
        <w:t>В соответствии с пунктом (ами) ______ Соглашения Исполнитель должен был</w:t>
      </w:r>
    </w:p>
    <w:p>
      <w:pPr>
        <w:pStyle w:val="Normal"/>
        <w:numPr>
          <w:ilvl w:val="0"/>
          <w:numId w:val="0"/>
        </w:numPr>
        <w:autoSpaceDE w:val="false"/>
        <w:spacing w:before="0" w:after="0"/>
        <w:jc w:val="both"/>
        <w:outlineLvl w:val="0"/>
        <w:rPr>
          <w:rFonts w:ascii="Times New Roman" w:hAnsi="Times New Roman" w:cs="Times New Roman"/>
          <w:sz w:val="28"/>
          <w:szCs w:val="28"/>
        </w:rPr>
      </w:pPr>
      <w:r>
        <w:rPr>
          <w:rFonts w:cs="Times New Roman" w:ascii="Times New Roman" w:hAnsi="Times New Roman"/>
          <w:sz w:val="28"/>
          <w:szCs w:val="20"/>
        </w:rPr>
        <w:t>исполнить следующие обязательства: ______________________________________</w:t>
      </w:r>
      <w:r>
        <w:rPr>
          <w:rStyle w:val="Style19"/>
          <w:rStyle w:val="Style25"/>
          <w:rFonts w:cs="Times New Roman" w:ascii="Times New Roman" w:hAnsi="Times New Roman"/>
          <w:sz w:val="28"/>
          <w:szCs w:val="20"/>
        </w:rPr>
        <w:footnoteReference w:id="27"/>
      </w:r>
      <w:r>
        <w:rPr>
          <w:rFonts w:cs="Times New Roman" w:ascii="Times New Roman" w:hAnsi="Times New Roman"/>
          <w:sz w:val="28"/>
          <w:szCs w:val="20"/>
        </w:rPr>
        <w:t>,</w:t>
      </w:r>
    </w:p>
    <w:p>
      <w:pPr>
        <w:pStyle w:val="Normal"/>
        <w:numPr>
          <w:ilvl w:val="0"/>
          <w:numId w:val="0"/>
        </w:numPr>
        <w:autoSpaceDE w:val="false"/>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0"/>
        </w:rPr>
        <w:t>однако указанные обязательства Исполнителем не исполнены</w:t>
      </w:r>
      <w:r>
        <w:rPr>
          <w:rStyle w:val="Style19"/>
          <w:rStyle w:val="Style25"/>
          <w:rFonts w:cs="Times New Roman" w:ascii="Times New Roman" w:hAnsi="Times New Roman"/>
          <w:sz w:val="28"/>
          <w:szCs w:val="20"/>
        </w:rPr>
        <w:footnoteReference w:id="28"/>
      </w:r>
      <w:r>
        <w:rPr>
          <w:rFonts w:cs="Times New Roman" w:ascii="Times New Roman" w:hAnsi="Times New Roman"/>
          <w:sz w:val="28"/>
          <w:szCs w:val="20"/>
        </w:rPr>
        <w:t>.</w:t>
      </w:r>
    </w:p>
    <w:p>
      <w:pPr>
        <w:pStyle w:val="Normal"/>
        <w:numPr>
          <w:ilvl w:val="0"/>
          <w:numId w:val="0"/>
        </w:numPr>
        <w:autoSpaceDE w:val="false"/>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0"/>
        </w:rPr>
        <w:t xml:space="preserve">В соответствии с </w:t>
      </w:r>
      <w:hyperlink r:id="rId35">
        <w:r>
          <w:rPr>
            <w:rStyle w:val="-"/>
            <w:rFonts w:cs="Times New Roman" w:ascii="Times New Roman" w:hAnsi="Times New Roman"/>
            <w:sz w:val="28"/>
            <w:szCs w:val="20"/>
          </w:rPr>
          <w:t xml:space="preserve">пунктом </w:t>
        </w:r>
        <w:r>
          <w:rPr>
            <w:rFonts w:cs="Times New Roman" w:ascii="Times New Roman" w:hAnsi="Times New Roman"/>
            <w:sz w:val="28"/>
            <w:szCs w:val="20"/>
          </w:rPr>
          <w:fldChar w:fldCharType="begin"/>
        </w:r>
        <w:r>
          <w:rPr>
            <w:sz w:val="28"/>
            <w:szCs w:val="20"/>
            <w:rFonts w:cs="Times New Roman" w:ascii="Times New Roman" w:hAnsi="Times New Roman"/>
          </w:rPr>
          <w:instrText xml:space="preserve"> REF _Ref132300962 \r \h </w:instrText>
        </w:r>
        <w:r>
          <w:rPr>
            <w:sz w:val="28"/>
            <w:szCs w:val="20"/>
            <w:rFonts w:cs="Times New Roman" w:ascii="Times New Roman" w:hAnsi="Times New Roman"/>
          </w:rPr>
          <w:fldChar w:fldCharType="separate"/>
        </w:r>
        <w:r>
          <w:rPr>
            <w:sz w:val="28"/>
            <w:szCs w:val="20"/>
            <w:rFonts w:cs="Times New Roman" w:ascii="Times New Roman" w:hAnsi="Times New Roman"/>
          </w:rPr>
          <w:t>6.5</w:t>
        </w:r>
        <w:r>
          <w:rPr>
            <w:sz w:val="28"/>
            <w:szCs w:val="20"/>
            <w:rFonts w:cs="Times New Roman" w:ascii="Times New Roman" w:hAnsi="Times New Roman"/>
          </w:rPr>
          <w:fldChar w:fldCharType="end"/>
        </w:r>
      </w:hyperlink>
      <w:r>
        <w:rPr>
          <w:rFonts w:cs="Times New Roman" w:ascii="Times New Roman" w:hAnsi="Times New Roman"/>
          <w:sz w:val="28"/>
          <w:szCs w:val="20"/>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Pr>
          <w:rStyle w:val="Style19"/>
          <w:rStyle w:val="Style25"/>
          <w:rFonts w:cs="Times New Roman" w:ascii="Times New Roman" w:hAnsi="Times New Roman"/>
          <w:sz w:val="28"/>
          <w:szCs w:val="20"/>
        </w:rPr>
        <w:footnoteReference w:id="29"/>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eastAsia="Times New Roman" w:cs="Times New Roman" w:ascii="Times New Roman" w:hAnsi="Times New Roman"/>
          <w:sz w:val="28"/>
          <w:szCs w:val="20"/>
        </w:rPr>
        <w:t xml:space="preserve"> </w:t>
      </w:r>
      <w:r>
        <w:rPr>
          <w:rFonts w:cs="Times New Roman" w:ascii="Times New Roman" w:hAnsi="Times New Roman"/>
          <w:sz w:val="20"/>
          <w:szCs w:val="20"/>
        </w:rPr>
        <w:t>(причина расторжения Соглашения)</w:t>
      </w:r>
    </w:p>
    <w:p>
      <w:pPr>
        <w:pStyle w:val="Normal"/>
        <w:numPr>
          <w:ilvl w:val="0"/>
          <w:numId w:val="0"/>
        </w:numPr>
        <w:autoSpaceDE w:val="false"/>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0"/>
        </w:rPr>
        <w:t xml:space="preserve">В соответствии с </w:t>
      </w:r>
      <w:hyperlink r:id="rId36">
        <w:r>
          <w:rPr>
            <w:rStyle w:val="-"/>
            <w:rFonts w:cs="Times New Roman" w:ascii="Times New Roman" w:hAnsi="Times New Roman"/>
            <w:sz w:val="28"/>
            <w:szCs w:val="20"/>
          </w:rPr>
          <w:t xml:space="preserve">пунктом </w:t>
        </w:r>
        <w:r>
          <w:rPr>
            <w:rFonts w:cs="Times New Roman" w:ascii="Times New Roman" w:hAnsi="Times New Roman"/>
            <w:sz w:val="28"/>
            <w:szCs w:val="20"/>
          </w:rPr>
          <w:fldChar w:fldCharType="begin"/>
        </w:r>
        <w:r>
          <w:rPr>
            <w:sz w:val="28"/>
            <w:szCs w:val="20"/>
            <w:rFonts w:cs="Times New Roman" w:ascii="Times New Roman" w:hAnsi="Times New Roman"/>
          </w:rPr>
          <w:instrText xml:space="preserve"> REF _Ref132304490 \r \h </w:instrText>
        </w:r>
        <w:r>
          <w:rPr>
            <w:sz w:val="28"/>
            <w:szCs w:val="20"/>
            <w:rFonts w:cs="Times New Roman" w:ascii="Times New Roman" w:hAnsi="Times New Roman"/>
          </w:rPr>
          <w:fldChar w:fldCharType="separate"/>
        </w:r>
        <w:r>
          <w:rPr>
            <w:sz w:val="28"/>
            <w:szCs w:val="20"/>
            <w:rFonts w:cs="Times New Roman" w:ascii="Times New Roman" w:hAnsi="Times New Roman"/>
          </w:rPr>
          <w:t>6.6</w:t>
        </w:r>
        <w:r>
          <w:rPr>
            <w:sz w:val="28"/>
            <w:szCs w:val="20"/>
            <w:rFonts w:cs="Times New Roman" w:ascii="Times New Roman" w:hAnsi="Times New Roman"/>
          </w:rPr>
          <w:fldChar w:fldCharType="end"/>
        </w:r>
      </w:hyperlink>
      <w:r>
        <w:rPr>
          <w:rFonts w:cs="Times New Roman" w:ascii="Times New Roman" w:hAnsi="Times New Roman"/>
          <w:sz w:val="28"/>
          <w:szCs w:val="20"/>
        </w:rPr>
        <w:t xml:space="preserve"> Соглашения Исполнитель вправе в одностороннем порядке расторгнуть Соглашение в соответствии с ________________________________________________________________________.</w:t>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0"/>
          <w:szCs w:val="20"/>
        </w:rPr>
        <w:t>(решение суда)</w:t>
      </w:r>
    </w:p>
    <w:p>
      <w:pPr>
        <w:pStyle w:val="Normal"/>
        <w:numPr>
          <w:ilvl w:val="0"/>
          <w:numId w:val="0"/>
        </w:numPr>
        <w:autoSpaceDE w:val="false"/>
        <w:spacing w:before="0" w:after="0"/>
        <w:ind w:firstLine="709"/>
        <w:jc w:val="both"/>
        <w:outlineLvl w:val="0"/>
        <w:rPr>
          <w:rFonts w:ascii="Times New Roman" w:hAnsi="Times New Roman" w:cs="Times New Roman"/>
          <w:sz w:val="28"/>
          <w:szCs w:val="28"/>
        </w:rPr>
      </w:pPr>
      <w:r>
        <w:rPr>
          <w:rFonts w:cs="Times New Roman" w:ascii="Times New Roman" w:hAnsi="Times New Roman"/>
          <w:sz w:val="28"/>
          <w:szCs w:val="20"/>
        </w:rPr>
        <w:t xml:space="preserve">В связи с вышеизложенным Уполномоченный орган извещает  Исполнителя, что Соглашение на основании </w:t>
      </w:r>
      <w:hyperlink r:id="rId37">
        <w:r>
          <w:rPr>
            <w:rStyle w:val="-"/>
            <w:rFonts w:cs="Times New Roman" w:ascii="Times New Roman" w:hAnsi="Times New Roman"/>
            <w:sz w:val="28"/>
            <w:szCs w:val="20"/>
          </w:rPr>
          <w:t>части 2 статьи 450.1</w:t>
        </w:r>
      </w:hyperlink>
      <w:r>
        <w:rPr>
          <w:rFonts w:cs="Times New Roman" w:ascii="Times New Roman" w:hAnsi="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Pr>
          <w:rFonts w:cs="Courier New" w:ascii="Courier New" w:hAnsi="Courier New"/>
          <w:sz w:val="20"/>
          <w:szCs w:val="20"/>
        </w:rPr>
        <w:t xml:space="preserve"> </w:t>
      </w:r>
      <w:r>
        <w:rPr>
          <w:rFonts w:cs="Times New Roman" w:ascii="Times New Roman" w:hAnsi="Times New Roman"/>
          <w:sz w:val="28"/>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Pr>
          <w:rFonts w:cs="Times New Roman" w:ascii="Times New Roman" w:hAnsi="Times New Roman"/>
          <w:sz w:val="28"/>
          <w:szCs w:val="28"/>
        </w:rPr>
        <w:t xml:space="preserve">и пунктом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_Ref132300962 \r \h </w:instrText>
      </w:r>
      <w:r>
        <w:rPr>
          <w:sz w:val="28"/>
          <w:szCs w:val="28"/>
          <w:rFonts w:cs="Times New Roman" w:ascii="Times New Roman" w:hAnsi="Times New Roman"/>
        </w:rPr>
        <w:fldChar w:fldCharType="separate"/>
      </w:r>
      <w:r>
        <w:rPr>
          <w:sz w:val="28"/>
          <w:szCs w:val="28"/>
          <w:rFonts w:cs="Times New Roman" w:ascii="Times New Roman" w:hAnsi="Times New Roman"/>
        </w:rPr>
        <w:t>6.5</w:t>
      </w:r>
      <w:r>
        <w:rPr>
          <w:sz w:val="28"/>
          <w:szCs w:val="28"/>
          <w:rFonts w:cs="Times New Roman" w:ascii="Times New Roman" w:hAnsi="Times New Roman"/>
        </w:rPr>
        <w:fldChar w:fldCharType="end"/>
      </w:r>
      <w:r>
        <w:rPr>
          <w:rFonts w:cs="Times New Roman" w:ascii="Times New Roman" w:hAnsi="Times New Roman"/>
          <w:sz w:val="28"/>
          <w:szCs w:val="28"/>
        </w:rPr>
        <w:t xml:space="preserve"> Соглашения считается расторгнутым с момента</w:t>
      </w:r>
      <w:r>
        <w:rPr>
          <w:rFonts w:cs="Times New Roman" w:ascii="Times New Roman" w:hAnsi="Times New Roman"/>
          <w:sz w:val="28"/>
          <w:szCs w:val="20"/>
        </w:rPr>
        <w:t xml:space="preserve"> подписания Уполномоченным органом настоящего</w:t>
      </w:r>
      <w:r>
        <w:rPr>
          <w:rFonts w:cs="Times New Roman" w:ascii="Times New Roman" w:hAnsi="Times New Roman"/>
          <w:sz w:val="28"/>
          <w:szCs w:val="28"/>
        </w:rPr>
        <w:t xml:space="preserve"> уведомления в</w:t>
      </w:r>
      <w:r>
        <w:rPr>
          <w:rFonts w:cs="Times New Roman" w:ascii="Times New Roman" w:hAnsi="Times New Roman"/>
          <w:sz w:val="28"/>
          <w:szCs w:val="20"/>
        </w:rPr>
        <w:t xml:space="preserve"> </w:t>
      </w:r>
      <w:r>
        <w:rPr>
          <w:rFonts w:cs="Times New Roman" w:ascii="Times New Roman" w:hAnsi="Times New Roman"/>
          <w:sz w:val="28"/>
          <w:szCs w:val="28"/>
        </w:rPr>
        <w:t>форме электронного документа ЕЦИС</w:t>
      </w:r>
    </w:p>
    <w:p>
      <w:pPr>
        <w:pStyle w:val="Normal"/>
        <w:numPr>
          <w:ilvl w:val="0"/>
          <w:numId w:val="0"/>
        </w:numPr>
        <w:autoSpaceDE w:val="false"/>
        <w:spacing w:before="0" w:after="0"/>
        <w:ind w:firstLine="709"/>
        <w:jc w:val="both"/>
        <w:outlineLvl w:val="0"/>
        <w:rPr>
          <w:rFonts w:ascii="Times New Roman" w:hAnsi="Times New Roman" w:cs="Times New Roman"/>
          <w:sz w:val="28"/>
          <w:szCs w:val="28"/>
        </w:rPr>
      </w:pPr>
      <w:r>
        <w:rPr>
          <w:rFonts w:cs="Times New Roman" w:ascii="Times New Roman" w:hAnsi="Times New Roman"/>
          <w:sz w:val="28"/>
          <w:szCs w:val="20"/>
        </w:rPr>
        <w:t xml:space="preserve">В связи с вышеизложенным  Исполнитель извещает Уполномоченного органа, что Соглашение на основании </w:t>
      </w:r>
      <w:hyperlink r:id="rId38">
        <w:r>
          <w:rPr>
            <w:rStyle w:val="-"/>
            <w:rFonts w:cs="Times New Roman" w:ascii="Times New Roman" w:hAnsi="Times New Roman"/>
            <w:sz w:val="28"/>
            <w:szCs w:val="20"/>
          </w:rPr>
          <w:t>части 2 статьи 450.1</w:t>
        </w:r>
      </w:hyperlink>
      <w:r>
        <w:rPr>
          <w:rFonts w:cs="Times New Roman" w:ascii="Times New Roman" w:hAnsi="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Pr>
          <w:rFonts w:cs="Courier New" w:ascii="Courier New" w:hAnsi="Courier New"/>
          <w:sz w:val="20"/>
          <w:szCs w:val="20"/>
        </w:rPr>
        <w:t xml:space="preserve"> </w:t>
      </w:r>
      <w:r>
        <w:rPr>
          <w:rFonts w:cs="Times New Roman" w:ascii="Times New Roman" w:hAnsi="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Pr>
          <w:rFonts w:cs="Times New Roman" w:ascii="Times New Roman" w:hAnsi="Times New Roman"/>
          <w:sz w:val="28"/>
          <w:szCs w:val="28"/>
        </w:rPr>
        <w:t xml:space="preserve">и пунктом </w:t>
      </w:r>
      <w:r>
        <w:rPr>
          <w:rFonts w:cs="Times New Roman" w:ascii="Times New Roman" w:hAnsi="Times New Roman"/>
          <w:sz w:val="28"/>
          <w:szCs w:val="28"/>
        </w:rPr>
        <w:fldChar w:fldCharType="begin"/>
      </w:r>
      <w:r>
        <w:rPr>
          <w:sz w:val="28"/>
          <w:szCs w:val="28"/>
          <w:rFonts w:cs="Times New Roman" w:ascii="Times New Roman" w:hAnsi="Times New Roman"/>
        </w:rPr>
        <w:instrText xml:space="preserve"> REF _Ref132304490 \r \h </w:instrText>
      </w:r>
      <w:r>
        <w:rPr>
          <w:sz w:val="28"/>
          <w:szCs w:val="28"/>
          <w:rFonts w:cs="Times New Roman" w:ascii="Times New Roman" w:hAnsi="Times New Roman"/>
        </w:rPr>
        <w:fldChar w:fldCharType="separate"/>
      </w:r>
      <w:r>
        <w:rPr>
          <w:sz w:val="28"/>
          <w:szCs w:val="28"/>
          <w:rFonts w:cs="Times New Roman" w:ascii="Times New Roman" w:hAnsi="Times New Roman"/>
        </w:rPr>
        <w:t>6.6</w:t>
      </w:r>
      <w:r>
        <w:rPr>
          <w:sz w:val="28"/>
          <w:szCs w:val="28"/>
          <w:rFonts w:cs="Times New Roman" w:ascii="Times New Roman" w:hAnsi="Times New Roman"/>
        </w:rPr>
        <w:fldChar w:fldCharType="end"/>
      </w:r>
      <w:r>
        <w:rPr>
          <w:rFonts w:cs="Times New Roman" w:ascii="Times New Roman" w:hAnsi="Times New Roman"/>
          <w:sz w:val="28"/>
          <w:szCs w:val="28"/>
        </w:rPr>
        <w:t xml:space="preserve"> Соглашения считается расторгнутым с момента</w:t>
      </w:r>
      <w:r>
        <w:rPr>
          <w:rFonts w:cs="Times New Roman" w:ascii="Times New Roman" w:hAnsi="Times New Roman"/>
          <w:sz w:val="28"/>
          <w:szCs w:val="28"/>
          <w:vertAlign w:val="superscript"/>
        </w:rPr>
        <w:t xml:space="preserve"> </w:t>
      </w:r>
      <w:r>
        <w:rPr>
          <w:rFonts w:cs="Times New Roman" w:ascii="Times New Roman" w:hAnsi="Times New Roman"/>
          <w:sz w:val="28"/>
          <w:szCs w:val="20"/>
        </w:rPr>
        <w:t>подписания Исполнителем настоящего</w:t>
      </w:r>
      <w:r>
        <w:rPr>
          <w:rFonts w:cs="Times New Roman" w:ascii="Times New Roman" w:hAnsi="Times New Roman"/>
          <w:sz w:val="28"/>
          <w:szCs w:val="28"/>
        </w:rPr>
        <w:t xml:space="preserve"> уведомления в</w:t>
      </w:r>
      <w:r>
        <w:rPr>
          <w:rFonts w:cs="Times New Roman" w:ascii="Times New Roman" w:hAnsi="Times New Roman"/>
          <w:sz w:val="28"/>
          <w:szCs w:val="20"/>
        </w:rPr>
        <w:t xml:space="preserve"> </w:t>
      </w:r>
      <w:r>
        <w:rPr>
          <w:rFonts w:cs="Times New Roman" w:ascii="Times New Roman" w:hAnsi="Times New Roman"/>
          <w:sz w:val="28"/>
          <w:szCs w:val="28"/>
        </w:rPr>
        <w:t>форме электронного документа ЕЦИС</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Layout w:type="fixed"/>
        <w:tblCellMar>
          <w:top w:w="102" w:type="dxa"/>
          <w:left w:w="62" w:type="dxa"/>
          <w:bottom w:w="102" w:type="dxa"/>
          <w:right w:w="62" w:type="dxa"/>
        </w:tblCellMar>
      </w:tblPr>
      <w:tblGrid>
        <w:gridCol w:w="4403"/>
        <w:gridCol w:w="382"/>
        <w:gridCol w:w="1787"/>
        <w:gridCol w:w="381"/>
        <w:gridCol w:w="2870"/>
        <w:gridCol w:w="382"/>
      </w:tblGrid>
      <w:tr>
        <w:trPr/>
        <w:tc>
          <w:tcPr>
            <w:tcW w:w="4403" w:type="dxa"/>
            <w:tcBorders/>
          </w:tcPr>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Руководитель:</w:t>
            </w:r>
          </w:p>
        </w:tc>
        <w:tc>
          <w:tcPr>
            <w:tcW w:w="382"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87"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1"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70"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4403" w:type="dxa"/>
            <w:tcBorders>
              <w:bottom w:val="single" w:sz="4" w:space="0" w:color="000000"/>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87" w:type="dxa"/>
            <w:tcBorders>
              <w:bottom w:val="single" w:sz="4" w:space="0" w:color="000000"/>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1" w:type="dxa"/>
            <w:tcBorders/>
          </w:tcPr>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2870" w:type="dxa"/>
            <w:tcBorders>
              <w:bottom w:val="single" w:sz="4" w:space="0" w:color="000000"/>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 w:type="dxa"/>
            <w:tcBorders/>
          </w:tcPr>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w:t>
            </w:r>
          </w:p>
        </w:tc>
      </w:tr>
      <w:tr>
        <w:trPr/>
        <w:tc>
          <w:tcPr>
            <w:tcW w:w="4403" w:type="dxa"/>
            <w:tcBorders>
              <w:top w:val="single" w:sz="4" w:space="0" w:color="000000"/>
            </w:tcBorders>
          </w:tcPr>
          <w:p>
            <w:pPr>
              <w:pStyle w:val="Normal"/>
              <w:autoSpaceDE w:val="false"/>
              <w:spacing w:lineRule="auto" w:line="240" w:before="0" w:after="0"/>
              <w:jc w:val="center"/>
              <w:rPr/>
            </w:pPr>
            <w:r>
              <w:rPr>
                <w:rFonts w:cs="Times New Roman" w:ascii="Times New Roman" w:hAnsi="Times New Roman"/>
                <w:sz w:val="28"/>
                <w:szCs w:val="28"/>
              </w:rPr>
              <w:t>(Уполномоченного органа/Исполнителя)</w:t>
            </w:r>
          </w:p>
        </w:tc>
        <w:tc>
          <w:tcPr>
            <w:tcW w:w="382"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87" w:type="dxa"/>
            <w:tcBorders>
              <w:top w:val="single" w:sz="4" w:space="0" w:color="000000"/>
            </w:tcBorders>
          </w:tcPr>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(подпись)</w:t>
            </w:r>
          </w:p>
        </w:tc>
        <w:tc>
          <w:tcPr>
            <w:tcW w:w="381"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70" w:type="dxa"/>
            <w:tcBorders>
              <w:top w:val="single" w:sz="4" w:space="0" w:color="000000"/>
            </w:tcBorders>
          </w:tcPr>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инициалы)</w:t>
            </w:r>
          </w:p>
        </w:tc>
        <w:tc>
          <w:tcPr>
            <w:tcW w:w="382" w:type="dxa"/>
            <w:tcBorders/>
          </w:tcPr>
          <w:p>
            <w:pPr>
              <w:pStyle w:val="Normal"/>
              <w:autoSpaceDE w:val="false"/>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w:t>
      </w:r>
    </w:p>
    <w:p>
      <w:pPr>
        <w:pStyle w:val="Style38"/>
        <w:jc w:val="both"/>
        <w:rPr>
          <w:rFonts w:ascii="Times New Roman" w:hAnsi="Times New Roman" w:cs="Times New Roman"/>
          <w:sz w:val="28"/>
          <w:szCs w:val="28"/>
        </w:rPr>
      </w:pPr>
      <w:r>
        <w:rPr>
          <w:rFonts w:cs="Times New Roman" w:ascii="Times New Roman" w:hAnsi="Times New Roman"/>
          <w:sz w:val="26"/>
          <w:szCs w:val="26"/>
        </w:rPr>
      </w:r>
      <w:bookmarkStart w:id="74" w:name="Par86"/>
      <w:bookmarkStart w:id="75" w:name="Par85"/>
      <w:bookmarkStart w:id="76" w:name="Par84"/>
      <w:bookmarkStart w:id="77" w:name="Par82"/>
      <w:bookmarkStart w:id="78" w:name="Par86"/>
      <w:bookmarkStart w:id="79" w:name="Par85"/>
      <w:bookmarkStart w:id="80" w:name="Par84"/>
      <w:bookmarkStart w:id="81" w:name="Par82"/>
      <w:bookmarkEnd w:id="78"/>
      <w:bookmarkEnd w:id="79"/>
      <w:bookmarkEnd w:id="80"/>
      <w:bookmarkEnd w:id="81"/>
    </w:p>
    <w:p>
      <w:pPr>
        <w:pStyle w:val="ConsPlusNormal"/>
        <w:spacing w:lineRule="auto" w:line="360"/>
        <w:ind w:firstLine="540"/>
        <w:jc w:val="right"/>
        <w:rPr>
          <w:rFonts w:ascii="Times New Roman" w:hAnsi="Times New Roman" w:cs="Times New Roman"/>
          <w:sz w:val="28"/>
          <w:szCs w:val="28"/>
        </w:rPr>
      </w:pPr>
      <w:r>
        <w:rPr>
          <w:rFonts w:cs="Times New Roman" w:ascii="Times New Roman" w:hAnsi="Times New Roman"/>
          <w:sz w:val="28"/>
          <w:szCs w:val="28"/>
        </w:rPr>
      </w:r>
    </w:p>
    <w:sectPr>
      <w:headerReference w:type="default" r:id="rId39"/>
      <w:headerReference w:type="first" r:id="rId40"/>
      <w:footnotePr>
        <w:numFmt w:val="decimal"/>
        <w:numRestart w:val="eachSect"/>
      </w:footnotePr>
      <w:type w:val="nextPage"/>
      <w:pgSz w:w="11906" w:h="16838"/>
      <w:pgMar w:left="1134" w:right="567" w:gutter="0" w:header="709" w:top="1134" w:footer="0"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Segoe UI">
    <w:charset w:val="cc"/>
    <w:family w:val="swiss"/>
    <w:pitch w:val="variable"/>
  </w:font>
  <w:font w:name="Liberation Sans">
    <w:altName w:val="Arial"/>
    <w:charset w:val="cc"/>
    <w:family w:val="swiss"/>
    <w:pitch w:val="variable"/>
  </w:font>
  <w:font w:name="Arial">
    <w:charset w:val="cc"/>
    <w:family w:val="swiss"/>
    <w:pitch w:val="variable"/>
  </w:font>
  <w:font w:name="Tahoma">
    <w:charset w:val="cc"/>
    <w:family w:val="swiss"/>
    <w:pitch w:val="variable"/>
  </w:font>
  <w:font w:name="Times New Roman CYR">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6"/>
        <w:jc w:val="both"/>
        <w:rPr/>
      </w:pPr>
      <w:r>
        <w:rPr>
          <w:rStyle w:val="Style19"/>
        </w:rPr>
        <w:footnoteRef/>
      </w:r>
      <w:r>
        <w:rPr>
          <w:rFonts w:cs="Times New Roman" w:ascii="Times New Roman" w:hAnsi="Times New Roman"/>
        </w:rPr>
        <w:t>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w:t>
      </w:r>
    </w:p>
  </w:footnote>
  <w:footnote w:id="3">
    <w:p>
      <w:pPr>
        <w:pStyle w:val="Normal"/>
        <w:autoSpaceDE w:val="false"/>
        <w:spacing w:lineRule="auto" w:line="240" w:before="0" w:after="0"/>
        <w:jc w:val="both"/>
        <w:rPr/>
      </w:pPr>
      <w:r>
        <w:rPr>
          <w:rStyle w:val="Style19"/>
        </w:rPr>
        <w:footnoteRef/>
      </w:r>
      <w:r>
        <w:rPr>
          <w:rFonts w:cs="Times New Roman" w:ascii="Times New Roman" w:hAnsi="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rPr/>
        <w:t xml:space="preserve"> </w:t>
      </w:r>
    </w:p>
  </w:footnote>
  <w:footnote w:id="4">
    <w:p>
      <w:pPr>
        <w:pStyle w:val="Style36"/>
        <w:jc w:val="both"/>
        <w:rPr/>
      </w:pPr>
      <w:r>
        <w:rPr>
          <w:rStyle w:val="Style19"/>
        </w:rPr>
        <w:footnoteRef/>
      </w:r>
      <w:r>
        <w:rPr/>
        <w:t xml:space="preserve"> </w:t>
      </w:r>
      <w:r>
        <w:rPr>
          <w:rFonts w:cs="Times New Roman" w:ascii="Times New Roman" w:hAnsi="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указанной в разделе II настоящего Договора».</w:t>
      </w:r>
    </w:p>
  </w:footnote>
  <w:footnote w:id="5">
    <w:p>
      <w:pPr>
        <w:pStyle w:val="Style36"/>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p>
  </w:footnote>
  <w:footnote w:id="6">
    <w:p>
      <w:pPr>
        <w:pStyle w:val="Style36"/>
        <w:jc w:val="both"/>
        <w:rPr/>
      </w:pPr>
      <w:r>
        <w:rPr>
          <w:rStyle w:val="Style19"/>
        </w:rPr>
        <w:footnoteRef/>
      </w:r>
      <w:r>
        <w:rPr/>
        <w:t xml:space="preserve"> </w:t>
      </w:r>
      <w:r>
        <w:rPr>
          <w:rFonts w:cs="Times New Roman" w:ascii="Times New Roman" w:hAnsi="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7">
    <w:p>
      <w:pPr>
        <w:pStyle w:val="Style36"/>
        <w:jc w:val="both"/>
        <w:rPr/>
      </w:pPr>
      <w:r>
        <w:rPr>
          <w:rStyle w:val="Style19"/>
        </w:rPr>
        <w:footnoteRef/>
      </w:r>
      <w:r>
        <w:rPr/>
        <w:t xml:space="preserve"> </w:t>
      </w:r>
      <w:r>
        <w:rPr>
          <w:rFonts w:cs="Times New Roman" w:ascii="Times New Roman" w:hAnsi="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8">
    <w:p>
      <w:pPr>
        <w:pStyle w:val="Style36"/>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9">
    <w:p>
      <w:pPr>
        <w:pStyle w:val="Style36"/>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0">
    <w:p>
      <w:pPr>
        <w:pStyle w:val="Style36"/>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1">
    <w:p>
      <w:pPr>
        <w:pStyle w:val="Style36"/>
        <w:jc w:val="both"/>
        <w:rPr/>
      </w:pPr>
      <w:r>
        <w:rPr>
          <w:rStyle w:val="Style19"/>
        </w:rPr>
        <w:footnoteRef/>
      </w:r>
      <w:r>
        <w:rPr/>
        <w:t xml:space="preserve"> </w:t>
      </w:r>
      <w:r>
        <w:rPr>
          <w:rFonts w:cs="Times New Roman" w:ascii="Times New Roman" w:hAnsi="Times New Roman"/>
          <w:sz w:val="18"/>
          <w:szCs w:val="18"/>
        </w:rPr>
        <w:t>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2">
    <w:p>
      <w:pPr>
        <w:pStyle w:val="Style36"/>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3">
    <w:p>
      <w:pPr>
        <w:pStyle w:val="Style36"/>
        <w:jc w:val="both"/>
        <w:rPr/>
      </w:pPr>
      <w:r>
        <w:rPr>
          <w:rStyle w:val="Style19"/>
        </w:rPr>
        <w:footnoteRef/>
      </w:r>
      <w:r>
        <w:rPr/>
        <w:t xml:space="preserve"> </w:t>
      </w:r>
      <w:r>
        <w:rPr>
          <w:rFonts w:cs="Times New Roman" w:ascii="Times New Roman" w:hAnsi="Times New Roman"/>
          <w:sz w:val="18"/>
          <w:szCs w:val="18"/>
        </w:rPr>
        <w:t>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 если Стороны не договорились о перерасчете оплаты за счет средств Заказчика в соответствии с фактическим посещением Обучающимся занятий.</w:t>
      </w:r>
    </w:p>
  </w:footnote>
  <w:footnote w:id="14">
    <w:p>
      <w:pPr>
        <w:pStyle w:val="Style36"/>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5">
    <w:p>
      <w:pPr>
        <w:pStyle w:val="Style36"/>
        <w:jc w:val="both"/>
        <w:rPr/>
      </w:pPr>
      <w:r>
        <w:rPr>
          <w:rStyle w:val="Style19"/>
        </w:rPr>
        <w:footnoteRef/>
      </w:r>
      <w:r>
        <w:rPr/>
        <w:t xml:space="preserve"> </w:t>
      </w:r>
      <w:r>
        <w:rPr/>
        <w:t xml:space="preserve">В </w:t>
      </w:r>
      <w:r>
        <w:rPr>
          <w:rFonts w:cs="Times New Roman" w:ascii="Times New Roman" w:hAnsi="Times New Roman"/>
          <w:sz w:val="18"/>
          <w:szCs w:val="18"/>
        </w:rPr>
        <w:t>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6">
    <w:p>
      <w:pPr>
        <w:pStyle w:val="Style36"/>
        <w:jc w:val="both"/>
        <w:rPr/>
      </w:pPr>
      <w:r>
        <w:rPr>
          <w:rStyle w:val="Style19"/>
        </w:rPr>
        <w:footnoteRef/>
      </w:r>
      <w:r>
        <w:rPr/>
        <w:t xml:space="preserve"> </w:t>
      </w:r>
      <w:r>
        <w:rPr/>
        <w:t xml:space="preserve">В </w:t>
      </w:r>
      <w:r>
        <w:rPr>
          <w:rFonts w:cs="Times New Roman" w:ascii="Times New Roman" w:hAnsi="Times New Roman"/>
          <w:sz w:val="18"/>
          <w:szCs w:val="18"/>
        </w:rPr>
        <w:t>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«При формировании предложения (оферты) Исполнителем Заказчику к заключению дополнительного соглашения к настоящему Договору, предусмотренного пунктами 9.4. и 9.5. настоящего Договора, Исполнитель информирует Заказчика об этом не позднее чем за семь календарных дней до начала обучения в соответствии с дополнительным соглашением».</w:t>
      </w:r>
    </w:p>
  </w:footnote>
  <w:footnote w:id="17">
    <w:p>
      <w:pPr>
        <w:pStyle w:val="Style36"/>
        <w:jc w:val="both"/>
        <w:rPr/>
      </w:pPr>
      <w:r>
        <w:rPr>
          <w:rStyle w:val="Style19"/>
        </w:rPr>
        <w:footnoteRef/>
      </w:r>
      <w:r>
        <w:rPr/>
        <w:t xml:space="preserve"> </w:t>
      </w:r>
      <w:r>
        <w:rPr/>
        <w:t xml:space="preserve">В </w:t>
      </w:r>
      <w:r>
        <w:rPr>
          <w:rFonts w:cs="Times New Roman" w:ascii="Times New Roman" w:hAnsi="Times New Roman"/>
          <w:sz w:val="18"/>
          <w:szCs w:val="18"/>
        </w:rPr>
        <w:t>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8">
    <w:p>
      <w:pPr>
        <w:pStyle w:val="Style36"/>
        <w:jc w:val="both"/>
        <w:rPr/>
      </w:pPr>
      <w:r>
        <w:rPr>
          <w:rStyle w:val="Style19"/>
        </w:rPr>
        <w:footnoteRef/>
      </w:r>
      <w:r>
        <w:rPr/>
        <w:t xml:space="preserve"> </w:t>
      </w:r>
      <w:r>
        <w:rPr/>
        <w:t xml:space="preserve">В </w:t>
      </w:r>
      <w:r>
        <w:rPr>
          <w:rFonts w:cs="Times New Roman" w:ascii="Times New Roman" w:hAnsi="Times New Roman"/>
          <w:sz w:val="18"/>
          <w:szCs w:val="18"/>
        </w:rPr>
        <w:t>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9">
    <w:p>
      <w:pPr>
        <w:pStyle w:val="Style36"/>
        <w:jc w:val="both"/>
        <w:rPr/>
      </w:pPr>
      <w:r>
        <w:rPr>
          <w:rStyle w:val="Style19"/>
        </w:rPr>
        <w:footnoteRef/>
      </w:r>
      <w:r>
        <w:rPr/>
        <w:t xml:space="preserve"> </w:t>
      </w:r>
      <w:r>
        <w:rPr/>
        <w:t xml:space="preserve">В </w:t>
      </w:r>
      <w:r>
        <w:rPr>
          <w:rFonts w:cs="Times New Roman" w:ascii="Times New Roman" w:hAnsi="Times New Roman"/>
          <w:sz w:val="18"/>
          <w:szCs w:val="18"/>
        </w:rPr>
        <w:t>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9.4. и 9.5. настоящего Договора, в личном кабинете Сайта».</w:t>
      </w:r>
    </w:p>
  </w:footnote>
  <w:footnote w:id="20">
    <w:p>
      <w:pPr>
        <w:pStyle w:val="Style36"/>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 «Сведения о Заказчике, Обучающемся указываются в заявлении на зачисление Обучающегося на обучение по Программе, предоставленном Заказчиком при принятии (акцепте) договора от «___» _____ 20___ г. №____, являющемся неотъемлемой частью настоящего Договора».</w:t>
      </w:r>
    </w:p>
  </w:footnote>
  <w:footnote w:id="21">
    <w:p>
      <w:pPr>
        <w:pStyle w:val="Normal"/>
        <w:widowControl w:val="false"/>
        <w:autoSpaceDE w:val="false"/>
        <w:spacing w:lineRule="auto" w:line="240" w:before="0" w:after="0"/>
        <w:jc w:val="both"/>
        <w:rPr>
          <w:rFonts w:ascii="Times New Roman" w:hAnsi="Times New Roman" w:eastAsia="Times New Roman" w:cs="Times New Roman"/>
          <w:sz w:val="18"/>
          <w:szCs w:val="18"/>
          <w:lang w:eastAsia="ru-RU"/>
        </w:rPr>
      </w:pPr>
      <w:r>
        <w:rPr>
          <w:rStyle w:val="Style19"/>
        </w:rPr>
        <w:footnoteRef/>
      </w:r>
      <w:r>
        <w:rPr>
          <w:rFonts w:cs="Times New Roman" w:ascii="Times New Roman" w:hAnsi="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pPr>
        <w:pStyle w:val="Style36"/>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footnote>
  <w:footnote w:id="22">
    <w:p>
      <w:pPr>
        <w:pStyle w:val="Style36"/>
        <w:rPr/>
      </w:pPr>
      <w:r>
        <w:rPr>
          <w:rStyle w:val="Style19"/>
        </w:rPr>
        <w:footnoteRef/>
      </w:r>
      <w:r>
        <w:rPr>
          <w:rFonts w:eastAsia="Times New Roman" w:cs="Times New Roman" w:ascii="Times New Roman" w:hAnsi="Times New Roman"/>
          <w:sz w:val="18"/>
          <w:szCs w:val="18"/>
          <w:lang w:eastAsia="ru-RU"/>
        </w:rPr>
        <w:t>Указываются иные конкретные условия (при необходимости).</w:t>
      </w:r>
    </w:p>
  </w:footnote>
  <w:footnote w:id="23">
    <w:p>
      <w:pPr>
        <w:pStyle w:val="Normal"/>
        <w:widowControl w:val="false"/>
        <w:autoSpaceDE w:val="false"/>
        <w:spacing w:lineRule="auto" w:line="240" w:before="0" w:after="0"/>
        <w:jc w:val="both"/>
        <w:rPr/>
      </w:pPr>
      <w:r>
        <w:rPr>
          <w:rStyle w:val="Style19"/>
        </w:rPr>
        <w:footnoteRef/>
      </w:r>
      <w:r>
        <w:rPr>
          <w:rFonts w:eastAsia="Times New Roman" w:cs="Times New Roman" w:ascii="Times New Roman" w:hAnsi="Times New Roman"/>
          <w:sz w:val="18"/>
          <w:szCs w:val="18"/>
          <w:lang w:eastAsia="ru-RU"/>
        </w:rPr>
        <w:t xml:space="preserve">Указывается в зависимости от исполнения обязательств, указанных в </w:t>
      </w:r>
      <w:hyperlink w:anchor="Par867">
        <w:r>
          <w:rPr>
            <w:rStyle w:val="-"/>
            <w:rFonts w:eastAsia="Times New Roman" w:cs="Times New Roman" w:ascii="Times New Roman" w:hAnsi="Times New Roman"/>
            <w:sz w:val="18"/>
            <w:szCs w:val="18"/>
            <w:lang w:eastAsia="ru-RU"/>
          </w:rPr>
          <w:t>пунктах 2.1</w:t>
        </w:r>
      </w:hyperlink>
      <w:r>
        <w:rPr>
          <w:rFonts w:eastAsia="Times New Roman" w:cs="Times New Roman" w:ascii="Times New Roman" w:hAnsi="Times New Roman"/>
          <w:sz w:val="18"/>
          <w:szCs w:val="18"/>
          <w:lang w:eastAsia="ru-RU"/>
        </w:rPr>
        <w:t xml:space="preserve"> и </w:t>
      </w:r>
      <w:hyperlink w:anchor="Par870">
        <w:r>
          <w:rPr>
            <w:rStyle w:val="-"/>
            <w:rFonts w:eastAsia="Times New Roman" w:cs="Times New Roman" w:ascii="Times New Roman" w:hAnsi="Times New Roman"/>
            <w:sz w:val="18"/>
            <w:szCs w:val="18"/>
            <w:lang w:eastAsia="ru-RU"/>
          </w:rPr>
          <w:t>2.2</w:t>
        </w:r>
      </w:hyperlink>
      <w:r>
        <w:rPr>
          <w:rFonts w:eastAsia="Times New Roman" w:cs="Times New Roman" w:ascii="Times New Roman" w:hAnsi="Times New Roman"/>
          <w:sz w:val="18"/>
          <w:szCs w:val="18"/>
          <w:lang w:eastAsia="ru-RU"/>
        </w:rPr>
        <w:t xml:space="preserve"> настоящего дополнительного соглашения.</w:t>
      </w:r>
    </w:p>
  </w:footnote>
  <w:footnote w:id="24">
    <w:p>
      <w:pPr>
        <w:pStyle w:val="Normal"/>
        <w:widowControl w:val="false"/>
        <w:autoSpaceDE w:val="false"/>
        <w:spacing w:lineRule="auto" w:line="240" w:before="0" w:after="0"/>
        <w:jc w:val="both"/>
        <w:rPr/>
      </w:pPr>
      <w:r>
        <w:rPr>
          <w:rStyle w:val="Style19"/>
        </w:rPr>
        <w:footnoteRef/>
      </w:r>
      <w:r>
        <w:rPr>
          <w:rFonts w:eastAsia="Times New Roman" w:cs="Times New Roman" w:ascii="Times New Roman" w:hAnsi="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5">
    <w:p>
      <w:pPr>
        <w:pStyle w:val="Normal"/>
        <w:widowControl w:val="false"/>
        <w:autoSpaceDE w:val="false"/>
        <w:spacing w:lineRule="auto" w:line="240" w:before="0" w:after="0"/>
        <w:jc w:val="both"/>
        <w:rPr/>
      </w:pPr>
      <w:r>
        <w:rPr>
          <w:rStyle w:val="Style19"/>
        </w:rPr>
        <w:footnoteRef/>
      </w:r>
      <w:r>
        <w:rPr>
          <w:rFonts w:eastAsia="Times New Roman" w:cs="Times New Roman" w:ascii="Times New Roman" w:hAnsi="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6">
    <w:p>
      <w:pPr>
        <w:pStyle w:val="Normal"/>
        <w:widowControl w:val="false"/>
        <w:autoSpaceDE w:val="false"/>
        <w:spacing w:lineRule="auto" w:line="240" w:before="0" w:after="0"/>
        <w:jc w:val="both"/>
        <w:rPr/>
      </w:pPr>
      <w:r>
        <w:rPr>
          <w:rStyle w:val="Style19"/>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vertAlign w:val="superscript"/>
          <w:lang w:eastAsia="ru-RU"/>
        </w:rPr>
        <w:t xml:space="preserve"> </w:t>
      </w:r>
      <w:r>
        <w:rPr>
          <w:rFonts w:eastAsia="Times New Roman" w:cs="Times New Roman" w:ascii="Times New Roman" w:hAnsi="Times New Roman"/>
          <w:sz w:val="20"/>
          <w:szCs w:val="20"/>
          <w:lang w:eastAsia="ru-RU"/>
        </w:rPr>
        <w:t>Указываются иные положения (при наличии).</w:t>
      </w:r>
    </w:p>
  </w:footnote>
  <w:footnote w:id="27">
    <w:p>
      <w:pPr>
        <w:pStyle w:val="Style38"/>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Указываются неисполненные (исполненные не в полном объеме) обязательства Исполнителя по Соглашению.</w:t>
      </w:r>
    </w:p>
  </w:footnote>
  <w:footnote w:id="28">
    <w:p>
      <w:pPr>
        <w:pStyle w:val="Style38"/>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Предусматривается при расторжении Соглашения в случаях неисполнения Исполнителем обязательств по Соглашению.</w:t>
      </w:r>
    </w:p>
  </w:footnote>
  <w:footnote w:id="29">
    <w:p>
      <w:pPr>
        <w:pStyle w:val="Style38"/>
        <w:jc w:val="both"/>
        <w:rPr/>
      </w:pPr>
      <w:r>
        <w:rPr>
          <w:rStyle w:val="Style19"/>
        </w:rPr>
        <w:footnoteRef/>
      </w:r>
      <w:r>
        <w:rPr>
          <w:rFonts w:cs="Times New Roman" w:ascii="Times New Roman" w:hAnsi="Times New Roman"/>
          <w:sz w:val="18"/>
          <w:szCs w:val="18"/>
        </w:rPr>
        <w:t xml:space="preserve"> </w:t>
      </w:r>
      <w:r>
        <w:rPr>
          <w:rFonts w:cs="Times New Roman" w:ascii="Times New Roman" w:hAnsi="Times New Roman"/>
          <w:sz w:val="18"/>
          <w:szCs w:val="18"/>
        </w:rPr>
        <w:t>Включается в случае расторжения Соглашения в одностороннем порядке Уполномоченным органом.</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19</w:t>
    </w:r>
    <w:r>
      <w:rPr/>
      <w:fldChar w:fldCharType="end"/>
    </w:r>
  </w:p>
  <w:p>
    <w:pPr>
      <w:pStyle w:val="Style33"/>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3</w:t>
    </w:r>
    <w:r>
      <w:rPr/>
      <w:fldChar w:fldCharType="end"/>
    </w:r>
  </w:p>
  <w:p>
    <w:pPr>
      <w:pStyle w:val="Style33"/>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13</w:t>
    </w:r>
    <w:r>
      <w:rPr/>
      <w:fldChar w:fldCharType="end"/>
    </w:r>
  </w:p>
  <w:p>
    <w:pPr>
      <w:pStyle w:val="Style33"/>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7</w:t>
    </w:r>
    <w:r>
      <w:rPr/>
      <w:fldChar w:fldCharType="end"/>
    </w:r>
  </w:p>
  <w:p>
    <w:pPr>
      <w:pStyle w:val="Style33"/>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2</w:t>
    </w:r>
    <w:r>
      <w:rPr/>
      <w:fldChar w:fldCharType="end"/>
    </w:r>
  </w:p>
  <w:p>
    <w:pPr>
      <w:pStyle w:val="Style33"/>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3</w:t>
    </w:r>
    <w:r>
      <w:rPr/>
      <w:fldChar w:fldCharType="end"/>
    </w:r>
  </w:p>
  <w:p>
    <w:pPr>
      <w:pStyle w:val="Style3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3</w:t>
    </w:r>
    <w:r>
      <w:rPr/>
      <w:fldChar w:fldCharType="end"/>
    </w:r>
  </w:p>
  <w:p>
    <w:pPr>
      <w:pStyle w:val="Style3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7</w:t>
    </w:r>
    <w:r>
      <w:rPr/>
      <w:fldChar w:fldCharType="end"/>
    </w:r>
  </w:p>
  <w:p>
    <w:pPr>
      <w:pStyle w:val="Style33"/>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pPr>
    <w:r>
      <w:rPr/>
      <w:fldChar w:fldCharType="begin"/>
    </w:r>
    <w:r>
      <w:rPr/>
      <w:instrText xml:space="preserve"> PAGE </w:instrText>
    </w:r>
    <w:r>
      <w:rPr/>
      <w:fldChar w:fldCharType="separate"/>
    </w:r>
    <w:r>
      <w:rPr/>
      <w:t>17</w:t>
    </w:r>
    <w:r>
      <w:rPr/>
      <w:fldChar w:fldCharType="end"/>
    </w:r>
  </w:p>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720" w:hanging="360"/>
      </w:pPr>
    </w:lvl>
  </w:abstractNum>
  <w:abstractNum w:abstractNumId="2">
    <w:lvl w:ilvl="0">
      <w:start w:val="1"/>
      <w:numFmt w:val="bullet"/>
      <w:lvlText w:val=""/>
      <w:lvlJc w:val="left"/>
      <w:pPr>
        <w:tabs>
          <w:tab w:val="num" w:pos="0"/>
        </w:tabs>
        <w:ind w:left="1065" w:hanging="705"/>
      </w:pPr>
      <w:rPr>
        <w:rFonts w:ascii="Symbol" w:hAnsi="Symbol" w:cs="Symbol" w:hint="default"/>
      </w:r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720" w:hanging="360"/>
      </w:pPr>
      <w:rPr>
        <w:i w:val="false"/>
        <w:color w:val="2D2D2D"/>
      </w:rPr>
    </w:lvl>
  </w:abstractNum>
  <w:abstractNum w:abstractNumId="5">
    <w:lvl w:ilvl="0">
      <w:start w:val="1"/>
      <w:numFmt w:val="decimal"/>
      <w:lvlText w:val="%1."/>
      <w:lvlJc w:val="left"/>
      <w:pPr>
        <w:tabs>
          <w:tab w:val="num" w:pos="0"/>
        </w:tabs>
        <w:ind w:left="72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numRestart w:val="eachSect"/>
    <w:footnote w:id="0"/>
    <w:footnote w:id="1"/>
  </w:footnotePr>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6z0">
    <w:name w:val="WW8Num6z0"/>
    <w:qFormat/>
    <w:rPr>
      <w:rFonts w:ascii="Times New Roman" w:hAnsi="Times New Roman" w:cs="Times New Roman"/>
    </w:rPr>
  </w:style>
  <w:style w:type="character" w:styleId="WW8Num8z0">
    <w:name w:val="WW8Num8z0"/>
    <w:qFormat/>
    <w:rPr/>
  </w:style>
  <w:style w:type="character" w:styleId="WW8Num9z0">
    <w:name w:val="WW8Num9z0"/>
    <w:qFormat/>
    <w:rPr/>
  </w:style>
  <w:style w:type="character" w:styleId="WW8Num10z0">
    <w:name w:val="WW8Num10z0"/>
    <w:qFormat/>
    <w:rPr>
      <w:i w:val="false"/>
      <w:color w:val="2D2D2D"/>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character" w:styleId="Style17">
    <w:name w:val="Текст выноски Знак"/>
    <w:basedOn w:val="Style14"/>
    <w:qFormat/>
    <w:rPr>
      <w:rFonts w:ascii="Segoe UI" w:hAnsi="Segoe UI" w:cs="Segoe UI"/>
      <w:sz w:val="18"/>
      <w:szCs w:val="18"/>
    </w:rPr>
  </w:style>
  <w:style w:type="character" w:styleId="Style18">
    <w:name w:val="Текст сноски Знак"/>
    <w:basedOn w:val="Style14"/>
    <w:qFormat/>
    <w:rPr>
      <w:sz w:val="20"/>
      <w:szCs w:val="20"/>
    </w:rPr>
  </w:style>
  <w:style w:type="character" w:styleId="Style19">
    <w:name w:val="Символ сноски"/>
    <w:basedOn w:val="Style14"/>
    <w:qFormat/>
    <w:rPr>
      <w:vertAlign w:val="superscript"/>
    </w:rPr>
  </w:style>
  <w:style w:type="character" w:styleId="-">
    <w:name w:val="Hyperlink"/>
    <w:basedOn w:val="Style14"/>
    <w:rPr>
      <w:color w:val="0000FF"/>
      <w:u w:val="single"/>
    </w:rPr>
  </w:style>
  <w:style w:type="character" w:styleId="Style20">
    <w:name w:val="Текст концевой сноски Знак"/>
    <w:basedOn w:val="Style14"/>
    <w:qFormat/>
    <w:rPr>
      <w:sz w:val="20"/>
      <w:szCs w:val="20"/>
    </w:rPr>
  </w:style>
  <w:style w:type="character" w:styleId="Style21">
    <w:name w:val="Символ концевой сноски"/>
    <w:basedOn w:val="Style14"/>
    <w:qFormat/>
    <w:rPr>
      <w:vertAlign w:val="superscript"/>
    </w:rPr>
  </w:style>
  <w:style w:type="character" w:styleId="HTML">
    <w:name w:val="Стандартный HTML Знак"/>
    <w:basedOn w:val="Style14"/>
    <w:qFormat/>
    <w:rPr>
      <w:rFonts w:ascii="Courier New" w:hAnsi="Courier New" w:eastAsia="Times New Roman" w:cs="Courier New"/>
      <w:sz w:val="20"/>
      <w:szCs w:val="20"/>
    </w:rPr>
  </w:style>
  <w:style w:type="character" w:styleId="1">
    <w:name w:val="Текст концевой сноски Знак1"/>
    <w:basedOn w:val="Style14"/>
    <w:qFormat/>
    <w:rPr>
      <w:sz w:val="20"/>
      <w:szCs w:val="20"/>
    </w:rPr>
  </w:style>
  <w:style w:type="character" w:styleId="Style22">
    <w:name w:val="Знак примечания"/>
    <w:basedOn w:val="Style14"/>
    <w:qFormat/>
    <w:rPr>
      <w:sz w:val="16"/>
      <w:szCs w:val="16"/>
    </w:rPr>
  </w:style>
  <w:style w:type="character" w:styleId="Style23">
    <w:name w:val="Текст примечания Знак"/>
    <w:basedOn w:val="Style14"/>
    <w:qFormat/>
    <w:rPr>
      <w:sz w:val="20"/>
      <w:szCs w:val="20"/>
    </w:rPr>
  </w:style>
  <w:style w:type="character" w:styleId="Style24">
    <w:name w:val="Тема примечания Знак"/>
    <w:basedOn w:val="Style23"/>
    <w:qFormat/>
    <w:rPr>
      <w:b/>
      <w:bCs/>
      <w:sz w:val="20"/>
      <w:szCs w:val="20"/>
    </w:rPr>
  </w:style>
  <w:style w:type="character" w:styleId="CharStyle28">
    <w:name w:val="Char Style 28"/>
    <w:basedOn w:val="Style14"/>
    <w:qFormat/>
    <w:rPr>
      <w:b/>
      <w:bCs/>
      <w:sz w:val="26"/>
      <w:szCs w:val="26"/>
      <w:shd w:fill="FFFFFF" w:val="clear"/>
    </w:rPr>
  </w:style>
  <w:style w:type="character" w:styleId="CharStyle13">
    <w:name w:val="Char Style 13"/>
    <w:basedOn w:val="Style14"/>
    <w:qFormat/>
    <w:rPr>
      <w:sz w:val="26"/>
      <w:szCs w:val="26"/>
      <w:shd w:fill="FFFFFF" w:val="clear"/>
    </w:rPr>
  </w:style>
  <w:style w:type="character" w:styleId="Style25">
    <w:name w:val="Footnote Reference"/>
    <w:rPr>
      <w:vertAlign w:val="superscript"/>
    </w:rPr>
  </w:style>
  <w:style w:type="character" w:styleId="Style26">
    <w:name w:val="Endnote Reference"/>
    <w:rPr>
      <w:vertAlign w:val="superscript"/>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rPr>
  </w:style>
  <w:style w:type="paragraph" w:styleId="ConsPlusNormal">
    <w:name w:val="ConsPlusNormal"/>
    <w:qFormat/>
    <w:pPr>
      <w:widowControl w:val="false"/>
      <w:autoSpaceDE w:val="false"/>
      <w:bidi w:val="0"/>
    </w:pPr>
    <w:rPr>
      <w:rFonts w:ascii="Arial" w:hAnsi="Arial" w:eastAsia="Times New Roman" w:cs="Arial"/>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color w:val="auto"/>
      <w:sz w:val="20"/>
      <w:szCs w:val="20"/>
      <w:lang w:val="ru-RU" w:bidi="ar-SA" w:eastAsia="zh-CN"/>
    </w:rPr>
  </w:style>
  <w:style w:type="paragraph" w:styleId="ConsPlusTitlePage">
    <w:name w:val="ConsPlusTitlePage"/>
    <w:qFormat/>
    <w:pPr>
      <w:widowControl w:val="false"/>
      <w:autoSpaceDE w:val="false"/>
      <w:bidi w:val="0"/>
    </w:pPr>
    <w:rPr>
      <w:rFonts w:ascii="Tahoma" w:hAnsi="Tahoma" w:eastAsia="Times New Roman" w:cs="Tahoma"/>
      <w:color w:val="auto"/>
      <w:sz w:val="20"/>
      <w:szCs w:val="20"/>
      <w:lang w:val="ru-RU" w:bidi="ar-SA" w:eastAsia="zh-CN"/>
    </w:rPr>
  </w:style>
  <w:style w:type="paragraph" w:styleId="Style32">
    <w:name w:val="Колонтитул"/>
    <w:basedOn w:val="Normal"/>
    <w:qFormat/>
    <w:pPr>
      <w:suppressLineNumbers/>
      <w:tabs>
        <w:tab w:val="clear" w:pos="708"/>
        <w:tab w:val="center" w:pos="4819" w:leader="none"/>
        <w:tab w:val="right" w:pos="9638" w:leader="none"/>
      </w:tabs>
    </w:pPr>
    <w:rPr/>
  </w:style>
  <w:style w:type="paragraph" w:styleId="Style33">
    <w:name w:val="Header"/>
    <w:basedOn w:val="Normal"/>
    <w:pPr>
      <w:spacing w:lineRule="auto" w:line="240" w:before="0" w:after="0"/>
    </w:pPr>
    <w:rPr/>
  </w:style>
  <w:style w:type="paragraph" w:styleId="Style34">
    <w:name w:val="Footer"/>
    <w:basedOn w:val="Normal"/>
    <w:pPr>
      <w:spacing w:lineRule="auto" w:line="240" w:before="0" w:after="0"/>
    </w:pPr>
    <w:rPr/>
  </w:style>
  <w:style w:type="paragraph" w:styleId="Style35">
    <w:name w:val="Текст выноски"/>
    <w:basedOn w:val="Normal"/>
    <w:qFormat/>
    <w:pPr>
      <w:spacing w:lineRule="auto" w:line="240" w:before="0" w:after="0"/>
    </w:pPr>
    <w:rPr>
      <w:rFonts w:ascii="Segoe UI" w:hAnsi="Segoe UI" w:cs="Segoe UI"/>
      <w:sz w:val="18"/>
      <w:szCs w:val="18"/>
    </w:rPr>
  </w:style>
  <w:style w:type="paragraph" w:styleId="Style36">
    <w:name w:val="Footnote Text"/>
    <w:basedOn w:val="Normal"/>
    <w:pPr>
      <w:spacing w:lineRule="auto" w:line="240" w:before="0" w:after="0"/>
    </w:pPr>
    <w:rPr>
      <w:sz w:val="20"/>
      <w:szCs w:val="20"/>
    </w:rPr>
  </w:style>
  <w:style w:type="paragraph" w:styleId="Style37">
    <w:name w:val="Рецензия"/>
    <w:qFormat/>
    <w:pPr>
      <w:widowControl/>
      <w:bidi w:val="0"/>
    </w:pPr>
    <w:rPr>
      <w:rFonts w:ascii="Calibri" w:hAnsi="Calibri" w:eastAsia="Calibri" w:cs="Times New Roman"/>
      <w:color w:val="auto"/>
      <w:sz w:val="22"/>
      <w:szCs w:val="22"/>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DocList">
    <w:name w:val="ConsPlusDocList"/>
    <w:qFormat/>
    <w:pPr>
      <w:widowControl w:val="false"/>
      <w:autoSpaceDE w:val="false"/>
      <w:bidi w:val="0"/>
    </w:pPr>
    <w:rPr>
      <w:rFonts w:ascii="Tahoma" w:hAnsi="Tahoma" w:eastAsia="Times New Roman" w:cs="Tahoma"/>
      <w:color w:val="auto"/>
      <w:sz w:val="18"/>
      <w:szCs w:val="18"/>
      <w:lang w:val="ru-RU" w:bidi="ar-SA" w:eastAsia="zh-CN"/>
    </w:rPr>
  </w:style>
  <w:style w:type="paragraph" w:styleId="11">
    <w:name w:val="Текст концевой сноски1"/>
    <w:basedOn w:val="Normal"/>
    <w:next w:val="Style38"/>
    <w:qFormat/>
    <w:pPr>
      <w:spacing w:lineRule="auto" w:line="240" w:before="0" w:after="0"/>
    </w:pPr>
    <w:rPr>
      <w:sz w:val="20"/>
      <w:szCs w:val="20"/>
    </w:rPr>
  </w:style>
  <w:style w:type="paragraph" w:styleId="HTML1">
    <w:name w:val="Стандартный HTML"/>
    <w:basedOn w:val="Normal"/>
    <w:qFormat/>
    <w:pPr>
      <w:spacing w:lineRule="auto" w:line="240" w:before="0" w:after="0"/>
    </w:pPr>
    <w:rPr>
      <w:rFonts w:ascii="Courier New" w:hAnsi="Courier New" w:eastAsia="Times New Roman" w:cs="Courier New"/>
      <w:sz w:val="20"/>
      <w:szCs w:val="20"/>
    </w:rPr>
  </w:style>
  <w:style w:type="paragraph" w:styleId="12">
    <w:name w:val="Абзац списка1"/>
    <w:basedOn w:val="Normal"/>
    <w:next w:val="Style39"/>
    <w:qFormat/>
    <w:pPr>
      <w:spacing w:lineRule="auto" w:line="256" w:before="0" w:after="160"/>
      <w:ind w:left="720" w:hanging="0"/>
      <w:contextualSpacing/>
    </w:pPr>
    <w:rPr/>
  </w:style>
  <w:style w:type="paragraph" w:styleId="Style38">
    <w:name w:val="Endnote Text"/>
    <w:basedOn w:val="Normal"/>
    <w:pPr>
      <w:spacing w:lineRule="auto" w:line="240" w:before="0" w:after="0"/>
    </w:pPr>
    <w:rPr>
      <w:sz w:val="20"/>
      <w:szCs w:val="20"/>
    </w:rPr>
  </w:style>
  <w:style w:type="paragraph" w:styleId="Style39">
    <w:name w:val="Абзац списка"/>
    <w:basedOn w:val="Normal"/>
    <w:qFormat/>
    <w:pPr>
      <w:spacing w:before="0" w:after="200"/>
      <w:ind w:left="720" w:hanging="0"/>
      <w:contextualSpacing/>
    </w:pPr>
    <w:rPr/>
  </w:style>
  <w:style w:type="paragraph" w:styleId="Style40">
    <w:name w:val="Текст примечания"/>
    <w:basedOn w:val="Normal"/>
    <w:qFormat/>
    <w:pPr>
      <w:spacing w:lineRule="auto" w:line="240"/>
    </w:pPr>
    <w:rPr>
      <w:sz w:val="20"/>
      <w:szCs w:val="20"/>
    </w:rPr>
  </w:style>
  <w:style w:type="paragraph" w:styleId="Style41">
    <w:name w:val="Тема примечания"/>
    <w:basedOn w:val="Style40"/>
    <w:next w:val="Style40"/>
    <w:qFormat/>
    <w:pPr/>
    <w:rPr>
      <w:b/>
      <w:bCs/>
    </w:rPr>
  </w:style>
  <w:style w:type="paragraph" w:styleId="Style101">
    <w:name w:val="Style 10"/>
    <w:basedOn w:val="Normal"/>
    <w:qFormat/>
    <w:pPr>
      <w:widowControl w:val="false"/>
      <w:shd w:fill="FFFFFF" w:val="clear"/>
      <w:spacing w:lineRule="atLeast" w:line="240" w:before="0" w:after="420"/>
      <w:jc w:val="center"/>
    </w:pPr>
    <w:rPr>
      <w:b/>
      <w:bCs/>
      <w:sz w:val="26"/>
      <w:szCs w:val="26"/>
    </w:rPr>
  </w:style>
  <w:style w:type="paragraph" w:styleId="Style42">
    <w:name w:val="Style 4"/>
    <w:basedOn w:val="Normal"/>
    <w:qFormat/>
    <w:pPr>
      <w:widowControl w:val="false"/>
      <w:shd w:fill="FFFFFF" w:val="clear"/>
      <w:spacing w:lineRule="atLeast" w:line="240" w:before="0" w:after="0"/>
    </w:pPr>
    <w:rPr>
      <w:sz w:val="26"/>
      <w:szCs w:val="26"/>
    </w:rPr>
  </w:style>
  <w:style w:type="paragraph" w:styleId="Style43">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Style44">
    <w:name w:val="Название объекта"/>
    <w:basedOn w:val="Normal"/>
    <w:next w:val="Normal"/>
    <w:qFormat/>
    <w:pPr>
      <w:spacing w:lineRule="auto" w:line="240"/>
    </w:pPr>
    <w:rPr>
      <w:i/>
      <w:iCs/>
      <w:color w:val="1F497D"/>
      <w:sz w:val="18"/>
      <w:szCs w:val="18"/>
    </w:rPr>
  </w:style>
  <w:style w:type="paragraph" w:styleId="Style45">
    <w:name w:val="Содержимое таблицы"/>
    <w:basedOn w:val="Normal"/>
    <w:qFormat/>
    <w:pPr>
      <w:widowControl w:val="false"/>
      <w:suppressLineNumbers/>
    </w:pPr>
    <w:rPr/>
  </w:style>
  <w:style w:type="paragraph" w:styleId="Style46">
    <w:name w:val="Заголовок таблицы"/>
    <w:basedOn w:val="Style45"/>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gov.ru/" TargetMode="External"/><Relationship Id="rId3" Type="http://schemas.openxmlformats.org/officeDocument/2006/relationships/hyperlink" Target="https://login.consultant.ru/link/?req=doc&amp;base=LAW&amp;n=357884&amp;date=01.11.2020&amp;dst=100773&amp;fld=134" TargetMode="External"/><Relationship Id="rId4" Type="http://schemas.openxmlformats.org/officeDocument/2006/relationships/hyperlink" Target="https://login.consultant.ru/link/?req=doc&amp;base=LAW&amp;n=357884&amp;date=01.11.2020&amp;dst=100773&amp;fld=134" TargetMode="External"/><Relationship Id="rId5" Type="http://schemas.openxmlformats.org/officeDocument/2006/relationships/hyperlink" Target="https://login.consultant.ru/link/?req=doc&amp;base=LAW&amp;n=357884&amp;date=01.11.2020&amp;dst=100773&amp;fld=134" TargetMode="External"/><Relationship Id="rId6" Type="http://schemas.openxmlformats.org/officeDocument/2006/relationships/hyperlink" Target="https://login.consultant.ru/link/?req=doc&amp;base=LAW&amp;n=149911&amp;date=01.11.2020" TargetMode="External"/><Relationship Id="rId7" Type="http://schemas.openxmlformats.org/officeDocument/2006/relationships/hyperlink" Target="https://login.consultant.ru/link/?req=doc&amp;base=LAW&amp;n=149911&amp;date=01.11.2020"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s://login.consultant.ru/link/?req=doc&amp;base=LAW&amp;n=361555&amp;date=02.11.2020" TargetMode="External"/><Relationship Id="rId11" Type="http://schemas.openxmlformats.org/officeDocument/2006/relationships/hyperlink" Target="https://login.consultant.ru/link/?req=doc&amp;base=LAW&amp;n=361555&amp;date=02.11.2020"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yperlink" Target="https://login.consultant.ru/link/?req=doc&amp;base=LAW&amp;n=361555&amp;date=02.11.2020" TargetMode="External"/><Relationship Id="rId17" Type="http://schemas.openxmlformats.org/officeDocument/2006/relationships/hyperlink" Target="https://login.consultant.ru/link/?req=doc&amp;base=LAW&amp;n=361555&amp;date=02.11.2020" TargetMode="Externa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yperlink" Target="https://vologda.pfdo.ru/" TargetMode="External"/><Relationship Id="rId25" Type="http://schemas.openxmlformats.org/officeDocument/2006/relationships/hyperlink" Target="https://www.gosuslugi.ru/" TargetMode="External"/><Relationship Id="rId26" Type="http://schemas.openxmlformats.org/officeDocument/2006/relationships/hyperlink" Target="https://login.consultant.ru/link/?req=doc&amp;base=LAW&amp;n=149911&amp;date=02.11.2020" TargetMode="Externa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hyperlink" Target="https://login.consultant.ru/link/?req=doc&amp;base=LAW&amp;n=149911&amp;date=01.11.2020" TargetMode="External"/><Relationship Id="rId30" Type="http://schemas.openxmlformats.org/officeDocument/2006/relationships/hyperlink" Target="https://login.consultant.ru/link/?req=doc&amp;base=LAW&amp;n=149911&amp;date=01.11.2020" TargetMode="External"/><Relationship Id="rId31" Type="http://schemas.openxmlformats.org/officeDocument/2006/relationships/hyperlink" Target="https://login.consultant.ru/link/?req=doc&amp;base=LAW&amp;n=149911&amp;date=01.11.2020" TargetMode="External"/><Relationship Id="rId32" Type="http://schemas.openxmlformats.org/officeDocument/2006/relationships/hyperlink" Target="https://login.consultant.ru/link/?req=doc&amp;base=LAW&amp;n=149911&amp;date=01.11.2020" TargetMode="Externa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yperlink" Target="consultantplus://offline/ref=C6952B3D054AAE857DD809BA736DDBC1FCBEA816CB1BCAB3B4ADC967744852E5E8C88FCE524EBF3EDB24D72B7C290B71F929D79BEF22709An8I7K" TargetMode="External"/><Relationship Id="rId36" Type="http://schemas.openxmlformats.org/officeDocument/2006/relationships/hyperlink" Target="consultantplus://offline/ref=C6952B3D054AAE857DD809BA736DDBC1FCBEA816CB1BCAB3B4ADC967744852E5E8C88FCE524EBF3EDB24D72B7C290B71F929D79BEF22709An8I7K" TargetMode="External"/><Relationship Id="rId37" Type="http://schemas.openxmlformats.org/officeDocument/2006/relationships/hyperlink" Target="consultantplus://offline/ref=C6952B3D054AAE857DD809BA736DDBC1FCBEA81DC31ECAB3B4ADC967744852E5E8C88FCE5246BF3CD37BD23E6D710772E537D280F32072n9IAK" TargetMode="External"/><Relationship Id="rId38" Type="http://schemas.openxmlformats.org/officeDocument/2006/relationships/hyperlink" Target="consultantplus://offline/ref=C6952B3D054AAE857DD809BA736DDBC1FCBEA81DC31ECAB3B4ADC967744852E5E8C88FCE5246BF3CD37BD23E6D710772E537D280F32072n9IAK" TargetMode="External"/><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footnotes" Target="footnotes.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199</TotalTime>
  <Application>LibreOffice/7.5.3.2$Windows_X86_64 LibreOffice_project/9f56dff12ba03b9acd7730a5a481eea045e468f3</Application>
  <AppVersion>15.0000</AppVersion>
  <Pages>56</Pages>
  <Words>11984</Words>
  <Characters>94118</Characters>
  <CharactersWithSpaces>106879</CharactersWithSpaces>
  <Paragraphs>1014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2023-08-10T16:22:00Z</dcterms:created>
  <dc:creator>ФИЛИППОВ ДМИТРИЙ ЛЕОНИДОВИЧ</dc:creator>
  <dc:description/>
  <cp:keywords/>
  <dc:language>ru-RU</dc:language>
  <cp:lastModifiedBy>Грачёва ОГ</cp:lastModifiedBy>
  <cp:lastPrinted>2022-12-06T12:11:00Z</cp:lastPrinted>
  <dcterms:modified xsi:type="dcterms:W3CDTF">2023-09-19T16:26:00Z</dcterms:modified>
  <cp:revision>7</cp:revision>
  <dc:subject/>
  <dc:title/>
</cp:coreProperties>
</file>