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56"/>
        <w:ind w:left="0" w:right="0" w:hanging="0"/>
        <w:jc w:val="center"/>
        <w:rPr/>
      </w:pPr>
      <w:r>
        <w:rPr/>
        <w:drawing>
          <wp:inline distT="0" distB="0" distL="0" distR="0">
            <wp:extent cx="487680" cy="57277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32" w:before="40" w:after="160"/>
        <w:ind w:left="0" w:right="0" w:hanging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>
      <w:pPr>
        <w:pStyle w:val="Normal"/>
        <w:bidi w:val="0"/>
        <w:spacing w:lineRule="auto" w:line="232" w:before="40" w:after="160"/>
        <w:ind w:left="0" w:right="0" w:hanging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>
      <w:pPr>
        <w:pStyle w:val="NoSpacing"/>
        <w:bidi w:val="0"/>
        <w:ind w:left="0" w:right="0" w:hanging="0"/>
        <w:jc w:val="center"/>
        <w:rPr/>
      </w:pPr>
      <w:r>
        <w:rPr/>
        <w:t xml:space="preserve">тел. (81746)    2-22-03,    факс (81746) ______,             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>
      <w:pPr>
        <w:pStyle w:val="Normal"/>
        <w:bidi w:val="0"/>
        <w:spacing w:lineRule="auto" w:line="232" w:before="40" w:after="160"/>
        <w:ind w:left="0" w:right="0" w:hanging="0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b/>
          <w:spacing w:val="50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28575" t="28575" r="28575" b="28575"/>
                <wp:wrapNone/>
                <wp:docPr id="2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0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3.65pt" to="491.75pt,13.65pt" ID="Line 2" stroked="t" o:allowincell="f" style="position:absolute">
                <v:stroke color="black" weight="572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spacing w:before="0" w:after="0"/>
        <w:ind w:left="0" w:righ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>
      <w:pPr>
        <w:pStyle w:val="Normal"/>
        <w:bidi w:val="0"/>
        <w:spacing w:before="0" w:after="0"/>
        <w:ind w:left="0" w:righ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проект решения Совета сельского поселения Анненское Вытегорского муниципального района Вологодской области</w:t>
      </w:r>
    </w:p>
    <w:p>
      <w:pPr>
        <w:pStyle w:val="Normal"/>
        <w:bidi w:val="0"/>
        <w:spacing w:before="0" w:after="0"/>
        <w:ind w:left="0" w:righ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left" w:pos="567" w:leader="none"/>
        </w:tabs>
        <w:bidi w:val="0"/>
        <w:spacing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06.03.2023                                                                                                        г. Вытегра</w:t>
      </w:r>
    </w:p>
    <w:p>
      <w:pPr>
        <w:pStyle w:val="Normal"/>
        <w:tabs>
          <w:tab w:val="clear" w:pos="720"/>
          <w:tab w:val="left" w:pos="567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          </w:t>
      </w:r>
      <w:r>
        <w:rPr>
          <w:rFonts w:ascii="Times New Roman" w:hAnsi="Times New Roman"/>
          <w:sz w:val="28"/>
          <w:szCs w:val="28"/>
        </w:rPr>
        <w:t>Заключение Ревизионной комиссии Вытегорского муниципального района на проект решения Совета сельского поселения Анненское Вытегорского муниципального района Вологодской области (далее - Совета сельского поселения Анненское) «О внесении изменений в решение Совета сельского поселения Анненское от 23.12.2022 года № 16»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Анненское и Представительным Собранием Вытегорского муниципального района на 2023 год.</w:t>
      </w:r>
    </w:p>
    <w:p>
      <w:pPr>
        <w:pStyle w:val="Normal"/>
        <w:tabs>
          <w:tab w:val="clear" w:pos="720"/>
          <w:tab w:val="left" w:pos="567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          </w:t>
      </w:r>
      <w:r>
        <w:rPr>
          <w:rFonts w:ascii="Times New Roman" w:hAnsi="Times New Roman"/>
          <w:sz w:val="28"/>
          <w:szCs w:val="28"/>
        </w:rPr>
        <w:t xml:space="preserve">Проектом решения вносятся изменения в решение Совета сельского поселения Анненское от 23 декабря 2022 года № 16 «О бюджете сельского поселения Анненское на 2023 год и плановый период 2024 и 2025 годов». </w:t>
      </w:r>
    </w:p>
    <w:p>
      <w:pPr>
        <w:pStyle w:val="NoSpacing"/>
        <w:tabs>
          <w:tab w:val="clear" w:pos="720"/>
          <w:tab w:val="left" w:pos="567" w:leader="none"/>
        </w:tabs>
        <w:bidi w:val="0"/>
        <w:ind w:left="0" w:right="0" w:hang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          </w:t>
      </w:r>
      <w:r>
        <w:rPr>
          <w:sz w:val="28"/>
          <w:szCs w:val="28"/>
        </w:rPr>
        <w:t xml:space="preserve">Первоначально бюджет поселения утвержден по доходам и расходам в сумме 8349,3 тыс. рублей - без дефицита. </w:t>
      </w:r>
      <w:r>
        <w:rPr>
          <w:sz w:val="28"/>
          <w:szCs w:val="28"/>
          <w:lang w:eastAsia="en-US"/>
        </w:rPr>
        <w:t>Проектом решения предлагается: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внести изменения в расходную часть бюджета поселения на 2023 год;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утвердить дефицит бюджета поселения на 2023 год в сумме 19,5 тыс. рублей. 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          </w:t>
      </w:r>
      <w:r>
        <w:rPr>
          <w:rFonts w:ascii="Times New Roman" w:hAnsi="Times New Roman"/>
          <w:sz w:val="28"/>
          <w:szCs w:val="28"/>
          <w:lang w:eastAsia="en-US"/>
        </w:rPr>
        <w:t>Изменения в показатели бюджета поселения на 2023 год приведены в таблице:</w:t>
      </w:r>
    </w:p>
    <w:tbl>
      <w:tblPr>
        <w:tblW w:w="9890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984"/>
        <w:gridCol w:w="2126"/>
        <w:gridCol w:w="1135"/>
        <w:gridCol w:w="1276"/>
      </w:tblGrid>
      <w:tr>
        <w:trPr>
          <w:trHeight w:val="525" w:hRule="atLeas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Утверждено решением о бюджете от 23.12.22 № 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Предлагаемые проектом решения изменения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Изменение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% изменения</w:t>
            </w:r>
          </w:p>
        </w:tc>
      </w:tr>
      <w:tr>
        <w:trPr>
          <w:trHeight w:val="300" w:hRule="atLeas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Доходы, всего (тыс. рублей)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8349,3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8349,3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0,0%</w:t>
            </w:r>
          </w:p>
        </w:tc>
      </w:tr>
      <w:tr>
        <w:trPr>
          <w:trHeight w:val="300" w:hRule="atLeas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840,0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840,0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0,0%</w:t>
            </w:r>
          </w:p>
        </w:tc>
      </w:tr>
      <w:tr>
        <w:trPr>
          <w:trHeight w:val="300" w:hRule="atLeas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7509,3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7509,3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0,0%</w:t>
            </w:r>
          </w:p>
        </w:tc>
      </w:tr>
      <w:tr>
        <w:trPr>
          <w:trHeight w:val="300" w:hRule="atLeas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Расходы, всего (тыс. рублей)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8349,3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8368,8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+ 19,5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+0,2 %</w:t>
            </w:r>
          </w:p>
        </w:tc>
      </w:tr>
      <w:tr>
        <w:trPr>
          <w:trHeight w:val="300" w:hRule="atLeas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Дефицит (-), профицит (+)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-533" w:right="0" w:firstLine="533"/>
              <w:jc w:val="center"/>
              <w:rPr/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-19,5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567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         </w:t>
      </w:r>
      <w:r>
        <w:rPr>
          <w:rFonts w:ascii="Times New Roman" w:hAnsi="Times New Roman"/>
          <w:sz w:val="28"/>
          <w:szCs w:val="28"/>
          <w:lang w:eastAsia="en-US"/>
        </w:rPr>
        <w:t>Доходная часть бюджета поселения не изменится. Расходная часть бюджета увеличится на 19,5 тыс. рублей и составит 8368,8 тыс. рублей. Увеличение расходной части бюджета предлагается произвести за счет остатка средств на счете поселения по состоянию на 01.01.2023 года.</w:t>
      </w:r>
    </w:p>
    <w:p>
      <w:pPr>
        <w:pStyle w:val="Normal"/>
        <w:tabs>
          <w:tab w:val="clear" w:pos="720"/>
          <w:tab w:val="left" w:pos="567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          </w:t>
      </w:r>
      <w:r>
        <w:rPr>
          <w:rFonts w:ascii="Times New Roman" w:hAnsi="Times New Roman"/>
          <w:sz w:val="28"/>
          <w:szCs w:val="28"/>
          <w:lang w:eastAsia="en-US"/>
        </w:rPr>
        <w:t xml:space="preserve">Проектом решения предлагается утвердить дефицит бюджета в размере 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19,5 тыс. рублей. Утвержденный объем дефицита соответствует нормам статьи 92.1 Бюджетного кодекса Российской Федерации. Источник финансирования дефицита бюджета - изменение средств на счетах бюджета по состоянию на 01.01.2023 года.</w:t>
      </w:r>
    </w:p>
    <w:p>
      <w:pPr>
        <w:pStyle w:val="Normal"/>
        <w:tabs>
          <w:tab w:val="clear" w:pos="720"/>
          <w:tab w:val="left" w:pos="567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          </w:t>
      </w:r>
      <w:r>
        <w:rPr>
          <w:rFonts w:ascii="Times New Roman" w:hAnsi="Times New Roman"/>
          <w:sz w:val="28"/>
          <w:szCs w:val="28"/>
          <w:lang w:eastAsia="en-US"/>
        </w:rPr>
        <w:t xml:space="preserve">Бюджетные ассигнования по разделу </w:t>
      </w:r>
      <w:r>
        <w:rPr>
          <w:rFonts w:ascii="Times New Roman" w:hAnsi="Times New Roman"/>
          <w:b/>
          <w:sz w:val="28"/>
          <w:szCs w:val="28"/>
          <w:lang w:eastAsia="en-US"/>
        </w:rPr>
        <w:t>01 «Общегосударственные вопросы»</w:t>
      </w:r>
      <w:r>
        <w:rPr>
          <w:rFonts w:ascii="Times New Roman" w:hAnsi="Times New Roman"/>
          <w:sz w:val="28"/>
          <w:szCs w:val="28"/>
          <w:lang w:eastAsia="en-US"/>
        </w:rPr>
        <w:t xml:space="preserve"> предлагается увеличить на 1,1 тыс. рублей. Расходы увеличиваются по подразделу </w:t>
      </w:r>
      <w:r>
        <w:rPr>
          <w:rFonts w:ascii="Times New Roman" w:hAnsi="Times New Roman"/>
          <w:i/>
          <w:sz w:val="28"/>
          <w:szCs w:val="28"/>
          <w:lang w:eastAsia="en-US"/>
        </w:rPr>
        <w:t>0113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«Другие общегосударственные вопросы» </w:t>
      </w:r>
      <w:r>
        <w:rPr>
          <w:rFonts w:ascii="Times New Roman" w:hAnsi="Times New Roman"/>
          <w:sz w:val="28"/>
          <w:szCs w:val="28"/>
          <w:lang w:eastAsia="en-US"/>
        </w:rPr>
        <w:t>на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взнос в Ассоциацию «Совет муниципальных образований Вологодской области». </w:t>
      </w:r>
    </w:p>
    <w:p>
      <w:pPr>
        <w:pStyle w:val="Normal"/>
        <w:tabs>
          <w:tab w:val="clear" w:pos="720"/>
          <w:tab w:val="left" w:pos="567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          </w:t>
      </w:r>
      <w:r>
        <w:rPr>
          <w:rFonts w:ascii="Times New Roman" w:hAnsi="Times New Roman"/>
          <w:sz w:val="28"/>
          <w:szCs w:val="28"/>
          <w:lang w:eastAsia="en-US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  <w:lang w:eastAsia="en-US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  <w:lang w:eastAsia="en-US"/>
        </w:rPr>
        <w:t xml:space="preserve"> расходы предлагается увеличить на 18,4 тыс. рублей. Дополнительное финансирование предлагается направить на мероприятия, связанные с обеспечением безопасности и жизнедеятельности (подраздел 0310 </w:t>
      </w:r>
      <w:r>
        <w:rPr>
          <w:rFonts w:ascii="Times New Roman" w:hAnsi="Times New Roman"/>
          <w:i/>
          <w:sz w:val="28"/>
          <w:szCs w:val="28"/>
          <w:lang w:eastAsia="en-US"/>
        </w:rPr>
        <w:t>«Защита населения и территории от чрезвычайных ситуаций природного и техногенного характера, пожарная безопасность»).</w:t>
      </w:r>
    </w:p>
    <w:p>
      <w:pPr>
        <w:pStyle w:val="Normal"/>
        <w:tabs>
          <w:tab w:val="clear" w:pos="720"/>
          <w:tab w:val="left" w:pos="567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          </w:t>
      </w:r>
      <w:r>
        <w:rPr>
          <w:rFonts w:ascii="Times New Roman" w:hAnsi="Times New Roman"/>
          <w:sz w:val="28"/>
          <w:szCs w:val="28"/>
          <w:lang w:eastAsia="en-US"/>
        </w:rPr>
        <w:t xml:space="preserve">Бюджетные ассигнования по разделу </w:t>
      </w:r>
      <w:r>
        <w:rPr>
          <w:rFonts w:ascii="Times New Roman" w:hAnsi="Times New Roman"/>
          <w:b/>
          <w:sz w:val="28"/>
          <w:szCs w:val="28"/>
          <w:lang w:eastAsia="en-US"/>
        </w:rPr>
        <w:t>05 «Жилищно-коммунальное хозяйство»</w:t>
      </w:r>
      <w:r>
        <w:rPr>
          <w:rFonts w:ascii="Times New Roman" w:hAnsi="Times New Roman"/>
          <w:sz w:val="28"/>
          <w:szCs w:val="28"/>
          <w:lang w:eastAsia="en-US"/>
        </w:rPr>
        <w:t xml:space="preserve"> не изменятся. Проектом решения предлагается произвести перераспределение бюджетных ассигнований внутри раздела и подраздела 0503 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«Благоустройство». </w:t>
      </w:r>
      <w:r>
        <w:rPr>
          <w:rFonts w:ascii="Times New Roman" w:hAnsi="Times New Roman"/>
          <w:sz w:val="28"/>
          <w:szCs w:val="28"/>
          <w:lang w:eastAsia="en-US"/>
        </w:rPr>
        <w:t>За счет уменьшения расходов на прочие мероприятия по благоустройству поселений на 67,6 тыс. рублей увеличатся расходы на 67,6 тыс. рублей на организацию уличного освещения (осуществляемые за счет средств местного бюджета).</w:t>
      </w:r>
    </w:p>
    <w:p>
      <w:pPr>
        <w:pStyle w:val="Normal"/>
        <w:tabs>
          <w:tab w:val="clear" w:pos="720"/>
          <w:tab w:val="left" w:pos="567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en-US"/>
        </w:rPr>
        <w:t xml:space="preserve">          </w:t>
      </w:r>
      <w:r>
        <w:rPr>
          <w:rFonts w:ascii="Times New Roman" w:hAnsi="Times New Roman"/>
          <w:iCs/>
          <w:color w:val="000000"/>
          <w:sz w:val="28"/>
          <w:szCs w:val="28"/>
          <w:lang w:eastAsia="en-US"/>
        </w:rPr>
        <w:t xml:space="preserve">Внесены изменения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в финансирование муниципальных программ </w:t>
      </w:r>
      <w:r>
        <w:rPr>
          <w:rFonts w:ascii="Times New Roman" w:hAnsi="Times New Roman"/>
          <w:iCs/>
          <w:color w:val="000000"/>
          <w:sz w:val="28"/>
          <w:szCs w:val="28"/>
          <w:lang w:eastAsia="en-US"/>
        </w:rPr>
        <w:t xml:space="preserve">на 2023 год. </w:t>
      </w:r>
      <w:r>
        <w:rPr>
          <w:rFonts w:ascii="Times New Roman" w:hAnsi="Times New Roman"/>
          <w:sz w:val="28"/>
          <w:szCs w:val="28"/>
          <w:lang w:eastAsia="en-US"/>
        </w:rPr>
        <w:t>Общий объем средств, направляемый на реализацию муниципальных программ в 2023 году, увеличится на 18,4 тыс. рублей и составит 1165,1 тыс. рублей.</w:t>
      </w:r>
    </w:p>
    <w:p>
      <w:pPr>
        <w:pStyle w:val="Normal"/>
        <w:tabs>
          <w:tab w:val="clear" w:pos="720"/>
          <w:tab w:val="left" w:pos="567" w:leader="none"/>
          <w:tab w:val="left" w:pos="709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       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Проектом решения внесены соответствующие изменения в приложения к решению от 23 декабря 2022 года № 16 «О бюджете сельского поселения Анненское на 2023 год и плановый период 2024 и 2025 годов».</w:t>
      </w:r>
    </w:p>
    <w:p>
      <w:pPr>
        <w:pStyle w:val="Normal"/>
        <w:tabs>
          <w:tab w:val="clear" w:pos="720"/>
          <w:tab w:val="left" w:pos="567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          </w:t>
      </w:r>
      <w:r>
        <w:rPr>
          <w:rFonts w:ascii="Times New Roman" w:hAnsi="Times New Roman"/>
          <w:b/>
          <w:sz w:val="28"/>
          <w:szCs w:val="28"/>
        </w:rPr>
        <w:t>Выводы и предложения.</w:t>
      </w:r>
    </w:p>
    <w:p>
      <w:pPr>
        <w:pStyle w:val="Normal"/>
        <w:bidi w:val="0"/>
        <w:spacing w:lineRule="auto" w:line="256" w:before="0" w:after="0"/>
        <w:ind w:left="0" w:right="0" w:hanging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        </w:t>
      </w:r>
      <w:r>
        <w:rPr>
          <w:rFonts w:ascii="Times New Roman" w:hAnsi="Times New Roman"/>
          <w:sz w:val="28"/>
          <w:szCs w:val="28"/>
          <w:lang w:eastAsia="en-US"/>
        </w:rPr>
        <w:t xml:space="preserve">Представленный проект решения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соответствует </w:t>
      </w:r>
      <w:r>
        <w:rPr>
          <w:rFonts w:ascii="Times New Roman" w:hAnsi="Times New Roman"/>
          <w:sz w:val="28"/>
          <w:szCs w:val="28"/>
          <w:lang w:eastAsia="en-US"/>
        </w:rPr>
        <w:t xml:space="preserve">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Анненское. Ревизионная комиссия ВМР рекомендует представленный проект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к рассмотрению. </w:t>
      </w:r>
    </w:p>
    <w:p>
      <w:pPr>
        <w:pStyle w:val="Normal"/>
        <w:bidi w:val="0"/>
        <w:spacing w:lineRule="auto" w:line="256" w:before="0" w:after="0"/>
        <w:ind w:left="0" w:right="0" w:hanging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bidi w:val="0"/>
        <w:spacing w:lineRule="auto" w:line="256" w:before="0" w:after="160"/>
        <w:ind w:left="0" w:right="0" w:hanging="0"/>
        <w:rPr/>
      </w:pPr>
      <w:r>
        <w:rPr>
          <w:rFonts w:ascii="Times New Roman" w:hAnsi="Times New Roman"/>
          <w:sz w:val="28"/>
          <w:szCs w:val="28"/>
        </w:rPr>
        <w:t>Аудитор Ревизионной комиссии                                                                      О.Е. Нестерова</w:t>
      </w:r>
    </w:p>
    <w:sectPr>
      <w:headerReference w:type="default" r:id="rId3"/>
      <w:type w:val="nextPage"/>
      <w:pgSz w:w="12240" w:h="15840"/>
      <w:pgMar w:left="1701" w:right="850" w:gutter="0" w:header="72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bidi w:val="0"/>
      <w:spacing w:lineRule="auto" w:line="256"/>
      <w:ind w:left="0" w:right="0" w:hanging="0"/>
      <w:rPr/>
    </w:pPr>
    <w:r>
      <w:rPr/>
    </w:r>
  </w:p>
  <w:p>
    <w:pPr>
      <w:pStyle w:val="Style25"/>
      <w:bidi w:val="0"/>
      <w:spacing w:lineRule="auto" w:line="256" w:before="0" w:after="160"/>
      <w:ind w:left="0" w:right="0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Segoe UI" w:hAnsi="Segoe UI" w:eastAsia="Times New Roman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rFonts w:ascii="Times New Roman" w:hAnsi="Times New Roman" w:eastAsia="Times New Roman"/>
      <w:sz w:val="16"/>
      <w:szCs w:val="16"/>
    </w:rPr>
  </w:style>
  <w:style w:type="character" w:styleId="Style15">
    <w:name w:val="Текст примечания Знак"/>
    <w:basedOn w:val="DefaultParagraphFont"/>
    <w:qFormat/>
    <w:rPr>
      <w:rFonts w:ascii="Times New Roman" w:hAnsi="Times New Roman" w:eastAsia="Times New Roman"/>
      <w:sz w:val="20"/>
      <w:szCs w:val="20"/>
    </w:rPr>
  </w:style>
  <w:style w:type="character" w:styleId="Style16">
    <w:name w:val="Тема примечания Знак"/>
    <w:basedOn w:val="Style15"/>
    <w:qFormat/>
    <w:rPr>
      <w:rFonts w:ascii="Times New Roman" w:hAnsi="Times New Roman" w:eastAsia="Times New Roman"/>
      <w:b/>
      <w:bCs/>
      <w:sz w:val="20"/>
      <w:szCs w:val="20"/>
    </w:rPr>
  </w:style>
  <w:style w:type="character" w:styleId="Style17">
    <w:name w:val="Верхний колонтитул Знак"/>
    <w:basedOn w:val="DefaultParagraphFont"/>
    <w:qFormat/>
    <w:rPr>
      <w:rFonts w:ascii="Times New Roman" w:hAnsi="Times New Roman" w:eastAsia="Times New Roman"/>
      <w:sz w:val="24"/>
      <w:szCs w:val="24"/>
    </w:rPr>
  </w:style>
  <w:style w:type="character" w:styleId="Style18">
    <w:name w:val="Нижний колонтитул Знак"/>
    <w:basedOn w:val="DefaultParagraphFont"/>
    <w:qFormat/>
    <w:rPr>
      <w:rFonts w:ascii="Times New Roman" w:hAnsi="Times New Roman" w:eastAsia="Times New Roman"/>
      <w:sz w:val="24"/>
      <w:szCs w:val="24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NoSpacing">
    <w:name w:val="No Spacing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TableGrid">
    <w:name w:val="Table Grid"/>
    <w:basedOn w:val="NormalTable"/>
    <w:qFormat/>
    <w:pPr>
      <w:pBdr/>
      <w:spacing w:lineRule="auto" w:line="240" w:before="0" w:after="0"/>
    </w:pPr>
    <w:rPr>
      <w:lang w:eastAsia="en-U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  <w:sz w:val="20"/>
      <w:szCs w:val="20"/>
    </w:rPr>
  </w:style>
  <w:style w:type="paragraph" w:styleId="1">
    <w:name w:val="Сетка таблицы1"/>
    <w:basedOn w:val="NormalTable"/>
    <w:next w:val="TableGrid"/>
    <w:qFormat/>
    <w:pPr>
      <w:pBdr/>
      <w:spacing w:lineRule="auto" w:line="240" w:before="0" w:after="0"/>
    </w:pPr>
    <w:rPr>
      <w:lang w:eastAsia="en-US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LibreOffice/7.5.3.2$Windows_X86_64 LibreOffice_project/9f56dff12ba03b9acd7730a5a481eea045e468f3</Application>
  <AppVersion>15.0000</AppVersion>
  <Pages>3</Pages>
  <Words>556</Words>
  <Characters>3820</Characters>
  <CharactersWithSpaces>4651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2021-05-21T15:57:00Z</dcterms:created>
  <dc:creator/>
  <dc:description/>
  <dc:language>ru-RU</dc:language>
  <cp:lastModifiedBy/>
  <cp:lastPrinted>2023-03-07T09:18:00Z</cp:lastPrinted>
  <dcterms:modified xsi:type="dcterms:W3CDTF">2023-08-01T10:56:31Z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