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заключениях на проекты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 сентябрь</w:t>
      </w:r>
      <w:r>
        <w:rPr>
          <w:rFonts w:ascii="Times New Roman" w:hAnsi="Times New Roman"/>
          <w:sz w:val="28"/>
          <w:szCs w:val="28"/>
        </w:rPr>
        <w:t xml:space="preserve">  2023 </w:t>
      </w:r>
      <w:r>
        <w:rPr>
          <w:rFonts w:ascii="Times New Roman" w:hAnsi="Times New Roman"/>
          <w:sz w:val="28"/>
          <w:szCs w:val="28"/>
        </w:rPr>
        <w:t xml:space="preserve">года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Style w:val="857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Инициатор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заключения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Выводы и предложения по результатам экспертизы 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5"/>
            <w:tcW w:w="15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13.09.2023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внесении изменений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Порядок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принятия решений об установлении тарифов на услуги муниципальных предприятий и учреждений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Проект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решения  Представительного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Собрания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внесении изменений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Порядок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принятия решений об установлении тарифов на услуги муниципальных предприятий и учреждений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предложен к утверждению Представительного Собрания ВМР в соответствии с полномочиями, предусмотренными Федеральным законом от 6 октября 2003 г.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№ 131-ФЗ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«Об общих принципах организации местного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самоуправления в Российской Федерации»,  соответствует требованиям Бюджетного кодекса Российской Федерации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Положению о бюджетном процессе в Вытегорском муниципальном районе, утвержденному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решени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Представительного Собрания Вытегорского муниципального 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айона от 1 ноября 2013 года № 6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(с последующими имениями).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рекомендуется 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13.09.2023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внесении изменений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Порядок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определения размера платы за оказание услуг, которые являются необходимыми и обязательными для предоставления органами местного самоуправления Вытегорского муниципального района муниципальны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Проект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решения  Представительного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внесении изменений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Порядок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определения размера платы за оказание услуг, которые являются необходимыми и обязательными для предоставления органами местного самоуправления Вытегорского муниципального района муниципальн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ыми услугами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предложен к утверждению Представительного Собрания ВМР в соответствии с полномочиями, предусмотренными Федеральным законом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27 июля 2010 года № 210-ФЗ «Об организации предоставления государственных и муниципальных услуг» (с последующими изменениями)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соответствует требованиям Бюджетного кодекса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рекомендуется 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13.09.2023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 утверждении пе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речн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имущества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Ревизионная комиссия рекомендует: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заменить в наименовании проекта постановления и далее по тексту слова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исключением имущественных прав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словами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права хозяйственного ведения, права оперативного управления, а также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имущественных прав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 провести правовую экспертизу проекта постановления 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 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06.10.2003 года № 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закона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2007 года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209-ФЗ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развитии малого и среднего предпринима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тельства в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Положению  о порядке формирования, ведения обязательного опубликования пе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речн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имущества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свободного от прав третьих лиц (за исключением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права хозяйственного ведения, права оперативного управления, а также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имущественн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прав субъектов малого и среднего предпринимательства)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утвержденного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146.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Ревизионная комиссия ВМР рекомендует представленный проект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рассмотрению с учетом рекомендаций.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</w:pPr>
            <w:r/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14.09.2023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 утверждении стоимости дополнительных платных услуг, предоставляемых Муниципальным казённым учреждением «Многофункциональный центр предоставления государственных и муниципальных услуг в Вытегорском районе»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Проект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разработан в соответствие с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Порядком принятия решений об установлении тарифов на услуги муниципальных предприятий и учреждений», утвержденных решением Представительного Собрания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 от 30.01.2007 № 431 (с последующими изменениями).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 рекомендует рассма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триваемый проект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Представительного Собрания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 утверждении стоимости дополнительных платных услуг, предоставляемых Муниципальным казённым учреждением «Многофункциональный центр предоставления государственных и муниципальных услуг в Вытегорском районе»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рассмотрению.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</w:pPr>
            <w:r/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21.09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внесении изменений в решение Представительного Собрания от 28.09.2016 № 342»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Проект решения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внесении изменений в решение Представительного Собрания от 28.09.2016 № 342»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разработан в соответствие с </w:t>
            </w:r>
            <w:r>
              <w:rPr>
                <w:rFonts w:ascii="Times New Roman" w:hAnsi="Times New Roman" w:eastAsia="Times New Roman" w:cs="Times New Roman" w:eastAsiaTheme="minorHAnsi"/>
                <w:sz w:val="20"/>
                <w:szCs w:val="20"/>
              </w:rPr>
              <w:t xml:space="preserve">Порядком принятия решений об установлении тарифов на услуги</w:t>
            </w:r>
            <w:r>
              <w:rPr>
                <w:rFonts w:ascii="Times New Roman" w:hAnsi="Times New Roman" w:eastAsia="Times New Roman" w:cs="Times New Roman" w:eastAsiaTheme="minorHAns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 w:eastAsiaTheme="minorHAnsi"/>
                <w:sz w:val="20"/>
                <w:szCs w:val="20"/>
              </w:rPr>
              <w:t xml:space="preserve">муниципальных предприятий и учреждений, утвержденным решением</w:t>
            </w:r>
            <w:r>
              <w:rPr>
                <w:rFonts w:ascii="Times New Roman" w:hAnsi="Times New Roman" w:eastAsia="Times New Roman" w:cs="Times New Roman" w:eastAsiaTheme="minorHAns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 w:eastAsiaTheme="minorHAnsi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 w:eastAsia="Times New Roman" w:cs="Times New Roman" w:eastAsiaTheme="minorHAnsi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 w:eastAsiaTheme="minorHAnsi"/>
                <w:sz w:val="20"/>
                <w:szCs w:val="20"/>
              </w:rPr>
              <w:t xml:space="preserve"> муниципального района от 30 января</w:t>
            </w:r>
            <w:r>
              <w:rPr>
                <w:rFonts w:ascii="Times New Roman" w:hAnsi="Times New Roman" w:eastAsia="Times New Roman" w:cs="Times New Roman" w:eastAsiaTheme="minorHAns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 w:eastAsiaTheme="minorHAnsi"/>
                <w:sz w:val="20"/>
                <w:szCs w:val="20"/>
              </w:rPr>
              <w:t xml:space="preserve">2007 года № 431 (с последующими изменениями)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Ревизионная комиссия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йона рекомендует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к рассмотрению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</w:pPr>
            <w:r/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21.09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внесении изменения в Решение Представительного Собрания от 08.11.2022 № 585»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внесении изменения в Решение Представительного Собрания от 08.11.2022 № 585»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предложен к утверждению Представительного 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брания ВМР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 соответствует требованиям Бюджетного кодекса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Представительного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айона от 1 ноября 2013 года № 6 «О бюджетном процессе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рекомендуется к рассмотрению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последующим определением источника финансирования дополнительных расходов и утверждением соответствующего финансирования в районном бюджете.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Представительное Собрание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</w:pPr>
            <w:r/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27.09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мерах социальной поддержки в виде предоставления единовременной денежной выплаты»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425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мерах социальной поддержки в виде предоставления единовременной денежной выплаты»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предложен к утверждению Представительного Со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брания ВМР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 соответствует требованиям Бюджетного кодекса Российской Федерации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решению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Представительного Собрания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айона от 1 ноября 2013 года № 6 «О бюджетном процессе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муниципальном районе»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рекомендуется к рассмотрению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 последующим определением источника финансирования дополнительных расходов и утверждением соответствующего финансирования в районном бюджете.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27.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09.20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внесении изменений  в решение Совета сельского поселения Девятинское от 16.11.2022 года № 9»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решени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Ревизионная комиссия ВМР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проект решения Совета сельского поселения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внесении изменений  в решение Совета сельского поселения Девятинское от 16.11.2022 года № 9»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</w:tbl>
    <w:p>
      <w:pPr>
        <w:jc w:val="center"/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sz w:val="20"/>
          <w:szCs w:val="20"/>
        </w:rPr>
      </w:r>
      <w:r>
        <w:rPr>
          <w:sz w:val="20"/>
          <w:szCs w:val="20"/>
        </w:rPr>
      </w:r>
    </w:p>
    <w:sectPr>
      <w:footnotePr/>
      <w:endnotePr/>
      <w:type w:val="nextPage"/>
      <w:pgSz w:w="16838" w:h="11905" w:orient="landscape"/>
      <w:pgMar w:top="1418" w:right="851" w:bottom="851" w:left="85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50"/>
    <w:next w:val="850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5">
    <w:name w:val="Heading 1 Char"/>
    <w:basedOn w:val="851"/>
    <w:link w:val="674"/>
    <w:uiPriority w:val="9"/>
    <w:rPr>
      <w:rFonts w:ascii="Arial" w:hAnsi="Arial" w:eastAsia="Arial" w:cs="Arial"/>
      <w:sz w:val="40"/>
      <w:szCs w:val="40"/>
    </w:rPr>
  </w:style>
  <w:style w:type="paragraph" w:styleId="676">
    <w:name w:val="Heading 2"/>
    <w:basedOn w:val="850"/>
    <w:next w:val="850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7">
    <w:name w:val="Heading 2 Char"/>
    <w:basedOn w:val="851"/>
    <w:link w:val="676"/>
    <w:uiPriority w:val="9"/>
    <w:rPr>
      <w:rFonts w:ascii="Arial" w:hAnsi="Arial" w:eastAsia="Arial" w:cs="Arial"/>
      <w:sz w:val="34"/>
    </w:rPr>
  </w:style>
  <w:style w:type="paragraph" w:styleId="678">
    <w:name w:val="Heading 3"/>
    <w:basedOn w:val="850"/>
    <w:next w:val="850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9">
    <w:name w:val="Heading 3 Char"/>
    <w:basedOn w:val="851"/>
    <w:link w:val="678"/>
    <w:uiPriority w:val="9"/>
    <w:rPr>
      <w:rFonts w:ascii="Arial" w:hAnsi="Arial" w:eastAsia="Arial" w:cs="Arial"/>
      <w:sz w:val="30"/>
      <w:szCs w:val="30"/>
    </w:rPr>
  </w:style>
  <w:style w:type="paragraph" w:styleId="680">
    <w:name w:val="Heading 4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basedOn w:val="851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basedOn w:val="851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basedOn w:val="851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basedOn w:val="851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basedOn w:val="851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50"/>
    <w:next w:val="850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basedOn w:val="851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No Spacing"/>
    <w:uiPriority w:val="1"/>
    <w:qFormat/>
    <w:pPr>
      <w:spacing w:before="0" w:after="0" w:line="240" w:lineRule="auto"/>
    </w:pPr>
  </w:style>
  <w:style w:type="paragraph" w:styleId="693">
    <w:name w:val="Title"/>
    <w:basedOn w:val="850"/>
    <w:next w:val="850"/>
    <w:link w:val="6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4">
    <w:name w:val="Title Char"/>
    <w:basedOn w:val="851"/>
    <w:link w:val="693"/>
    <w:uiPriority w:val="10"/>
    <w:rPr>
      <w:sz w:val="48"/>
      <w:szCs w:val="48"/>
    </w:rPr>
  </w:style>
  <w:style w:type="paragraph" w:styleId="695">
    <w:name w:val="Subtitle"/>
    <w:basedOn w:val="850"/>
    <w:next w:val="850"/>
    <w:link w:val="696"/>
    <w:uiPriority w:val="11"/>
    <w:qFormat/>
    <w:pPr>
      <w:spacing w:before="200" w:after="200"/>
    </w:pPr>
    <w:rPr>
      <w:sz w:val="24"/>
      <w:szCs w:val="24"/>
    </w:rPr>
  </w:style>
  <w:style w:type="character" w:styleId="696">
    <w:name w:val="Subtitle Char"/>
    <w:basedOn w:val="851"/>
    <w:link w:val="695"/>
    <w:uiPriority w:val="11"/>
    <w:rPr>
      <w:sz w:val="24"/>
      <w:szCs w:val="24"/>
    </w:rPr>
  </w:style>
  <w:style w:type="paragraph" w:styleId="697">
    <w:name w:val="Quote"/>
    <w:basedOn w:val="850"/>
    <w:next w:val="850"/>
    <w:link w:val="698"/>
    <w:uiPriority w:val="29"/>
    <w:qFormat/>
    <w:pPr>
      <w:ind w:left="720" w:right="720"/>
    </w:pPr>
    <w:rPr>
      <w:i/>
    </w:rPr>
  </w:style>
  <w:style w:type="character" w:styleId="698">
    <w:name w:val="Quote Char"/>
    <w:link w:val="697"/>
    <w:uiPriority w:val="29"/>
    <w:rPr>
      <w:i/>
    </w:rPr>
  </w:style>
  <w:style w:type="paragraph" w:styleId="699">
    <w:name w:val="Intense Quote"/>
    <w:basedOn w:val="850"/>
    <w:next w:val="850"/>
    <w:link w:val="7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>
    <w:name w:val="Intense Quote Char"/>
    <w:link w:val="699"/>
    <w:uiPriority w:val="30"/>
    <w:rPr>
      <w:i/>
    </w:rPr>
  </w:style>
  <w:style w:type="paragraph" w:styleId="701">
    <w:name w:val="Header"/>
    <w:basedOn w:val="850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>
    <w:name w:val="Header Char"/>
    <w:basedOn w:val="851"/>
    <w:link w:val="701"/>
    <w:uiPriority w:val="99"/>
  </w:style>
  <w:style w:type="paragraph" w:styleId="703">
    <w:name w:val="Footer"/>
    <w:basedOn w:val="850"/>
    <w:link w:val="7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>
    <w:name w:val="Footer Char"/>
    <w:basedOn w:val="851"/>
    <w:link w:val="703"/>
    <w:uiPriority w:val="99"/>
  </w:style>
  <w:style w:type="paragraph" w:styleId="705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6">
    <w:name w:val="Caption Char"/>
    <w:basedOn w:val="705"/>
    <w:link w:val="703"/>
    <w:uiPriority w:val="99"/>
  </w:style>
  <w:style w:type="table" w:styleId="707">
    <w:name w:val="Table Grid Light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6">
    <w:name w:val="List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7">
    <w:name w:val="List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8">
    <w:name w:val="List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9">
    <w:name w:val="List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0">
    <w:name w:val="List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1">
    <w:name w:val="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 &amp; 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Bordered &amp; 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Bordered &amp; 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Bordered &amp; 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Bordered &amp; 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Bordered &amp; 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1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1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paragraph" w:styleId="854">
    <w:name w:val="List Paragraph"/>
    <w:basedOn w:val="850"/>
    <w:uiPriority w:val="34"/>
    <w:qFormat/>
    <w:pPr>
      <w:contextualSpacing/>
      <w:ind w:left="720"/>
    </w:pPr>
  </w:style>
  <w:style w:type="paragraph" w:styleId="855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856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table" w:styleId="857">
    <w:name w:val="Table Grid"/>
    <w:basedOn w:val="85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8">
    <w:name w:val="Balloon Text"/>
    <w:basedOn w:val="850"/>
    <w:link w:val="85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59" w:customStyle="1">
    <w:name w:val="Текст выноски Знак"/>
    <w:basedOn w:val="851"/>
    <w:link w:val="85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revision>5</cp:revision>
  <dcterms:created xsi:type="dcterms:W3CDTF">2023-03-02T08:34:00Z</dcterms:created>
  <dcterms:modified xsi:type="dcterms:W3CDTF">2024-02-06T07:41:13Z</dcterms:modified>
</cp:coreProperties>
</file>