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DF" w:rsidRDefault="00BE7D45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611477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8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FDF" w:rsidRDefault="00BE7D45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3A3FDF" w:rsidRDefault="00BE7D45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3A3FDF" w:rsidRDefault="00BE7D45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bookmarkStart w:id="0" w:name="_GoBack"/>
    </w:p>
    <w:bookmarkEnd w:id="0"/>
    <w:p w:rsidR="003A3FDF" w:rsidRDefault="00BE7D45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8392A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3A3FDF" w:rsidRDefault="00BE7D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A3FDF" w:rsidRDefault="00BE7D45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администрации сельского поселения Андомское «О внесении изменений в постановление </w:t>
      </w:r>
      <w:r w:rsidR="00C5363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Андомское от 07.03.2023 № 13» </w:t>
      </w:r>
    </w:p>
    <w:p w:rsidR="003A3FDF" w:rsidRDefault="00BE7D45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1A7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381A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C536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г. Вытегра</w:t>
      </w:r>
    </w:p>
    <w:p w:rsidR="003A3FDF" w:rsidRDefault="00BE7D4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проект постановления администрации сельского поселения Андомское «О внесении изменений в постановление </w:t>
      </w:r>
      <w:r w:rsidR="00C536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сельского поселения Андомское от 07.03.2023</w:t>
      </w:r>
      <w:r w:rsidR="00C536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13»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Порядка разработки, реализации и оценки эффективности реализации муниципальных программ сельского поселения Андомское. </w:t>
      </w:r>
    </w:p>
    <w:p w:rsidR="003A3FDF" w:rsidRDefault="00BE7D4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контрольно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28.06.2023 № 660</w:t>
      </w:r>
      <w:r>
        <w:rPr>
          <w:rFonts w:ascii="Times New Roman" w:hAnsi="Times New Roman"/>
          <w:sz w:val="28"/>
          <w:szCs w:val="28"/>
        </w:rPr>
        <w:t>.</w:t>
      </w:r>
    </w:p>
    <w:p w:rsidR="003A3FDF" w:rsidRDefault="00BE7D4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полномочий по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изменения действующего расходного обязательства для бюджета муниципального образования.</w:t>
      </w:r>
    </w:p>
    <w:p w:rsidR="003A3FDF" w:rsidRDefault="00BE7D4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проведения экспертизы: </w:t>
      </w:r>
      <w:r>
        <w:rPr>
          <w:rFonts w:ascii="Times New Roman" w:hAnsi="Times New Roman"/>
          <w:sz w:val="28"/>
          <w:szCs w:val="28"/>
        </w:rPr>
        <w:t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реализации муниципальных программ сельского поселения Андомское, утвержденного постановлением администрации сельского поселения Андомское от 15.09.2020 г. № 67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Андомское» (далее – Порядка), в соответствии со статьей 179 Бюджетного кодекса Российской Федерации.  </w:t>
      </w:r>
    </w:p>
    <w:p w:rsidR="003A3FDF" w:rsidRDefault="00BE7D4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3A3FDF" w:rsidRDefault="00BE7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постановления администрации сельского поселения Андомское «О внесении изменений в постановление </w:t>
      </w:r>
      <w:r w:rsidR="00C536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сельского поселения Андомское</w:t>
      </w:r>
      <w:r w:rsidR="00C53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07.03.2023</w:t>
      </w:r>
      <w:r w:rsidR="00C53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13» поступил в Ревизионную комиссию с сопроводительным письмом от </w:t>
      </w:r>
      <w:r w:rsidR="00381A7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381A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C536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81A71">
        <w:rPr>
          <w:rFonts w:ascii="Times New Roman" w:hAnsi="Times New Roman"/>
          <w:sz w:val="28"/>
          <w:szCs w:val="28"/>
        </w:rPr>
        <w:t>1</w:t>
      </w:r>
      <w:r w:rsidR="00C536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3FDF" w:rsidRDefault="00BE7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постановления вносятся изменения в муниципальную программу «Комплексная программа по обеспечению</w:t>
      </w:r>
      <w:r w:rsidR="00381A71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 xml:space="preserve"> пожарной безопасности муниципального образования сельское поселение Андомское на 2023-2027 годы» (далее – Программу).  </w:t>
      </w:r>
    </w:p>
    <w:p w:rsidR="003A3FDF" w:rsidRDefault="00BE7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экспертизы установлено, что проект разработан в целях </w:t>
      </w:r>
      <w:r w:rsidR="00381A71">
        <w:rPr>
          <w:rFonts w:ascii="Times New Roman" w:hAnsi="Times New Roman"/>
          <w:sz w:val="28"/>
          <w:szCs w:val="28"/>
        </w:rPr>
        <w:t xml:space="preserve">приведения </w:t>
      </w:r>
      <w:r>
        <w:rPr>
          <w:rFonts w:ascii="Times New Roman" w:hAnsi="Times New Roman"/>
          <w:sz w:val="28"/>
          <w:szCs w:val="28"/>
        </w:rPr>
        <w:t xml:space="preserve">объема финансирования Программы в соответствие с решением о бюджете поселения </w:t>
      </w:r>
      <w:r w:rsidR="006A2856">
        <w:rPr>
          <w:rFonts w:ascii="Times New Roman" w:hAnsi="Times New Roman"/>
          <w:sz w:val="28"/>
          <w:szCs w:val="28"/>
        </w:rPr>
        <w:t>от 15 декабря 2023 года № 53</w:t>
      </w:r>
      <w:r>
        <w:rPr>
          <w:rFonts w:ascii="Times New Roman" w:hAnsi="Times New Roman"/>
          <w:sz w:val="28"/>
          <w:szCs w:val="28"/>
        </w:rPr>
        <w:t xml:space="preserve"> </w:t>
      </w:r>
      <w:r w:rsidR="006A2856">
        <w:rPr>
          <w:rFonts w:ascii="Times New Roman" w:hAnsi="Times New Roman"/>
          <w:sz w:val="28"/>
          <w:szCs w:val="28"/>
        </w:rPr>
        <w:t>«О бюджете сельского поселения Андомское на 2024 год и плановый период 2025 и 2026 годов» (</w:t>
      </w:r>
      <w:r>
        <w:rPr>
          <w:rFonts w:ascii="Times New Roman" w:hAnsi="Times New Roman"/>
          <w:sz w:val="28"/>
          <w:szCs w:val="28"/>
        </w:rPr>
        <w:t>далее – решени</w:t>
      </w:r>
      <w:r w:rsidR="006A2856">
        <w:rPr>
          <w:rFonts w:ascii="Times New Roman" w:hAnsi="Times New Roman"/>
          <w:sz w:val="28"/>
          <w:szCs w:val="28"/>
        </w:rPr>
        <w:t>я</w:t>
      </w:r>
      <w:r w:rsidR="00381A71">
        <w:rPr>
          <w:rFonts w:ascii="Times New Roman" w:hAnsi="Times New Roman"/>
          <w:sz w:val="28"/>
          <w:szCs w:val="28"/>
        </w:rPr>
        <w:t xml:space="preserve"> о бюджете поселения) (с изменениями от 29.01.2024 № 61).</w:t>
      </w:r>
    </w:p>
    <w:p w:rsidR="003A3FDF" w:rsidRDefault="00BE7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увеличился на </w:t>
      </w:r>
      <w:r w:rsidR="00381A71">
        <w:rPr>
          <w:rFonts w:ascii="Times New Roman" w:hAnsi="Times New Roman"/>
          <w:sz w:val="28"/>
          <w:szCs w:val="28"/>
        </w:rPr>
        <w:t>20,0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 w:rsidR="00381A71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>%) и составил 4</w:t>
      </w:r>
      <w:r w:rsidR="00381A71">
        <w:rPr>
          <w:rFonts w:ascii="Times New Roman" w:hAnsi="Times New Roman"/>
          <w:sz w:val="28"/>
          <w:szCs w:val="28"/>
        </w:rPr>
        <w:t>52,8</w:t>
      </w:r>
      <w:r>
        <w:rPr>
          <w:rFonts w:ascii="Times New Roman" w:hAnsi="Times New Roman"/>
          <w:sz w:val="28"/>
          <w:szCs w:val="28"/>
        </w:rPr>
        <w:t xml:space="preserve"> тыс. рублей. Изменения внесены в финансирование Программы на </w:t>
      </w:r>
      <w:r w:rsidR="00381A71">
        <w:rPr>
          <w:rFonts w:ascii="Times New Roman" w:hAnsi="Times New Roman"/>
          <w:sz w:val="28"/>
          <w:szCs w:val="28"/>
        </w:rPr>
        <w:t xml:space="preserve">2024 </w:t>
      </w:r>
      <w:r w:rsidR="006A2856">
        <w:rPr>
          <w:rFonts w:ascii="Times New Roman" w:hAnsi="Times New Roman"/>
          <w:sz w:val="28"/>
          <w:szCs w:val="28"/>
        </w:rPr>
        <w:t xml:space="preserve">год. </w:t>
      </w:r>
      <w:r>
        <w:rPr>
          <w:rFonts w:ascii="Times New Roman" w:hAnsi="Times New Roman"/>
          <w:sz w:val="28"/>
          <w:szCs w:val="28"/>
        </w:rPr>
        <w:t xml:space="preserve">Проектом постановления внесены изменения в паспорт, текстовую часть Программы в части финансового обеспечения. </w:t>
      </w:r>
    </w:p>
    <w:p w:rsidR="003A3FDF" w:rsidRDefault="00BE7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соответствуют объемам, утвержденным решени</w:t>
      </w:r>
      <w:r w:rsidR="00381A71">
        <w:rPr>
          <w:rFonts w:ascii="Times New Roman" w:hAnsi="Times New Roman"/>
          <w:sz w:val="28"/>
          <w:szCs w:val="28"/>
        </w:rPr>
        <w:t>е</w:t>
      </w:r>
      <w:r w:rsidR="006A2856">
        <w:rPr>
          <w:rFonts w:ascii="Times New Roman" w:hAnsi="Times New Roman"/>
          <w:sz w:val="28"/>
          <w:szCs w:val="28"/>
        </w:rPr>
        <w:t>м о</w:t>
      </w:r>
      <w:r>
        <w:rPr>
          <w:rFonts w:ascii="Times New Roman" w:hAnsi="Times New Roman"/>
          <w:sz w:val="28"/>
          <w:szCs w:val="28"/>
        </w:rPr>
        <w:t xml:space="preserve"> бюджете поселения.         </w:t>
      </w:r>
    </w:p>
    <w:p w:rsidR="003A3FDF" w:rsidRDefault="00BE7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Внесение изменений в Программу является обоснованным. Изменения внесены в сроки, установленные пунктом 5.3 Порядка.  </w:t>
      </w:r>
    </w:p>
    <w:p w:rsidR="00181800" w:rsidRPr="00181800" w:rsidRDefault="00BE7D45" w:rsidP="00AB52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</w:rPr>
        <w:t xml:space="preserve">     </w:t>
      </w:r>
    </w:p>
    <w:p w:rsidR="006A2856" w:rsidRPr="006A2856" w:rsidRDefault="006A2856" w:rsidP="006A2856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3FDF" w:rsidRPr="006A2856" w:rsidRDefault="00BE7D45" w:rsidP="006A2856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6A2856">
        <w:rPr>
          <w:rFonts w:ascii="Times New Roman" w:hAnsi="Times New Roman"/>
          <w:b/>
          <w:sz w:val="28"/>
          <w:szCs w:val="28"/>
        </w:rPr>
        <w:t xml:space="preserve">    </w:t>
      </w:r>
      <w:r w:rsidR="006A2856">
        <w:rPr>
          <w:rFonts w:ascii="Times New Roman" w:hAnsi="Times New Roman"/>
          <w:b/>
          <w:sz w:val="28"/>
          <w:szCs w:val="28"/>
        </w:rPr>
        <w:t xml:space="preserve"> </w:t>
      </w:r>
      <w:r w:rsidRPr="006A2856">
        <w:rPr>
          <w:rFonts w:ascii="Times New Roman" w:hAnsi="Times New Roman"/>
          <w:b/>
          <w:sz w:val="28"/>
          <w:szCs w:val="28"/>
        </w:rPr>
        <w:t xml:space="preserve"> Выводы и предложения.</w:t>
      </w:r>
    </w:p>
    <w:p w:rsidR="006A2856" w:rsidRDefault="00BE7D4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Андомское </w:t>
      </w:r>
      <w:r w:rsidR="006A285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Андомское от 07.03.2023 №13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 w:rsidR="006A285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="006A2856">
        <w:rPr>
          <w:rFonts w:ascii="Times New Roman" w:hAnsi="Times New Roman"/>
          <w:sz w:val="28"/>
          <w:szCs w:val="28"/>
        </w:rPr>
        <w:t xml:space="preserve">законодательства. </w:t>
      </w:r>
      <w:r>
        <w:rPr>
          <w:rFonts w:ascii="Times New Roman" w:hAnsi="Times New Roman"/>
          <w:sz w:val="28"/>
          <w:szCs w:val="28"/>
        </w:rPr>
        <w:t xml:space="preserve">Ревизионная комиссия рекомендует </w:t>
      </w:r>
      <w:r w:rsidR="006A2856">
        <w:rPr>
          <w:rFonts w:ascii="Times New Roman" w:hAnsi="Times New Roman"/>
          <w:sz w:val="28"/>
          <w:szCs w:val="28"/>
        </w:rPr>
        <w:t>прое</w:t>
      </w:r>
      <w:r w:rsidR="00AB5278">
        <w:rPr>
          <w:rFonts w:ascii="Times New Roman" w:hAnsi="Times New Roman"/>
          <w:sz w:val="28"/>
          <w:szCs w:val="28"/>
        </w:rPr>
        <w:t>кт постановления к рассмотрению.</w:t>
      </w:r>
    </w:p>
    <w:p w:rsidR="006A2856" w:rsidRDefault="006A285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A3FDF" w:rsidRDefault="00BE7D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О.Е. Нестерова</w:t>
      </w:r>
    </w:p>
    <w:sectPr w:rsidR="003A3F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87" w:rsidRDefault="009C0087">
      <w:pPr>
        <w:spacing w:after="0" w:line="240" w:lineRule="auto"/>
      </w:pPr>
      <w:r>
        <w:separator/>
      </w:r>
    </w:p>
  </w:endnote>
  <w:endnote w:type="continuationSeparator" w:id="0">
    <w:p w:rsidR="009C0087" w:rsidRDefault="009C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87" w:rsidRDefault="009C0087">
      <w:pPr>
        <w:spacing w:after="0" w:line="240" w:lineRule="auto"/>
      </w:pPr>
      <w:r>
        <w:separator/>
      </w:r>
    </w:p>
  </w:footnote>
  <w:footnote w:type="continuationSeparator" w:id="0">
    <w:p w:rsidR="009C0087" w:rsidRDefault="009C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D6E"/>
    <w:multiLevelType w:val="hybridMultilevel"/>
    <w:tmpl w:val="DE9C8670"/>
    <w:lvl w:ilvl="0" w:tplc="213AF438">
      <w:start w:val="1"/>
      <w:numFmt w:val="bullet"/>
      <w:lvlText w:val="–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B2DE6B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0D443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53499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0942D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F84B70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CC8E9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682F73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AE442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BD6702C"/>
    <w:multiLevelType w:val="hybridMultilevel"/>
    <w:tmpl w:val="4D5C3210"/>
    <w:lvl w:ilvl="0" w:tplc="000E69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7086A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52AE9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56057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2489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95440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BBA47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2B2AC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E3436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3201AF9"/>
    <w:multiLevelType w:val="hybridMultilevel"/>
    <w:tmpl w:val="E6DE544A"/>
    <w:lvl w:ilvl="0" w:tplc="F9643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8EDA0C">
      <w:start w:val="1"/>
      <w:numFmt w:val="lowerLetter"/>
      <w:lvlText w:val="%2."/>
      <w:lvlJc w:val="left"/>
      <w:pPr>
        <w:ind w:left="1440" w:hanging="360"/>
      </w:pPr>
    </w:lvl>
    <w:lvl w:ilvl="2" w:tplc="BCAC9980">
      <w:start w:val="1"/>
      <w:numFmt w:val="lowerRoman"/>
      <w:lvlText w:val="%3."/>
      <w:lvlJc w:val="right"/>
      <w:pPr>
        <w:ind w:left="2160" w:hanging="180"/>
      </w:pPr>
    </w:lvl>
    <w:lvl w:ilvl="3" w:tplc="71A07902">
      <w:start w:val="1"/>
      <w:numFmt w:val="decimal"/>
      <w:lvlText w:val="%4."/>
      <w:lvlJc w:val="left"/>
      <w:pPr>
        <w:ind w:left="2880" w:hanging="360"/>
      </w:pPr>
    </w:lvl>
    <w:lvl w:ilvl="4" w:tplc="E54AF784">
      <w:start w:val="1"/>
      <w:numFmt w:val="lowerLetter"/>
      <w:lvlText w:val="%5."/>
      <w:lvlJc w:val="left"/>
      <w:pPr>
        <w:ind w:left="3600" w:hanging="360"/>
      </w:pPr>
    </w:lvl>
    <w:lvl w:ilvl="5" w:tplc="1F5C540E">
      <w:start w:val="1"/>
      <w:numFmt w:val="lowerRoman"/>
      <w:lvlText w:val="%6."/>
      <w:lvlJc w:val="right"/>
      <w:pPr>
        <w:ind w:left="4320" w:hanging="180"/>
      </w:pPr>
    </w:lvl>
    <w:lvl w:ilvl="6" w:tplc="37B0C828">
      <w:start w:val="1"/>
      <w:numFmt w:val="decimal"/>
      <w:lvlText w:val="%7."/>
      <w:lvlJc w:val="left"/>
      <w:pPr>
        <w:ind w:left="5040" w:hanging="360"/>
      </w:pPr>
    </w:lvl>
    <w:lvl w:ilvl="7" w:tplc="3FEA624C">
      <w:start w:val="1"/>
      <w:numFmt w:val="lowerLetter"/>
      <w:lvlText w:val="%8."/>
      <w:lvlJc w:val="left"/>
      <w:pPr>
        <w:ind w:left="5760" w:hanging="360"/>
      </w:pPr>
    </w:lvl>
    <w:lvl w:ilvl="8" w:tplc="958CA2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4D0D"/>
    <w:multiLevelType w:val="hybridMultilevel"/>
    <w:tmpl w:val="773A49F4"/>
    <w:lvl w:ilvl="0" w:tplc="9308FF4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41477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D6E51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93ED1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BACE7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4CCE8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4DCB6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FFAE8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A21D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173155F"/>
    <w:multiLevelType w:val="hybridMultilevel"/>
    <w:tmpl w:val="3738C866"/>
    <w:lvl w:ilvl="0" w:tplc="841A627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CF04426E">
      <w:start w:val="1"/>
      <w:numFmt w:val="decimal"/>
      <w:lvlText w:val=""/>
      <w:lvlJc w:val="left"/>
    </w:lvl>
    <w:lvl w:ilvl="2" w:tplc="F2704BE6">
      <w:start w:val="1"/>
      <w:numFmt w:val="decimal"/>
      <w:lvlText w:val=""/>
      <w:lvlJc w:val="left"/>
    </w:lvl>
    <w:lvl w:ilvl="3" w:tplc="4BF8FE80">
      <w:start w:val="1"/>
      <w:numFmt w:val="decimal"/>
      <w:lvlText w:val=""/>
      <w:lvlJc w:val="left"/>
    </w:lvl>
    <w:lvl w:ilvl="4" w:tplc="23828342">
      <w:start w:val="1"/>
      <w:numFmt w:val="decimal"/>
      <w:lvlText w:val=""/>
      <w:lvlJc w:val="left"/>
    </w:lvl>
    <w:lvl w:ilvl="5" w:tplc="2470606A">
      <w:start w:val="1"/>
      <w:numFmt w:val="decimal"/>
      <w:lvlText w:val=""/>
      <w:lvlJc w:val="left"/>
    </w:lvl>
    <w:lvl w:ilvl="6" w:tplc="41165816">
      <w:start w:val="1"/>
      <w:numFmt w:val="decimal"/>
      <w:lvlText w:val=""/>
      <w:lvlJc w:val="left"/>
    </w:lvl>
    <w:lvl w:ilvl="7" w:tplc="D2188BB0">
      <w:start w:val="1"/>
      <w:numFmt w:val="decimal"/>
      <w:lvlText w:val=""/>
      <w:lvlJc w:val="left"/>
    </w:lvl>
    <w:lvl w:ilvl="8" w:tplc="6504E0CA">
      <w:start w:val="1"/>
      <w:numFmt w:val="decimal"/>
      <w:lvlText w:val=""/>
      <w:lvlJc w:val="left"/>
    </w:lvl>
  </w:abstractNum>
  <w:abstractNum w:abstractNumId="5" w15:restartNumberingAfterBreak="0">
    <w:nsid w:val="48AB0480"/>
    <w:multiLevelType w:val="hybridMultilevel"/>
    <w:tmpl w:val="AC1056C6"/>
    <w:lvl w:ilvl="0" w:tplc="473E7B6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795085B8">
      <w:start w:val="1"/>
      <w:numFmt w:val="decimal"/>
      <w:lvlText w:val=""/>
      <w:lvlJc w:val="left"/>
    </w:lvl>
    <w:lvl w:ilvl="2" w:tplc="8AEE515E">
      <w:start w:val="1"/>
      <w:numFmt w:val="decimal"/>
      <w:lvlText w:val=""/>
      <w:lvlJc w:val="left"/>
    </w:lvl>
    <w:lvl w:ilvl="3" w:tplc="FC0C012E">
      <w:start w:val="1"/>
      <w:numFmt w:val="decimal"/>
      <w:lvlText w:val=""/>
      <w:lvlJc w:val="left"/>
    </w:lvl>
    <w:lvl w:ilvl="4" w:tplc="BCA45304">
      <w:start w:val="1"/>
      <w:numFmt w:val="decimal"/>
      <w:lvlText w:val=""/>
      <w:lvlJc w:val="left"/>
    </w:lvl>
    <w:lvl w:ilvl="5" w:tplc="408803F2">
      <w:start w:val="1"/>
      <w:numFmt w:val="decimal"/>
      <w:lvlText w:val=""/>
      <w:lvlJc w:val="left"/>
    </w:lvl>
    <w:lvl w:ilvl="6" w:tplc="BA529602">
      <w:start w:val="1"/>
      <w:numFmt w:val="decimal"/>
      <w:lvlText w:val=""/>
      <w:lvlJc w:val="left"/>
    </w:lvl>
    <w:lvl w:ilvl="7" w:tplc="6E6A6930">
      <w:start w:val="1"/>
      <w:numFmt w:val="decimal"/>
      <w:lvlText w:val=""/>
      <w:lvlJc w:val="left"/>
    </w:lvl>
    <w:lvl w:ilvl="8" w:tplc="B5E0049E">
      <w:start w:val="1"/>
      <w:numFmt w:val="decimal"/>
      <w:lvlText w:val=""/>
      <w:lvlJc w:val="left"/>
    </w:lvl>
  </w:abstractNum>
  <w:abstractNum w:abstractNumId="6" w15:restartNumberingAfterBreak="0">
    <w:nsid w:val="4B8C7AF2"/>
    <w:multiLevelType w:val="hybridMultilevel"/>
    <w:tmpl w:val="C5A25FEA"/>
    <w:lvl w:ilvl="0" w:tplc="1632F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8A5A78">
      <w:start w:val="1"/>
      <w:numFmt w:val="lowerLetter"/>
      <w:lvlText w:val="%2."/>
      <w:lvlJc w:val="left"/>
      <w:pPr>
        <w:ind w:left="1440" w:hanging="360"/>
      </w:pPr>
    </w:lvl>
    <w:lvl w:ilvl="2" w:tplc="47FE50D8">
      <w:start w:val="1"/>
      <w:numFmt w:val="lowerRoman"/>
      <w:lvlText w:val="%3."/>
      <w:lvlJc w:val="right"/>
      <w:pPr>
        <w:ind w:left="2160" w:hanging="180"/>
      </w:pPr>
    </w:lvl>
    <w:lvl w:ilvl="3" w:tplc="C98EF932">
      <w:start w:val="1"/>
      <w:numFmt w:val="decimal"/>
      <w:lvlText w:val="%4."/>
      <w:lvlJc w:val="left"/>
      <w:pPr>
        <w:ind w:left="2880" w:hanging="360"/>
      </w:pPr>
    </w:lvl>
    <w:lvl w:ilvl="4" w:tplc="994692F4">
      <w:start w:val="1"/>
      <w:numFmt w:val="lowerLetter"/>
      <w:lvlText w:val="%5."/>
      <w:lvlJc w:val="left"/>
      <w:pPr>
        <w:ind w:left="3600" w:hanging="360"/>
      </w:pPr>
    </w:lvl>
    <w:lvl w:ilvl="5" w:tplc="4176E188">
      <w:start w:val="1"/>
      <w:numFmt w:val="lowerRoman"/>
      <w:lvlText w:val="%6."/>
      <w:lvlJc w:val="right"/>
      <w:pPr>
        <w:ind w:left="4320" w:hanging="180"/>
      </w:pPr>
    </w:lvl>
    <w:lvl w:ilvl="6" w:tplc="C2060B3C">
      <w:start w:val="1"/>
      <w:numFmt w:val="decimal"/>
      <w:lvlText w:val="%7."/>
      <w:lvlJc w:val="left"/>
      <w:pPr>
        <w:ind w:left="5040" w:hanging="360"/>
      </w:pPr>
    </w:lvl>
    <w:lvl w:ilvl="7" w:tplc="4E1A8C78">
      <w:start w:val="1"/>
      <w:numFmt w:val="lowerLetter"/>
      <w:lvlText w:val="%8."/>
      <w:lvlJc w:val="left"/>
      <w:pPr>
        <w:ind w:left="5760" w:hanging="360"/>
      </w:pPr>
    </w:lvl>
    <w:lvl w:ilvl="8" w:tplc="6B04FA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F3E64"/>
    <w:multiLevelType w:val="hybridMultilevel"/>
    <w:tmpl w:val="A9BC2736"/>
    <w:lvl w:ilvl="0" w:tplc="ADF40DB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80E42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24ED9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16AAC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B8859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34A0D8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AF469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0D8E5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13A74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E8D5433"/>
    <w:multiLevelType w:val="hybridMultilevel"/>
    <w:tmpl w:val="E158AE4C"/>
    <w:lvl w:ilvl="0" w:tplc="49C2F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66C7F4">
      <w:start w:val="1"/>
      <w:numFmt w:val="lowerLetter"/>
      <w:lvlText w:val="%2."/>
      <w:lvlJc w:val="left"/>
      <w:pPr>
        <w:ind w:left="1440" w:hanging="360"/>
      </w:pPr>
    </w:lvl>
    <w:lvl w:ilvl="2" w:tplc="53F07226">
      <w:start w:val="1"/>
      <w:numFmt w:val="lowerRoman"/>
      <w:lvlText w:val="%3."/>
      <w:lvlJc w:val="right"/>
      <w:pPr>
        <w:ind w:left="2160" w:hanging="180"/>
      </w:pPr>
    </w:lvl>
    <w:lvl w:ilvl="3" w:tplc="91CA8BF4">
      <w:start w:val="1"/>
      <w:numFmt w:val="decimal"/>
      <w:lvlText w:val="%4."/>
      <w:lvlJc w:val="left"/>
      <w:pPr>
        <w:ind w:left="2880" w:hanging="360"/>
      </w:pPr>
    </w:lvl>
    <w:lvl w:ilvl="4" w:tplc="8BAA9202">
      <w:start w:val="1"/>
      <w:numFmt w:val="lowerLetter"/>
      <w:lvlText w:val="%5."/>
      <w:lvlJc w:val="left"/>
      <w:pPr>
        <w:ind w:left="3600" w:hanging="360"/>
      </w:pPr>
    </w:lvl>
    <w:lvl w:ilvl="5" w:tplc="FDEC09C6">
      <w:start w:val="1"/>
      <w:numFmt w:val="lowerRoman"/>
      <w:lvlText w:val="%6."/>
      <w:lvlJc w:val="right"/>
      <w:pPr>
        <w:ind w:left="4320" w:hanging="180"/>
      </w:pPr>
    </w:lvl>
    <w:lvl w:ilvl="6" w:tplc="485690A4">
      <w:start w:val="1"/>
      <w:numFmt w:val="decimal"/>
      <w:lvlText w:val="%7."/>
      <w:lvlJc w:val="left"/>
      <w:pPr>
        <w:ind w:left="5040" w:hanging="360"/>
      </w:pPr>
    </w:lvl>
    <w:lvl w:ilvl="7" w:tplc="5F908BCE">
      <w:start w:val="1"/>
      <w:numFmt w:val="lowerLetter"/>
      <w:lvlText w:val="%8."/>
      <w:lvlJc w:val="left"/>
      <w:pPr>
        <w:ind w:left="5760" w:hanging="360"/>
      </w:pPr>
    </w:lvl>
    <w:lvl w:ilvl="8" w:tplc="DB5E54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B568E"/>
    <w:multiLevelType w:val="hybridMultilevel"/>
    <w:tmpl w:val="77FEC5E6"/>
    <w:lvl w:ilvl="0" w:tplc="ADE6E8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588BA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90C7E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38605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7C4255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C78AF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2BC74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41C352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61E0D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DF"/>
    <w:rsid w:val="00181800"/>
    <w:rsid w:val="002C4D10"/>
    <w:rsid w:val="00381A71"/>
    <w:rsid w:val="003A3FDF"/>
    <w:rsid w:val="00441116"/>
    <w:rsid w:val="006A2856"/>
    <w:rsid w:val="00947BEB"/>
    <w:rsid w:val="009C0087"/>
    <w:rsid w:val="00AB5278"/>
    <w:rsid w:val="00BE7D45"/>
    <w:rsid w:val="00C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4B9FA-0715-48AF-B924-94EFE46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EFF7-7B35-463D-A5A4-7238140D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72</cp:revision>
  <cp:lastPrinted>2024-03-15T06:56:00Z</cp:lastPrinted>
  <dcterms:created xsi:type="dcterms:W3CDTF">2015-05-22T07:42:00Z</dcterms:created>
  <dcterms:modified xsi:type="dcterms:W3CDTF">2024-03-15T07:26:00Z</dcterms:modified>
</cp:coreProperties>
</file>